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A9" w:rsidRPr="00360655" w:rsidRDefault="00951097" w:rsidP="00230C15">
      <w:pPr>
        <w:widowControl w:val="0"/>
        <w:autoSpaceDE w:val="0"/>
        <w:spacing w:line="360" w:lineRule="auto"/>
        <w:rPr>
          <w:color w:val="FF0000"/>
        </w:rPr>
      </w:pPr>
      <w:r w:rsidRPr="00360655">
        <w:rPr>
          <w:rFonts w:ascii="Arial Narrow" w:hAnsi="Arial Narrow" w:cs="Arial"/>
          <w:noProof/>
          <w:color w:val="FF0000"/>
          <w:sz w:val="36"/>
          <w:szCs w:val="36"/>
        </w:rPr>
        <w:drawing>
          <wp:anchor distT="0" distB="0" distL="114300" distR="114300" simplePos="0" relativeHeight="251644416" behindDoc="1" locked="0" layoutInCell="1" allowOverlap="1">
            <wp:simplePos x="0" y="0"/>
            <wp:positionH relativeFrom="margin">
              <wp:posOffset>2771140</wp:posOffset>
            </wp:positionH>
            <wp:positionV relativeFrom="paragraph">
              <wp:posOffset>81648</wp:posOffset>
            </wp:positionV>
            <wp:extent cx="1137285" cy="1042035"/>
            <wp:effectExtent l="0" t="0" r="5715" b="571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r w:rsidR="003B5303" w:rsidRPr="003B5303">
        <w:rPr>
          <w:rFonts w:ascii="Arial Narrow" w:hAnsi="Arial Narrow"/>
          <w:noProof/>
          <w:color w:val="FF0000"/>
        </w:rPr>
        <w:pict>
          <v:shapetype id="_x0000_t202" coordsize="21600,21600" o:spt="202" path="m,l,21600r21600,l21600,xe">
            <v:stroke joinstyle="miter"/>
            <v:path gradientshapeok="t" o:connecttype="rect"/>
          </v:shapetype>
          <v:shape id="Zone de texte 101" o:spid="_x0000_s1026" type="#_x0000_t202" style="position:absolute;margin-left:307.55pt;margin-top:-15.9pt;width:186.15pt;height:148.25pt;z-index:25165772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" strokecolor="white">
            <v:textbox>
              <w:txbxContent>
                <w:p w:rsidR="00B36E01" w:rsidRPr="004771B7" w:rsidRDefault="00B36E01" w:rsidP="004823B7">
                  <w:pPr>
                    <w:jc w:val="center"/>
                    <w:rPr>
                      <w:rFonts w:ascii="Arial" w:hAnsi="Arial" w:cs="Arial"/>
                      <w:sz w:val="20"/>
                      <w:lang w:val="en-GB"/>
                    </w:rPr>
                  </w:pPr>
                  <w:r w:rsidRPr="004771B7">
                    <w:rPr>
                      <w:rFonts w:ascii="Arial" w:hAnsi="Arial" w:cs="Arial"/>
                      <w:sz w:val="20"/>
                      <w:lang w:val="en-GB"/>
                    </w:rPr>
                    <w:t>REPUBLIC OF CAMEROON</w:t>
                  </w:r>
                </w:p>
                <w:p w:rsidR="00B36E01" w:rsidRPr="004771B7" w:rsidRDefault="00B36E01" w:rsidP="004823B7">
                  <w:pPr>
                    <w:jc w:val="center"/>
                    <w:rPr>
                      <w:rFonts w:ascii="Arial" w:hAnsi="Arial" w:cs="Arial"/>
                      <w:sz w:val="20"/>
                      <w:lang w:val="en-GB"/>
                    </w:rPr>
                  </w:pPr>
                  <w:r w:rsidRPr="004771B7">
                    <w:rPr>
                      <w:rFonts w:ascii="Arial" w:hAnsi="Arial" w:cs="Arial"/>
                      <w:sz w:val="20"/>
                      <w:lang w:val="en-GB"/>
                    </w:rPr>
                    <w:t>Peace – Work– Fatherland</w:t>
                  </w:r>
                </w:p>
                <w:p w:rsidR="00B36E01" w:rsidRPr="004771B7" w:rsidRDefault="00B36E01" w:rsidP="004823B7">
                  <w:pPr>
                    <w:jc w:val="center"/>
                    <w:rPr>
                      <w:rFonts w:ascii="Arial" w:hAnsi="Arial" w:cs="Arial"/>
                      <w:sz w:val="20"/>
                      <w:lang w:val="en-GB"/>
                    </w:rPr>
                  </w:pPr>
                  <w:r w:rsidRPr="004771B7">
                    <w:rPr>
                      <w:rFonts w:ascii="Arial" w:hAnsi="Arial" w:cs="Arial"/>
                      <w:sz w:val="20"/>
                      <w:lang w:val="en-GB"/>
                    </w:rPr>
                    <w:t>******</w:t>
                  </w:r>
                </w:p>
                <w:p w:rsidR="00B36E01" w:rsidRPr="004771B7" w:rsidRDefault="00B36E01" w:rsidP="004823B7">
                  <w:pPr>
                    <w:jc w:val="center"/>
                    <w:rPr>
                      <w:rFonts w:ascii="Arial" w:hAnsi="Arial" w:cs="Arial"/>
                      <w:sz w:val="20"/>
                      <w:lang w:val="en-GB"/>
                    </w:rPr>
                  </w:pPr>
                  <w:r w:rsidRPr="004771B7">
                    <w:rPr>
                      <w:rFonts w:ascii="Arial" w:hAnsi="Arial" w:cs="Arial"/>
                      <w:sz w:val="20"/>
                      <w:lang w:val="en-GB"/>
                    </w:rPr>
                    <w:t>SOUTH REGION</w:t>
                  </w:r>
                </w:p>
                <w:p w:rsidR="00B36E01" w:rsidRPr="004771B7" w:rsidRDefault="00B36E01" w:rsidP="004823B7">
                  <w:pPr>
                    <w:jc w:val="center"/>
                    <w:rPr>
                      <w:rFonts w:ascii="Arial" w:hAnsi="Arial" w:cs="Arial"/>
                      <w:sz w:val="20"/>
                      <w:lang w:val="en-GB"/>
                    </w:rPr>
                  </w:pPr>
                  <w:r w:rsidRPr="004771B7">
                    <w:rPr>
                      <w:rFonts w:ascii="Arial" w:hAnsi="Arial" w:cs="Arial"/>
                      <w:sz w:val="20"/>
                      <w:lang w:val="en-GB"/>
                    </w:rPr>
                    <w:t>*******</w:t>
                  </w:r>
                </w:p>
                <w:p w:rsidR="00B36E01" w:rsidRPr="004771B7" w:rsidRDefault="00B36E01" w:rsidP="004823B7">
                  <w:pPr>
                    <w:jc w:val="center"/>
                    <w:rPr>
                      <w:rFonts w:ascii="Arial" w:hAnsi="Arial" w:cs="Arial"/>
                      <w:sz w:val="20"/>
                      <w:lang w:val="en-GB"/>
                    </w:rPr>
                  </w:pPr>
                  <w:r w:rsidRPr="004771B7">
                    <w:rPr>
                      <w:rFonts w:ascii="Arial" w:hAnsi="Arial" w:cs="Arial"/>
                      <w:sz w:val="20"/>
                      <w:lang w:val="en-GB"/>
                    </w:rPr>
                    <w:t xml:space="preserve">NTEM VALLEY DIVISIONAL </w:t>
                  </w:r>
                </w:p>
                <w:p w:rsidR="00B36E01" w:rsidRPr="004771B7" w:rsidRDefault="00B36E01" w:rsidP="004823B7">
                  <w:pPr>
                    <w:jc w:val="center"/>
                    <w:rPr>
                      <w:rFonts w:ascii="Arial" w:hAnsi="Arial" w:cs="Arial"/>
                      <w:sz w:val="20"/>
                      <w:lang w:val="en-US"/>
                    </w:rPr>
                  </w:pPr>
                  <w:r w:rsidRPr="004771B7">
                    <w:rPr>
                      <w:rFonts w:ascii="Arial" w:hAnsi="Arial" w:cs="Arial"/>
                      <w:sz w:val="20"/>
                      <w:lang w:val="en-GB"/>
                    </w:rPr>
                    <w:t>*******</w:t>
                  </w:r>
                </w:p>
                <w:p w:rsidR="00B36E01" w:rsidRPr="004771B7" w:rsidRDefault="00B36E01" w:rsidP="004823B7">
                  <w:pPr>
                    <w:jc w:val="center"/>
                    <w:rPr>
                      <w:rFonts w:ascii="Arial" w:hAnsi="Arial" w:cs="Arial"/>
                      <w:sz w:val="20"/>
                      <w:lang w:val="en-US"/>
                    </w:rPr>
                  </w:pPr>
                  <w:r w:rsidRPr="004771B7">
                    <w:rPr>
                      <w:rFonts w:ascii="Arial" w:hAnsi="Arial" w:cs="Arial"/>
                      <w:sz w:val="20"/>
                      <w:lang w:val="en-US"/>
                    </w:rPr>
                    <w:t>SENIOR DIVISIONAL OFFICER’S AMBAM</w:t>
                  </w:r>
                </w:p>
                <w:p w:rsidR="00B36E01" w:rsidRPr="004771B7" w:rsidRDefault="00B36E01" w:rsidP="004823B7">
                  <w:pPr>
                    <w:jc w:val="center"/>
                    <w:rPr>
                      <w:rFonts w:ascii="Arial" w:hAnsi="Arial" w:cs="Arial"/>
                      <w:sz w:val="20"/>
                      <w:lang w:val="en-GB"/>
                    </w:rPr>
                  </w:pPr>
                  <w:r w:rsidRPr="004771B7">
                    <w:rPr>
                      <w:rFonts w:ascii="Arial" w:hAnsi="Arial" w:cs="Arial"/>
                      <w:sz w:val="20"/>
                      <w:lang w:val="en-GB"/>
                    </w:rPr>
                    <w:t>*********</w:t>
                  </w:r>
                </w:p>
                <w:p w:rsidR="00B36E01" w:rsidRPr="004771B7" w:rsidRDefault="00B36E01" w:rsidP="004823B7">
                  <w:pPr>
                    <w:jc w:val="center"/>
                    <w:rPr>
                      <w:rFonts w:ascii="Arial" w:hAnsi="Arial" w:cs="Arial"/>
                      <w:sz w:val="20"/>
                      <w:lang w:val="en-US"/>
                    </w:rPr>
                  </w:pPr>
                  <w:r w:rsidRPr="004771B7">
                    <w:rPr>
                      <w:rFonts w:ascii="Arial" w:hAnsi="Arial" w:cs="Arial"/>
                      <w:sz w:val="20"/>
                      <w:lang w:val="en-US"/>
                    </w:rPr>
                    <w:t xml:space="preserve">DIVISIONAL CONTRACTS TENDER BOARD </w:t>
                  </w:r>
                </w:p>
                <w:p w:rsidR="00B36E01" w:rsidRPr="007B7E01" w:rsidRDefault="00B36E01" w:rsidP="004823B7">
                  <w:pPr>
                    <w:jc w:val="center"/>
                    <w:rPr>
                      <w:rFonts w:ascii="Arial" w:hAnsi="Arial" w:cs="Arial"/>
                      <w:color w:val="FF0000"/>
                      <w:sz w:val="20"/>
                    </w:rPr>
                  </w:pPr>
                  <w:r w:rsidRPr="007B7E01">
                    <w:rPr>
                      <w:rFonts w:ascii="Arial" w:hAnsi="Arial" w:cs="Arial"/>
                      <w:color w:val="FF0000"/>
                      <w:sz w:val="20"/>
                    </w:rPr>
                    <w:t>*******</w:t>
                  </w:r>
                </w:p>
                <w:p w:rsidR="00B36E01" w:rsidRPr="00836E2E" w:rsidRDefault="00B36E01" w:rsidP="00CE7CE7">
                  <w:pPr>
                    <w:jc w:val="center"/>
                    <w:rPr>
                      <w:b/>
                      <w:bCs/>
                    </w:rPr>
                  </w:pPr>
                </w:p>
              </w:txbxContent>
            </v:textbox>
            <w10:wrap anchorx="margin"/>
          </v:shape>
        </w:pict>
      </w:r>
      <w:r w:rsidR="003B5303" w:rsidRPr="003B5303">
        <w:rPr>
          <w:rFonts w:ascii="Arial Narrow" w:hAnsi="Arial Narrow"/>
          <w:noProof/>
          <w:color w:val="FF0000"/>
        </w:rPr>
        <w:pict>
          <v:shape id="Zone de texte 63" o:spid="_x0000_s1027" type="#_x0000_t202" style="position:absolute;margin-left:-.45pt;margin-top:-13.5pt;width:207.55pt;height:155.5pt;z-index:25165363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" strokecolor="white">
            <v:textbox>
              <w:txbxContent>
                <w:p w:rsidR="00B36E01" w:rsidRPr="004771B7" w:rsidRDefault="00B36E01" w:rsidP="004823B7">
                  <w:pPr>
                    <w:jc w:val="center"/>
                    <w:rPr>
                      <w:rFonts w:ascii="Arial" w:hAnsi="Arial" w:cs="Arial"/>
                      <w:sz w:val="20"/>
                    </w:rPr>
                  </w:pPr>
                  <w:r w:rsidRPr="004771B7">
                    <w:rPr>
                      <w:rFonts w:ascii="Arial" w:hAnsi="Arial" w:cs="Arial"/>
                      <w:sz w:val="20"/>
                    </w:rPr>
                    <w:t>REPUBLIQUE DU CAMEROUN</w:t>
                  </w:r>
                </w:p>
                <w:p w:rsidR="00B36E01" w:rsidRPr="004771B7" w:rsidRDefault="00B36E01" w:rsidP="004823B7">
                  <w:pPr>
                    <w:jc w:val="center"/>
                    <w:rPr>
                      <w:rFonts w:ascii="Arial" w:hAnsi="Arial" w:cs="Arial"/>
                      <w:sz w:val="20"/>
                    </w:rPr>
                  </w:pPr>
                  <w:r w:rsidRPr="004771B7">
                    <w:rPr>
                      <w:rFonts w:ascii="Arial" w:hAnsi="Arial" w:cs="Arial"/>
                      <w:sz w:val="20"/>
                    </w:rPr>
                    <w:t>Paix – Travail – Patrie</w:t>
                  </w:r>
                </w:p>
                <w:p w:rsidR="00B36E01" w:rsidRPr="004771B7" w:rsidRDefault="00B36E01" w:rsidP="004823B7">
                  <w:pPr>
                    <w:jc w:val="center"/>
                    <w:rPr>
                      <w:rFonts w:ascii="Arial" w:hAnsi="Arial" w:cs="Arial"/>
                      <w:sz w:val="20"/>
                    </w:rPr>
                  </w:pPr>
                  <w:r w:rsidRPr="004771B7">
                    <w:rPr>
                      <w:rFonts w:ascii="Arial" w:hAnsi="Arial" w:cs="Arial"/>
                      <w:sz w:val="20"/>
                    </w:rPr>
                    <w:t>*********</w:t>
                  </w:r>
                </w:p>
                <w:p w:rsidR="00B36E01" w:rsidRPr="004771B7" w:rsidRDefault="00B36E01" w:rsidP="004823B7">
                  <w:pPr>
                    <w:jc w:val="center"/>
                    <w:rPr>
                      <w:rFonts w:ascii="Arial" w:hAnsi="Arial" w:cs="Arial"/>
                      <w:sz w:val="20"/>
                    </w:rPr>
                  </w:pPr>
                  <w:r w:rsidRPr="004771B7">
                    <w:rPr>
                      <w:rFonts w:ascii="Arial" w:hAnsi="Arial" w:cs="Arial"/>
                      <w:sz w:val="20"/>
                    </w:rPr>
                    <w:t>REGION DU SUD</w:t>
                  </w:r>
                </w:p>
                <w:p w:rsidR="00B36E01" w:rsidRPr="004771B7" w:rsidRDefault="00B36E01" w:rsidP="004823B7">
                  <w:pPr>
                    <w:jc w:val="center"/>
                    <w:rPr>
                      <w:rFonts w:ascii="Arial" w:hAnsi="Arial" w:cs="Arial"/>
                      <w:sz w:val="20"/>
                    </w:rPr>
                  </w:pPr>
                  <w:r w:rsidRPr="004771B7">
                    <w:rPr>
                      <w:rFonts w:ascii="Arial" w:hAnsi="Arial" w:cs="Arial"/>
                      <w:sz w:val="20"/>
                    </w:rPr>
                    <w:t>***********</w:t>
                  </w:r>
                </w:p>
                <w:p w:rsidR="00B36E01" w:rsidRPr="004771B7" w:rsidRDefault="00B36E01" w:rsidP="004823B7">
                  <w:pPr>
                    <w:jc w:val="center"/>
                    <w:rPr>
                      <w:rFonts w:ascii="Arial" w:hAnsi="Arial" w:cs="Arial"/>
                      <w:sz w:val="20"/>
                    </w:rPr>
                  </w:pPr>
                  <w:r w:rsidRPr="004771B7">
                    <w:rPr>
                      <w:rFonts w:ascii="Arial" w:hAnsi="Arial" w:cs="Arial"/>
                      <w:sz w:val="20"/>
                    </w:rPr>
                    <w:t>DEPARTEMENT DE LA VALLEE</w:t>
                  </w:r>
                </w:p>
                <w:p w:rsidR="00B36E01" w:rsidRPr="004771B7" w:rsidRDefault="00B36E01" w:rsidP="004823B7">
                  <w:pPr>
                    <w:jc w:val="center"/>
                    <w:rPr>
                      <w:rFonts w:ascii="Arial" w:hAnsi="Arial" w:cs="Arial"/>
                      <w:sz w:val="20"/>
                    </w:rPr>
                  </w:pPr>
                  <w:r w:rsidRPr="004771B7">
                    <w:rPr>
                      <w:rFonts w:ascii="Arial" w:hAnsi="Arial" w:cs="Arial"/>
                      <w:sz w:val="20"/>
                    </w:rPr>
                    <w:t xml:space="preserve"> DU NTEM</w:t>
                  </w:r>
                </w:p>
                <w:p w:rsidR="00B36E01" w:rsidRPr="004771B7" w:rsidRDefault="00B36E01" w:rsidP="004823B7">
                  <w:pPr>
                    <w:jc w:val="center"/>
                    <w:rPr>
                      <w:rFonts w:ascii="Arial" w:hAnsi="Arial" w:cs="Arial"/>
                      <w:sz w:val="20"/>
                    </w:rPr>
                  </w:pPr>
                  <w:r w:rsidRPr="004771B7">
                    <w:rPr>
                      <w:rFonts w:ascii="Arial" w:hAnsi="Arial" w:cs="Arial"/>
                      <w:sz w:val="20"/>
                    </w:rPr>
                    <w:t>***********</w:t>
                  </w:r>
                </w:p>
                <w:p w:rsidR="00B36E01" w:rsidRPr="004771B7" w:rsidRDefault="00B36E01" w:rsidP="004823B7">
                  <w:pPr>
                    <w:jc w:val="center"/>
                    <w:rPr>
                      <w:rFonts w:ascii="Arial" w:hAnsi="Arial" w:cs="Arial"/>
                      <w:sz w:val="20"/>
                    </w:rPr>
                  </w:pPr>
                  <w:r w:rsidRPr="004771B7">
                    <w:rPr>
                      <w:rFonts w:ascii="Arial" w:hAnsi="Arial" w:cs="Arial"/>
                      <w:sz w:val="20"/>
                    </w:rPr>
                    <w:t>PREFECTURE D’AMBAM</w:t>
                  </w:r>
                </w:p>
                <w:p w:rsidR="00B36E01" w:rsidRPr="004771B7" w:rsidRDefault="00B36E01" w:rsidP="004823B7">
                  <w:pPr>
                    <w:jc w:val="center"/>
                    <w:rPr>
                      <w:rFonts w:ascii="Arial" w:hAnsi="Arial" w:cs="Arial"/>
                      <w:sz w:val="20"/>
                    </w:rPr>
                  </w:pPr>
                  <w:r w:rsidRPr="004771B7">
                    <w:rPr>
                      <w:rFonts w:ascii="Arial" w:hAnsi="Arial" w:cs="Arial"/>
                      <w:sz w:val="20"/>
                    </w:rPr>
                    <w:t>*********</w:t>
                  </w:r>
                </w:p>
                <w:p w:rsidR="00B36E01" w:rsidRPr="004771B7" w:rsidRDefault="00B36E01" w:rsidP="004823B7">
                  <w:pPr>
                    <w:jc w:val="center"/>
                    <w:rPr>
                      <w:rFonts w:ascii="Arial" w:hAnsi="Arial" w:cs="Arial"/>
                      <w:sz w:val="20"/>
                    </w:rPr>
                  </w:pPr>
                  <w:r w:rsidRPr="004771B7">
                    <w:rPr>
                      <w:rFonts w:ascii="Arial" w:hAnsi="Arial" w:cs="Arial"/>
                      <w:sz w:val="20"/>
                    </w:rPr>
                    <w:t xml:space="preserve">COMMISSION DEPARTEMENTALE DE PASSATION DES MARCHES </w:t>
                  </w:r>
                </w:p>
                <w:p w:rsidR="00B36E01" w:rsidRPr="004771B7" w:rsidRDefault="00B36E01" w:rsidP="004823B7">
                  <w:pPr>
                    <w:jc w:val="center"/>
                    <w:rPr>
                      <w:rFonts w:ascii="Arial" w:hAnsi="Arial" w:cs="Arial"/>
                      <w:b/>
                      <w:sz w:val="20"/>
                      <w:lang w:val="en-US"/>
                    </w:rPr>
                  </w:pPr>
                  <w:r w:rsidRPr="004771B7">
                    <w:rPr>
                      <w:rFonts w:ascii="Arial" w:hAnsi="Arial" w:cs="Arial"/>
                      <w:b/>
                      <w:sz w:val="20"/>
                      <w:lang w:val="en-US"/>
                    </w:rPr>
                    <w:t>**********</w:t>
                  </w:r>
                </w:p>
                <w:p w:rsidR="00B36E01" w:rsidRPr="003F1A8D" w:rsidRDefault="00B36E01" w:rsidP="00CE7CE7">
                  <w:pPr>
                    <w:rPr>
                      <w:sz w:val="32"/>
                      <w:szCs w:val="32"/>
                    </w:rPr>
                  </w:pPr>
                </w:p>
              </w:txbxContent>
            </v:textbox>
            <w10:wrap anchorx="margin"/>
          </v:shape>
        </w:pict>
      </w:r>
      <w:r w:rsidR="003B5303">
        <w:rPr>
          <w:noProof/>
          <w:color w:val="FF0000"/>
        </w:rPr>
        <w:pict>
          <v:rect id="Rectangle 481" o:spid="_x0000_s1054" style="position:absolute;margin-left:-14.55pt;margin-top:-23.85pt;width:520.95pt;height:793.7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" filled="f" strokecolor="#385d8a" strokeweight="4.5pt">
            <v:path arrowok="t"/>
            <v:textbox inset="0,0,0,0"/>
          </v:rect>
        </w:pict>
      </w:r>
    </w:p>
    <w:p w:rsidR="00273DD0" w:rsidRPr="00360655" w:rsidRDefault="00273DD0" w:rsidP="00230C15">
      <w:pPr>
        <w:widowControl w:val="0"/>
        <w:autoSpaceDE w:val="0"/>
        <w:spacing w:line="360" w:lineRule="auto"/>
        <w:rPr>
          <w:color w:val="FF0000"/>
        </w:rPr>
      </w:pPr>
    </w:p>
    <w:p w:rsidR="00273DD0" w:rsidRPr="00360655" w:rsidRDefault="00273DD0" w:rsidP="00230C15">
      <w:pPr>
        <w:spacing w:line="360" w:lineRule="auto"/>
        <w:jc w:val="center"/>
        <w:rPr>
          <w:color w:val="FF0000"/>
        </w:rPr>
      </w:pPr>
    </w:p>
    <w:p w:rsidR="00273DD0" w:rsidRPr="00360655" w:rsidRDefault="00273DD0" w:rsidP="00230C15">
      <w:pPr>
        <w:spacing w:line="360" w:lineRule="auto"/>
        <w:jc w:val="center"/>
        <w:rPr>
          <w:color w:val="FF0000"/>
        </w:rPr>
      </w:pPr>
    </w:p>
    <w:p w:rsidR="00273DD0" w:rsidRPr="00360655" w:rsidRDefault="00273DD0" w:rsidP="00230C15">
      <w:pPr>
        <w:spacing w:line="360" w:lineRule="auto"/>
        <w:jc w:val="center"/>
        <w:rPr>
          <w:color w:val="FF0000"/>
        </w:rPr>
      </w:pPr>
    </w:p>
    <w:p w:rsidR="00CE7CE7" w:rsidRPr="00360655" w:rsidRDefault="00CE7CE7" w:rsidP="00230C15">
      <w:pPr>
        <w:spacing w:line="360" w:lineRule="auto"/>
        <w:jc w:val="center"/>
        <w:rPr>
          <w:b/>
          <w:bCs/>
          <w:i/>
          <w:color w:val="FF0000"/>
        </w:rPr>
      </w:pPr>
    </w:p>
    <w:p w:rsidR="00CE7CE7" w:rsidRPr="00360655" w:rsidRDefault="00CE7CE7" w:rsidP="00230C15">
      <w:pPr>
        <w:spacing w:line="360" w:lineRule="auto"/>
        <w:jc w:val="center"/>
        <w:rPr>
          <w:b/>
          <w:bCs/>
          <w:i/>
          <w:color w:val="FF0000"/>
        </w:rPr>
      </w:pPr>
    </w:p>
    <w:p w:rsidR="00F75AF6" w:rsidRPr="00360655" w:rsidRDefault="00F75AF6" w:rsidP="00273072">
      <w:pPr>
        <w:rPr>
          <w:b/>
          <w:bCs/>
          <w:i/>
          <w:color w:val="FF0000"/>
        </w:rPr>
      </w:pPr>
    </w:p>
    <w:p w:rsidR="00273DD0" w:rsidRPr="00360655" w:rsidRDefault="00273DD0" w:rsidP="00114D77">
      <w:pPr>
        <w:jc w:val="center"/>
        <w:rPr>
          <w:b/>
          <w:bCs/>
          <w:iCs/>
          <w:color w:val="FF0000"/>
          <w:sz w:val="16"/>
          <w:szCs w:val="16"/>
        </w:rPr>
      </w:pPr>
    </w:p>
    <w:p w:rsidR="00273DD0" w:rsidRPr="00360655" w:rsidRDefault="00353DCC" w:rsidP="00230C15">
      <w:pPr>
        <w:spacing w:line="360" w:lineRule="auto"/>
        <w:jc w:val="center"/>
        <w:rPr>
          <w:rFonts w:ascii="Arial Narrow" w:hAnsi="Arial Narrow"/>
          <w:b/>
          <w:bCs/>
          <w:iCs/>
          <w:sz w:val="32"/>
          <w:szCs w:val="32"/>
        </w:rPr>
      </w:pPr>
      <w:r w:rsidRPr="00360655">
        <w:rPr>
          <w:rFonts w:ascii="Arial Narrow" w:hAnsi="Arial Narrow"/>
          <w:b/>
          <w:bCs/>
          <w:iCs/>
          <w:sz w:val="32"/>
          <w:szCs w:val="32"/>
        </w:rPr>
        <w:t>COMMISSION</w:t>
      </w:r>
      <w:r w:rsidR="004771B7" w:rsidRPr="00360655">
        <w:rPr>
          <w:rFonts w:ascii="Arial Narrow" w:hAnsi="Arial Narrow"/>
          <w:b/>
          <w:bCs/>
          <w:iCs/>
          <w:sz w:val="32"/>
          <w:szCs w:val="32"/>
        </w:rPr>
        <w:t>DEPARTEMENTALE</w:t>
      </w:r>
      <w:r w:rsidRPr="00360655">
        <w:rPr>
          <w:rFonts w:ascii="Arial Narrow" w:hAnsi="Arial Narrow"/>
          <w:b/>
          <w:bCs/>
          <w:iCs/>
          <w:sz w:val="32"/>
          <w:szCs w:val="32"/>
        </w:rPr>
        <w:t xml:space="preserve"> DE PASSATION DES MARCHES</w:t>
      </w:r>
      <w:r w:rsidR="004771B7" w:rsidRPr="00360655">
        <w:rPr>
          <w:rFonts w:ascii="Arial Narrow" w:hAnsi="Arial Narrow"/>
          <w:b/>
          <w:bCs/>
          <w:iCs/>
          <w:sz w:val="32"/>
          <w:szCs w:val="32"/>
        </w:rPr>
        <w:t>PUBLICS DE LA VALLEE DU NTEM</w:t>
      </w:r>
    </w:p>
    <w:p w:rsidR="00273DD0" w:rsidRPr="00360655" w:rsidRDefault="00273DD0" w:rsidP="00230C15">
      <w:pPr>
        <w:spacing w:line="360" w:lineRule="auto"/>
        <w:jc w:val="center"/>
        <w:rPr>
          <w:b/>
          <w:color w:val="FF0000"/>
        </w:rPr>
      </w:pPr>
    </w:p>
    <w:tbl>
      <w:tblPr>
        <w:tblW w:w="9899" w:type="dxa"/>
        <w:tblInd w:w="-30" w:type="dxa"/>
        <w:tblLayout w:type="fixed"/>
        <w:tblCellMar>
          <w:left w:w="10" w:type="dxa"/>
          <w:right w:w="10" w:type="dxa"/>
        </w:tblCellMar>
        <w:tblLook w:val="0000"/>
      </w:tblPr>
      <w:tblGrid>
        <w:gridCol w:w="9899"/>
      </w:tblGrid>
      <w:tr w:rsidR="00360655" w:rsidRPr="00360655" w:rsidTr="00553B35">
        <w:trPr>
          <w:trHeight w:val="2585"/>
        </w:trPr>
        <w:tc>
          <w:tcPr>
            <w:tcW w:w="989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360655" w:rsidRDefault="003654FC" w:rsidP="00E6715E">
            <w:pPr>
              <w:widowControl w:val="0"/>
              <w:autoSpaceDE w:val="0"/>
              <w:ind w:left="285" w:right="-20"/>
              <w:jc w:val="center"/>
              <w:rPr>
                <w:b/>
                <w:bCs/>
                <w:sz w:val="10"/>
                <w:szCs w:val="10"/>
              </w:rPr>
            </w:pPr>
          </w:p>
          <w:p w:rsidR="00273072" w:rsidRPr="00360655" w:rsidRDefault="00055E89" w:rsidP="004771B7">
            <w:pPr>
              <w:spacing w:line="276" w:lineRule="auto"/>
              <w:jc w:val="both"/>
              <w:rPr>
                <w:rFonts w:ascii="Arial Narrow" w:hAnsi="Arial Narrow"/>
                <w:b/>
                <w:sz w:val="16"/>
                <w:szCs w:val="16"/>
              </w:rPr>
            </w:pPr>
            <w:r w:rsidRPr="00360655">
              <w:rPr>
                <w:rFonts w:ascii="Arial Narrow" w:hAnsi="Arial Narrow"/>
                <w:b/>
                <w:bCs/>
                <w:sz w:val="32"/>
                <w:szCs w:val="32"/>
              </w:rPr>
              <w:t>DOSSIERD’APPELD’OFFRESNATIONALOUVERT N°</w:t>
            </w:r>
            <w:r w:rsidR="004771B7" w:rsidRPr="00360655">
              <w:rPr>
                <w:rFonts w:ascii="Arial Narrow" w:hAnsi="Arial Narrow"/>
                <w:b/>
                <w:bCs/>
                <w:sz w:val="32"/>
                <w:szCs w:val="32"/>
              </w:rPr>
              <w:t>_____</w:t>
            </w:r>
            <w:r w:rsidRPr="00360655">
              <w:rPr>
                <w:rFonts w:ascii="Arial Narrow" w:hAnsi="Arial Narrow"/>
                <w:b/>
                <w:bCs/>
                <w:sz w:val="32"/>
                <w:szCs w:val="32"/>
              </w:rPr>
              <w:t>/DAONO/PU/</w:t>
            </w:r>
            <w:r w:rsidR="00A128CA" w:rsidRPr="00360655">
              <w:rPr>
                <w:rFonts w:ascii="Arial Narrow" w:hAnsi="Arial Narrow"/>
                <w:b/>
                <w:bCs/>
                <w:spacing w:val="17"/>
                <w:sz w:val="32"/>
                <w:szCs w:val="32"/>
              </w:rPr>
              <w:t>L12</w:t>
            </w:r>
            <w:r w:rsidRPr="00360655">
              <w:rPr>
                <w:rFonts w:ascii="Arial Narrow" w:hAnsi="Arial Narrow"/>
                <w:b/>
                <w:bCs/>
                <w:spacing w:val="17"/>
                <w:sz w:val="32"/>
                <w:szCs w:val="32"/>
              </w:rPr>
              <w:t>/</w:t>
            </w:r>
            <w:r w:rsidRPr="00360655">
              <w:rPr>
                <w:rFonts w:ascii="Arial Narrow" w:hAnsi="Arial Narrow"/>
                <w:b/>
                <w:bCs/>
                <w:sz w:val="32"/>
                <w:szCs w:val="32"/>
              </w:rPr>
              <w:t>C</w:t>
            </w:r>
            <w:r w:rsidR="00A128CA" w:rsidRPr="00360655">
              <w:rPr>
                <w:rFonts w:ascii="Arial Narrow" w:hAnsi="Arial Narrow"/>
                <w:b/>
                <w:bCs/>
                <w:sz w:val="32"/>
                <w:szCs w:val="32"/>
              </w:rPr>
              <w:t>D</w:t>
            </w:r>
            <w:r w:rsidRPr="00360655">
              <w:rPr>
                <w:rFonts w:ascii="Arial Narrow" w:hAnsi="Arial Narrow"/>
                <w:b/>
                <w:bCs/>
                <w:sz w:val="32"/>
                <w:szCs w:val="32"/>
              </w:rPr>
              <w:t>PM/2025 DU</w:t>
            </w:r>
            <w:r w:rsidR="004771B7" w:rsidRPr="00360655">
              <w:rPr>
                <w:rFonts w:ascii="Arial Narrow" w:hAnsi="Arial Narrow"/>
                <w:b/>
                <w:bCs/>
                <w:spacing w:val="6"/>
                <w:sz w:val="32"/>
                <w:szCs w:val="32"/>
              </w:rPr>
              <w:t>___</w:t>
            </w:r>
            <w:r w:rsidRPr="00360655">
              <w:rPr>
                <w:rFonts w:ascii="Arial Narrow" w:hAnsi="Arial Narrow"/>
                <w:b/>
                <w:bCs/>
                <w:spacing w:val="6"/>
                <w:sz w:val="32"/>
                <w:szCs w:val="32"/>
              </w:rPr>
              <w:t>/</w:t>
            </w:r>
            <w:r w:rsidR="004771B7" w:rsidRPr="00360655">
              <w:rPr>
                <w:rFonts w:ascii="Arial Narrow" w:hAnsi="Arial Narrow"/>
                <w:b/>
                <w:bCs/>
                <w:spacing w:val="6"/>
                <w:sz w:val="32"/>
                <w:szCs w:val="32"/>
              </w:rPr>
              <w:t>___</w:t>
            </w:r>
            <w:r w:rsidRPr="00360655">
              <w:rPr>
                <w:rFonts w:ascii="Arial Narrow" w:hAnsi="Arial Narrow"/>
                <w:b/>
                <w:bCs/>
                <w:spacing w:val="6"/>
                <w:sz w:val="32"/>
                <w:szCs w:val="32"/>
              </w:rPr>
              <w:t>/2025</w:t>
            </w:r>
            <w:r w:rsidRPr="00360655">
              <w:rPr>
                <w:rFonts w:ascii="Arial Narrow" w:hAnsi="Arial Narrow"/>
                <w:b/>
                <w:bCs/>
                <w:sz w:val="32"/>
                <w:szCs w:val="32"/>
              </w:rPr>
              <w:t xml:space="preserve">, EN VUE DE L’EXECUTION DES </w:t>
            </w:r>
            <w:r w:rsidR="00273072" w:rsidRPr="00360655">
              <w:rPr>
                <w:rFonts w:ascii="Arial Narrow" w:hAnsi="Arial Narrow"/>
                <w:b/>
                <w:bCs/>
                <w:sz w:val="32"/>
                <w:szCs w:val="32"/>
              </w:rPr>
              <w:t xml:space="preserve">TRAVAUX DE </w:t>
            </w:r>
            <w:r w:rsidR="004771B7" w:rsidRPr="00360655">
              <w:rPr>
                <w:rFonts w:ascii="Arial Narrow" w:hAnsi="Arial Narrow"/>
                <w:b/>
                <w:bCs/>
                <w:sz w:val="32"/>
                <w:szCs w:val="32"/>
              </w:rPr>
              <w:t xml:space="preserve">REHABILITATION </w:t>
            </w:r>
            <w:r w:rsidR="00360655" w:rsidRPr="00360655">
              <w:rPr>
                <w:rFonts w:ascii="Arial Narrow" w:hAnsi="Arial Narrow"/>
                <w:b/>
                <w:bCs/>
                <w:sz w:val="32"/>
                <w:szCs w:val="32"/>
              </w:rPr>
              <w:t>DE LA DELEGATION DEPARTEMENTALE DU MINISTERE DE L’EAU ET DE L’ENERGIE DE LA VALLEE DU NTEM A AMBAM</w:t>
            </w:r>
            <w:r w:rsidRPr="00360655">
              <w:rPr>
                <w:rFonts w:ascii="Arial Narrow" w:hAnsi="Arial Narrow"/>
                <w:b/>
                <w:bCs/>
                <w:sz w:val="32"/>
                <w:szCs w:val="32"/>
              </w:rPr>
              <w:t>, DEPARTEMENT DE LA VALLEE DU NTEM, REGION DU SUD, EN PROCEDURE D’URGENCE</w:t>
            </w:r>
            <w:r w:rsidR="00273072" w:rsidRPr="00360655">
              <w:rPr>
                <w:rFonts w:ascii="Arial Narrow" w:hAnsi="Arial Narrow"/>
                <w:b/>
                <w:bCs/>
                <w:sz w:val="32"/>
                <w:szCs w:val="32"/>
              </w:rPr>
              <w:t xml:space="preserve">. </w:t>
            </w:r>
          </w:p>
        </w:tc>
      </w:tr>
    </w:tbl>
    <w:p w:rsidR="00273DD0" w:rsidRPr="00360655" w:rsidRDefault="00273DD0" w:rsidP="00230C15">
      <w:pPr>
        <w:spacing w:line="360" w:lineRule="auto"/>
        <w:jc w:val="center"/>
        <w:rPr>
          <w:b/>
          <w:color w:val="FF0000"/>
        </w:rPr>
      </w:pPr>
    </w:p>
    <w:p w:rsidR="00273DD0" w:rsidRPr="00360655" w:rsidRDefault="00353DCC" w:rsidP="00CE1091">
      <w:pPr>
        <w:spacing w:line="360" w:lineRule="auto"/>
        <w:rPr>
          <w:rFonts w:ascii="Arial Narrow" w:hAnsi="Arial Narrow"/>
          <w:b/>
          <w:sz w:val="32"/>
          <w:szCs w:val="32"/>
        </w:rPr>
      </w:pPr>
      <w:r w:rsidRPr="00360655">
        <w:rPr>
          <w:rFonts w:ascii="Arial Narrow" w:hAnsi="Arial Narrow"/>
          <w:b/>
          <w:sz w:val="32"/>
          <w:szCs w:val="32"/>
        </w:rPr>
        <w:t xml:space="preserve">FINANCEMENT : </w:t>
      </w:r>
      <w:r w:rsidR="004771B7" w:rsidRPr="00360655">
        <w:rPr>
          <w:rFonts w:ascii="Arial Narrow" w:hAnsi="Arial Narrow"/>
          <w:b/>
          <w:sz w:val="32"/>
          <w:szCs w:val="32"/>
        </w:rPr>
        <w:t>BIP MINE</w:t>
      </w:r>
      <w:r w:rsidR="00360655" w:rsidRPr="00360655">
        <w:rPr>
          <w:rFonts w:ascii="Arial Narrow" w:hAnsi="Arial Narrow"/>
          <w:b/>
          <w:sz w:val="32"/>
          <w:szCs w:val="32"/>
        </w:rPr>
        <w:t>E</w:t>
      </w:r>
    </w:p>
    <w:p w:rsidR="00273DD0" w:rsidRPr="00360655" w:rsidRDefault="00273DD0" w:rsidP="00230C15">
      <w:pPr>
        <w:spacing w:line="360" w:lineRule="auto"/>
        <w:jc w:val="center"/>
        <w:rPr>
          <w:rFonts w:ascii="Arial Narrow" w:hAnsi="Arial Narrow"/>
          <w:b/>
          <w:color w:val="FF0000"/>
          <w:sz w:val="32"/>
          <w:szCs w:val="32"/>
        </w:rPr>
      </w:pPr>
    </w:p>
    <w:p w:rsidR="00273DD0" w:rsidRPr="00360655" w:rsidRDefault="00353DCC" w:rsidP="00CE1091">
      <w:pPr>
        <w:spacing w:line="360" w:lineRule="auto"/>
        <w:jc w:val="center"/>
        <w:rPr>
          <w:rFonts w:ascii="Arial Narrow" w:hAnsi="Arial Narrow"/>
          <w:b/>
          <w:sz w:val="32"/>
          <w:szCs w:val="32"/>
        </w:rPr>
      </w:pPr>
      <w:r w:rsidRPr="00360655">
        <w:rPr>
          <w:rFonts w:ascii="Arial Narrow" w:hAnsi="Arial Narrow"/>
          <w:b/>
          <w:sz w:val="32"/>
          <w:szCs w:val="32"/>
        </w:rPr>
        <w:t xml:space="preserve">IMPUTATION : </w:t>
      </w:r>
      <w:r w:rsidR="004771B7" w:rsidRPr="00360655">
        <w:rPr>
          <w:rFonts w:ascii="Arial Narrow" w:hAnsi="Arial Narrow"/>
          <w:b/>
          <w:sz w:val="32"/>
          <w:szCs w:val="32"/>
        </w:rPr>
        <w:t xml:space="preserve">59 </w:t>
      </w:r>
      <w:r w:rsidR="00360655" w:rsidRPr="00360655">
        <w:rPr>
          <w:rFonts w:ascii="Arial Narrow" w:hAnsi="Arial Narrow"/>
          <w:b/>
          <w:sz w:val="32"/>
          <w:szCs w:val="32"/>
        </w:rPr>
        <w:t>32 139 05 451820 523112811</w:t>
      </w:r>
    </w:p>
    <w:p w:rsidR="005667E2" w:rsidRPr="00360655" w:rsidRDefault="005667E2" w:rsidP="005667E2">
      <w:pPr>
        <w:spacing w:line="360" w:lineRule="auto"/>
        <w:rPr>
          <w:rFonts w:ascii="Arial Narrow" w:hAnsi="Arial Narrow"/>
          <w:b/>
          <w:sz w:val="32"/>
          <w:szCs w:val="32"/>
        </w:rPr>
      </w:pPr>
      <w:r w:rsidRPr="00360655">
        <w:rPr>
          <w:rFonts w:ascii="Arial Narrow" w:hAnsi="Arial Narrow"/>
          <w:b/>
          <w:sz w:val="32"/>
          <w:szCs w:val="32"/>
        </w:rPr>
        <w:t xml:space="preserve">                               AUTORISATION DEPENSE : </w:t>
      </w:r>
      <w:r w:rsidR="00360655" w:rsidRPr="00360655">
        <w:rPr>
          <w:rFonts w:ascii="Arial Narrow" w:hAnsi="Arial Narrow"/>
          <w:b/>
          <w:sz w:val="32"/>
          <w:szCs w:val="32"/>
        </w:rPr>
        <w:t>CE- 5932-00417</w:t>
      </w:r>
    </w:p>
    <w:p w:rsidR="00273DD0" w:rsidRPr="00360655" w:rsidRDefault="00273DD0" w:rsidP="00321130">
      <w:pPr>
        <w:spacing w:line="360" w:lineRule="auto"/>
        <w:rPr>
          <w:rFonts w:ascii="Arial Narrow" w:hAnsi="Arial Narrow"/>
          <w:sz w:val="32"/>
          <w:szCs w:val="32"/>
        </w:rPr>
      </w:pPr>
    </w:p>
    <w:p w:rsidR="00273DD0" w:rsidRPr="00360655" w:rsidRDefault="00353DCC" w:rsidP="00CE1091">
      <w:pPr>
        <w:spacing w:line="360" w:lineRule="auto"/>
        <w:rPr>
          <w:rFonts w:ascii="Arial Narrow" w:hAnsi="Arial Narrow"/>
          <w:b/>
          <w:sz w:val="32"/>
          <w:szCs w:val="32"/>
        </w:rPr>
      </w:pPr>
      <w:r w:rsidRPr="00360655">
        <w:rPr>
          <w:rFonts w:ascii="Arial Narrow" w:hAnsi="Arial Narrow"/>
          <w:b/>
          <w:sz w:val="32"/>
          <w:szCs w:val="32"/>
        </w:rPr>
        <w:t xml:space="preserve">EXERCICE </w:t>
      </w:r>
      <w:r w:rsidR="00E6715E" w:rsidRPr="00360655">
        <w:rPr>
          <w:rFonts w:ascii="Arial Narrow" w:hAnsi="Arial Narrow"/>
          <w:b/>
          <w:sz w:val="32"/>
          <w:szCs w:val="32"/>
        </w:rPr>
        <w:t>2025</w:t>
      </w:r>
    </w:p>
    <w:p w:rsidR="00273DD0" w:rsidRPr="00360655" w:rsidRDefault="00273DD0" w:rsidP="00321130">
      <w:pPr>
        <w:spacing w:line="360" w:lineRule="auto"/>
      </w:pPr>
    </w:p>
    <w:p w:rsidR="00273DD0" w:rsidRPr="00360655" w:rsidRDefault="00273DD0" w:rsidP="003C2A0D">
      <w:pPr>
        <w:widowControl w:val="0"/>
        <w:autoSpaceDE w:val="0"/>
        <w:spacing w:line="360" w:lineRule="auto"/>
        <w:rPr>
          <w:b/>
          <w:sz w:val="16"/>
          <w:szCs w:val="16"/>
        </w:rPr>
      </w:pPr>
    </w:p>
    <w:p w:rsidR="00B611B7" w:rsidRPr="00360655" w:rsidRDefault="00B611B7" w:rsidP="00230C15">
      <w:pPr>
        <w:widowControl w:val="0"/>
        <w:autoSpaceDE w:val="0"/>
        <w:spacing w:line="360" w:lineRule="auto"/>
        <w:jc w:val="center"/>
        <w:rPr>
          <w:rFonts w:ascii="Arial Narrow" w:hAnsi="Arial Narrow"/>
          <w:b/>
          <w:sz w:val="36"/>
          <w:szCs w:val="36"/>
        </w:rPr>
      </w:pPr>
      <w:r w:rsidRPr="00360655">
        <w:rPr>
          <w:rFonts w:ascii="Arial Narrow" w:hAnsi="Arial Narrow"/>
          <w:b/>
          <w:sz w:val="36"/>
          <w:szCs w:val="36"/>
        </w:rPr>
        <w:t xml:space="preserve">DOSSIER D’APPEL D’OFFRES </w:t>
      </w:r>
    </w:p>
    <w:p w:rsidR="007A2820" w:rsidRPr="00360655" w:rsidRDefault="007A2820" w:rsidP="00DE0FE6">
      <w:pPr>
        <w:widowControl w:val="0"/>
        <w:autoSpaceDE w:val="0"/>
        <w:spacing w:line="360" w:lineRule="auto"/>
        <w:rPr>
          <w:rFonts w:ascii="Arial Narrow" w:hAnsi="Arial Narrow"/>
          <w:b/>
        </w:rPr>
      </w:pPr>
    </w:p>
    <w:p w:rsidR="00B306DB" w:rsidRPr="00360655" w:rsidRDefault="000A00C9" w:rsidP="00230C15">
      <w:pPr>
        <w:widowControl w:val="0"/>
        <w:autoSpaceDE w:val="0"/>
        <w:spacing w:before="120" w:line="360" w:lineRule="auto"/>
        <w:jc w:val="center"/>
        <w:rPr>
          <w:b/>
          <w:color w:val="FF0000"/>
          <w:sz w:val="32"/>
          <w:szCs w:val="32"/>
        </w:rPr>
      </w:pPr>
      <w:r>
        <w:rPr>
          <w:rFonts w:ascii="Arial Narrow" w:hAnsi="Arial Narrow"/>
          <w:b/>
          <w:sz w:val="32"/>
          <w:szCs w:val="32"/>
        </w:rPr>
        <w:t>SEPTEMBRE</w:t>
      </w:r>
      <w:r w:rsidR="003C2A0D" w:rsidRPr="00360655">
        <w:rPr>
          <w:rFonts w:ascii="Arial Narrow" w:hAnsi="Arial Narrow"/>
          <w:b/>
          <w:sz w:val="32"/>
          <w:szCs w:val="32"/>
        </w:rPr>
        <w:t xml:space="preserve"> 2025</w:t>
      </w:r>
      <w:r w:rsidR="00B306DB" w:rsidRPr="00360655">
        <w:rPr>
          <w:b/>
          <w:color w:val="FF0000"/>
          <w:sz w:val="32"/>
          <w:szCs w:val="32"/>
        </w:rPr>
        <w:br w:type="page"/>
      </w:r>
    </w:p>
    <w:p w:rsidR="00F043E0" w:rsidRPr="00360655" w:rsidRDefault="00F043E0" w:rsidP="00F043E0">
      <w:pPr>
        <w:widowControl w:val="0"/>
        <w:autoSpaceDE w:val="0"/>
        <w:spacing w:before="240" w:after="240" w:line="360" w:lineRule="auto"/>
        <w:ind w:right="-6"/>
        <w:jc w:val="center"/>
        <w:rPr>
          <w:rFonts w:ascii="Arial Narrow" w:hAnsi="Arial Narrow"/>
          <w:bCs/>
          <w:w w:val="80"/>
          <w:position w:val="-1"/>
          <w:sz w:val="36"/>
          <w:szCs w:val="36"/>
        </w:rPr>
      </w:pPr>
      <w:r w:rsidRPr="00360655">
        <w:rPr>
          <w:rFonts w:ascii="Arial Narrow" w:hAnsi="Arial Narrow"/>
          <w:bCs/>
          <w:w w:val="80"/>
          <w:position w:val="-1"/>
          <w:sz w:val="36"/>
          <w:szCs w:val="36"/>
          <w:shd w:val="clear" w:color="auto" w:fill="D9D9D9"/>
        </w:rPr>
        <w:lastRenderedPageBreak/>
        <w:t xml:space="preserve">Table des sigles </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ARMP : Agence de Régulation des Marchés Publics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BPU : Bordereau des Prix Unitaires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DQE : Devis Quantitatif et Estimatif</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MINMAP : Ministère des Marchés Publics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MO/MOD : Maître d’Ouvrage/Maître d’Ouvrage Délégué</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lang w:val="fr-CM"/>
        </w:rPr>
      </w:pPr>
      <w:r w:rsidRPr="00360655">
        <w:rPr>
          <w:rFonts w:ascii="Arial Narrow" w:hAnsi="Arial Narrow"/>
          <w:w w:val="80"/>
          <w:position w:val="-1"/>
          <w:sz w:val="28"/>
          <w:szCs w:val="28"/>
        </w:rPr>
        <w:t xml:space="preserve">SDPU : </w:t>
      </w:r>
      <w:r w:rsidRPr="00360655">
        <w:rPr>
          <w:rFonts w:ascii="Arial Narrow" w:hAnsi="Arial Narrow"/>
          <w:w w:val="80"/>
          <w:position w:val="-1"/>
          <w:sz w:val="28"/>
          <w:szCs w:val="28"/>
          <w:lang w:val="fr-CM"/>
        </w:rPr>
        <w:t>Sous-Détail des Prix Unitaires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CIPM : Commission Interne de Passation des Marchés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CCCM : Commission Centrale de Contrôles des Marchés Publics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CSPM : Commission Spéciale de Passation de Marchés Publics</w:t>
      </w:r>
    </w:p>
    <w:p w:rsidR="00F043E0" w:rsidRPr="00360655" w:rsidRDefault="00F043E0" w:rsidP="00F043E0">
      <w:pPr>
        <w:widowControl w:val="0"/>
        <w:autoSpaceDE w:val="0"/>
        <w:spacing w:after="60" w:line="360" w:lineRule="auto"/>
        <w:ind w:right="-7"/>
        <w:rPr>
          <w:rFonts w:ascii="Arial Narrow" w:hAnsi="Arial Narrow"/>
          <w:w w:val="80"/>
          <w:position w:val="-1"/>
          <w:sz w:val="28"/>
          <w:szCs w:val="28"/>
        </w:rPr>
      </w:pPr>
      <w:r w:rsidRPr="00360655">
        <w:rPr>
          <w:rFonts w:ascii="Arial Narrow" w:hAnsi="Arial Narrow"/>
          <w:w w:val="80"/>
          <w:position w:val="-1"/>
          <w:sz w:val="28"/>
          <w:szCs w:val="28"/>
        </w:rPr>
        <w:t>CDPM : Commission Départementale de Passation des Marchés Publics</w:t>
      </w:r>
    </w:p>
    <w:p w:rsidR="00F043E0" w:rsidRPr="00360655" w:rsidRDefault="00F043E0" w:rsidP="00F043E0">
      <w:pPr>
        <w:widowControl w:val="0"/>
        <w:autoSpaceDE w:val="0"/>
        <w:spacing w:after="60" w:line="360" w:lineRule="auto"/>
        <w:ind w:left="720" w:right="-7" w:hanging="720"/>
        <w:rPr>
          <w:rFonts w:ascii="Arial Narrow" w:hAnsi="Arial Narrow"/>
          <w:w w:val="80"/>
          <w:position w:val="-1"/>
          <w:sz w:val="28"/>
          <w:szCs w:val="28"/>
        </w:rPr>
      </w:pPr>
      <w:r w:rsidRPr="00360655">
        <w:rPr>
          <w:rFonts w:ascii="Arial Narrow" w:hAnsi="Arial Narrow"/>
          <w:w w:val="80"/>
          <w:position w:val="-1"/>
          <w:sz w:val="28"/>
          <w:szCs w:val="28"/>
        </w:rPr>
        <w:t>DTAO : Dossier Type d’Appel d’Offres</w:t>
      </w:r>
    </w:p>
    <w:p w:rsidR="00F043E0" w:rsidRPr="00360655" w:rsidRDefault="00F043E0" w:rsidP="00F043E0">
      <w:pPr>
        <w:widowControl w:val="0"/>
        <w:autoSpaceDE w:val="0"/>
        <w:spacing w:after="60" w:line="360" w:lineRule="auto"/>
        <w:ind w:right="-7"/>
        <w:rPr>
          <w:rFonts w:ascii="Arial Narrow" w:hAnsi="Arial Narrow"/>
          <w:w w:val="80"/>
          <w:position w:val="-1"/>
          <w:lang w:val="fr-CM"/>
        </w:rPr>
      </w:pPr>
      <w:r w:rsidRPr="00360655">
        <w:rPr>
          <w:rFonts w:ascii="Arial Narrow" w:hAnsi="Arial Narrow"/>
          <w:w w:val="80"/>
          <w:position w:val="-1"/>
          <w:lang w:val="fr-CM"/>
        </w:rPr>
        <w:t>DAO : Dossier d’Appels d’Offres</w:t>
      </w:r>
    </w:p>
    <w:p w:rsidR="00F043E0" w:rsidRPr="00360655" w:rsidRDefault="00F043E0" w:rsidP="00502613">
      <w:pPr>
        <w:pStyle w:val="DTAOtitre"/>
      </w:pPr>
    </w:p>
    <w:p w:rsidR="00F043E0" w:rsidRPr="00360655" w:rsidRDefault="00F043E0" w:rsidP="00502613">
      <w:pPr>
        <w:pStyle w:val="DTAOtitre"/>
      </w:pPr>
    </w:p>
    <w:p w:rsidR="00F043E0" w:rsidRPr="00360655" w:rsidRDefault="00F043E0" w:rsidP="00502613">
      <w:pPr>
        <w:pStyle w:val="DTAOtitre"/>
        <w:rPr>
          <w:color w:val="FF0000"/>
        </w:rPr>
      </w:pPr>
    </w:p>
    <w:p w:rsidR="00F043E0" w:rsidRPr="00360655" w:rsidRDefault="00F043E0" w:rsidP="00502613">
      <w:pPr>
        <w:pStyle w:val="DTAOtitre"/>
        <w:rPr>
          <w:color w:val="FF0000"/>
        </w:rPr>
      </w:pPr>
    </w:p>
    <w:p w:rsidR="00F043E0" w:rsidRPr="00360655" w:rsidRDefault="00F043E0" w:rsidP="00502613">
      <w:pPr>
        <w:pStyle w:val="DTAOtitre"/>
        <w:rPr>
          <w:color w:val="FF0000"/>
        </w:rPr>
      </w:pPr>
    </w:p>
    <w:p w:rsidR="00F043E0" w:rsidRPr="00360655" w:rsidRDefault="00F043E0" w:rsidP="00502613">
      <w:pPr>
        <w:pStyle w:val="DTAOtitre"/>
        <w:rPr>
          <w:color w:val="FF0000"/>
        </w:rPr>
      </w:pPr>
    </w:p>
    <w:p w:rsidR="00F043E0" w:rsidRPr="00360655" w:rsidRDefault="00F043E0" w:rsidP="00502613">
      <w:pPr>
        <w:pStyle w:val="DTAOtitre"/>
        <w:rPr>
          <w:color w:val="FF0000"/>
        </w:rPr>
      </w:pPr>
    </w:p>
    <w:p w:rsidR="00F043E0" w:rsidRPr="00360655" w:rsidRDefault="00F043E0" w:rsidP="00502613">
      <w:pPr>
        <w:pStyle w:val="DTAOtitre"/>
        <w:rPr>
          <w:color w:val="FF0000"/>
        </w:rPr>
      </w:pPr>
    </w:p>
    <w:p w:rsidR="00F043E0" w:rsidRPr="00360655" w:rsidRDefault="00F043E0" w:rsidP="00502613">
      <w:pPr>
        <w:pStyle w:val="DTAOtitre"/>
        <w:rPr>
          <w:color w:val="FF0000"/>
        </w:rPr>
      </w:pPr>
    </w:p>
    <w:p w:rsidR="00B463AB" w:rsidRPr="00360655" w:rsidRDefault="00B463AB" w:rsidP="00502613">
      <w:pPr>
        <w:pStyle w:val="DTAOtitre"/>
        <w:rPr>
          <w:color w:val="FF0000"/>
        </w:rPr>
      </w:pPr>
    </w:p>
    <w:p w:rsidR="00B463AB" w:rsidRPr="00360655" w:rsidRDefault="00B463AB" w:rsidP="00502613">
      <w:pPr>
        <w:pStyle w:val="DTAOtitre"/>
        <w:rPr>
          <w:color w:val="FF0000"/>
        </w:rPr>
      </w:pPr>
    </w:p>
    <w:p w:rsidR="00B463AB" w:rsidRPr="00360655" w:rsidRDefault="00B463AB" w:rsidP="00502613">
      <w:pPr>
        <w:pStyle w:val="DTAOtitre"/>
        <w:rPr>
          <w:color w:val="FF0000"/>
        </w:rPr>
      </w:pPr>
    </w:p>
    <w:p w:rsidR="00B463AB" w:rsidRPr="00360655" w:rsidRDefault="00B463AB" w:rsidP="00502613">
      <w:pPr>
        <w:pStyle w:val="DTAOtitre"/>
        <w:rPr>
          <w:color w:val="FF0000"/>
        </w:rPr>
      </w:pPr>
    </w:p>
    <w:p w:rsidR="00B31628" w:rsidRPr="00360655" w:rsidRDefault="00B31628" w:rsidP="00502613">
      <w:pPr>
        <w:pStyle w:val="DTAOtitre"/>
        <w:rPr>
          <w:color w:val="FF0000"/>
        </w:rPr>
      </w:pPr>
    </w:p>
    <w:p w:rsidR="003B5390" w:rsidRPr="00360655" w:rsidRDefault="003B5390" w:rsidP="00502613">
      <w:pPr>
        <w:pStyle w:val="DTAOtitre"/>
        <w:rPr>
          <w:color w:val="FF0000"/>
        </w:rPr>
      </w:pPr>
    </w:p>
    <w:p w:rsidR="00B32B70" w:rsidRPr="00360655" w:rsidRDefault="00B32B70" w:rsidP="00502613">
      <w:pPr>
        <w:pStyle w:val="DTAOtitre"/>
        <w:rPr>
          <w:color w:val="FF0000"/>
        </w:rPr>
      </w:pPr>
    </w:p>
    <w:p w:rsidR="00B32B70" w:rsidRPr="00360655" w:rsidRDefault="00B32B70" w:rsidP="00502613">
      <w:pPr>
        <w:pStyle w:val="DTAOtitre"/>
        <w:rPr>
          <w:color w:val="FF0000"/>
        </w:rPr>
      </w:pPr>
    </w:p>
    <w:p w:rsidR="005E1F52" w:rsidRPr="00360655" w:rsidRDefault="005E1F52" w:rsidP="00502613">
      <w:pPr>
        <w:pStyle w:val="DTAOtitre"/>
        <w:rPr>
          <w:color w:val="FF0000"/>
        </w:rPr>
      </w:pPr>
    </w:p>
    <w:p w:rsidR="00F043E0" w:rsidRPr="00360655" w:rsidRDefault="00F043E0" w:rsidP="00502613">
      <w:pPr>
        <w:pStyle w:val="DTAOtitre"/>
        <w:rPr>
          <w:color w:val="FF0000"/>
        </w:rPr>
      </w:pPr>
    </w:p>
    <w:p w:rsidR="00502613" w:rsidRPr="00360655" w:rsidRDefault="00502613" w:rsidP="00502613">
      <w:pPr>
        <w:pStyle w:val="DTAOtitre"/>
        <w:rPr>
          <w:color w:val="FF0000"/>
        </w:rPr>
      </w:pPr>
    </w:p>
    <w:p w:rsidR="00273DD0" w:rsidRPr="00360655" w:rsidRDefault="00353DCC" w:rsidP="00502613">
      <w:pPr>
        <w:pStyle w:val="DTAOtitre"/>
      </w:pPr>
      <w:r w:rsidRPr="00360655">
        <w:t>Préface</w:t>
      </w:r>
    </w:p>
    <w:p w:rsidR="00AE1CF1" w:rsidRPr="00360655" w:rsidRDefault="00AE1CF1" w:rsidP="00502613">
      <w:pPr>
        <w:pStyle w:val="DTAOtitre"/>
      </w:pPr>
    </w:p>
    <w:p w:rsidR="00273DD0" w:rsidRPr="00360655" w:rsidRDefault="00353DCC" w:rsidP="00230C15">
      <w:pPr>
        <w:widowControl w:val="0"/>
        <w:autoSpaceDE w:val="0"/>
        <w:spacing w:line="360" w:lineRule="auto"/>
        <w:jc w:val="both"/>
        <w:rPr>
          <w:rFonts w:ascii="Arial Narrow" w:hAnsi="Arial Narrow"/>
        </w:rPr>
      </w:pPr>
      <w:r w:rsidRPr="00360655">
        <w:rPr>
          <w:rFonts w:ascii="Arial Narrow" w:hAnsi="Arial Narrow"/>
          <w:spacing w:val="37"/>
        </w:rPr>
        <w:t>Le présent</w:t>
      </w:r>
      <w:r w:rsidRPr="00360655">
        <w:rPr>
          <w:rFonts w:ascii="Arial Narrow" w:hAnsi="Arial Narrow"/>
          <w:spacing w:val="24"/>
        </w:rPr>
        <w:t xml:space="preserve"> dossier </w:t>
      </w:r>
      <w:r w:rsidRPr="00360655">
        <w:rPr>
          <w:rFonts w:ascii="Arial Narrow" w:hAnsi="Arial Narrow"/>
        </w:rPr>
        <w:t>Typed’Appeld’Offres</w:t>
      </w:r>
      <w:r w:rsidR="00704E62" w:rsidRPr="00360655">
        <w:rPr>
          <w:rFonts w:ascii="Arial Narrow" w:hAnsi="Arial Narrow"/>
        </w:rPr>
        <w:t xml:space="preserve"> est</w:t>
      </w:r>
      <w:r w:rsidR="00EF5DBD" w:rsidRPr="00360655">
        <w:rPr>
          <w:rFonts w:ascii="Arial Narrow" w:hAnsi="Arial Narrow"/>
        </w:rPr>
        <w:t>« élaboré »</w:t>
      </w:r>
      <w:r w:rsidRPr="00360655">
        <w:rPr>
          <w:rFonts w:ascii="Arial Narrow" w:hAnsi="Arial Narrow"/>
        </w:rPr>
        <w:t>parl'Agencede Régulation desMarchésPublics(ARMP)</w:t>
      </w:r>
      <w:bookmarkStart w:id="0" w:name="_Hlk158722638"/>
      <w:r w:rsidR="00EF5DBD" w:rsidRPr="00360655">
        <w:rPr>
          <w:rFonts w:ascii="Arial Narrow" w:hAnsi="Arial Narrow"/>
        </w:rPr>
        <w:t xml:space="preserve">et mis en vigueur par </w:t>
      </w:r>
      <w:r w:rsidR="004B5D72" w:rsidRPr="00360655">
        <w:rPr>
          <w:rFonts w:ascii="Arial Narrow" w:hAnsi="Arial Narrow"/>
        </w:rPr>
        <w:t xml:space="preserve">l’Autorité chargée </w:t>
      </w:r>
      <w:r w:rsidR="00EF5DBD" w:rsidRPr="00360655">
        <w:rPr>
          <w:rFonts w:ascii="Arial Narrow" w:hAnsi="Arial Narrow"/>
        </w:rPr>
        <w:t xml:space="preserve">des Marchés Publics </w:t>
      </w:r>
      <w:bookmarkEnd w:id="0"/>
      <w:r w:rsidRPr="00360655">
        <w:rPr>
          <w:rFonts w:ascii="Arial Narrow" w:hAnsi="Arial Narrow"/>
        </w:rPr>
        <w:t>àl’intention</w:t>
      </w:r>
      <w:r w:rsidRPr="00360655">
        <w:rPr>
          <w:rFonts w:ascii="Arial Narrow" w:hAnsi="Arial Narrow"/>
          <w:spacing w:val="-3"/>
        </w:rPr>
        <w:t>,</w:t>
      </w:r>
      <w:r w:rsidRPr="00360655">
        <w:rPr>
          <w:rFonts w:ascii="Arial Narrow" w:hAnsi="Arial Narrow"/>
        </w:rPr>
        <w:t xml:space="preserve">desMaîtresd'OuvrageetdesMaîtres d’OuvrageDélégués, pour lapassation desmarchés de travauxpar </w:t>
      </w:r>
      <w:r w:rsidR="00F3467F" w:rsidRPr="00360655">
        <w:rPr>
          <w:rFonts w:ascii="Arial Narrow" w:hAnsi="Arial Narrow"/>
        </w:rPr>
        <w:t xml:space="preserve">voie </w:t>
      </w:r>
      <w:r w:rsidR="004B5D72" w:rsidRPr="00360655">
        <w:rPr>
          <w:rFonts w:ascii="Arial Narrow" w:hAnsi="Arial Narrow"/>
        </w:rPr>
        <w:t>d’</w:t>
      </w:r>
      <w:r w:rsidRPr="00360655">
        <w:rPr>
          <w:rFonts w:ascii="Arial Narrow" w:hAnsi="Arial Narrow"/>
        </w:rPr>
        <w:t>appel d’offres.</w:t>
      </w:r>
    </w:p>
    <w:p w:rsidR="00273DD0" w:rsidRPr="00360655" w:rsidRDefault="00353DCC" w:rsidP="00230C15">
      <w:pPr>
        <w:widowControl w:val="0"/>
        <w:autoSpaceDE w:val="0"/>
        <w:spacing w:line="360" w:lineRule="auto"/>
        <w:jc w:val="both"/>
        <w:rPr>
          <w:rFonts w:ascii="Arial Narrow" w:hAnsi="Arial Narrow"/>
        </w:rPr>
      </w:pPr>
      <w:r w:rsidRPr="00360655">
        <w:rPr>
          <w:rFonts w:ascii="Arial Narrow" w:hAnsi="Arial Narrow"/>
        </w:rPr>
        <w:t>Ilcomprend :</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N°1.</w:t>
      </w:r>
      <w:r w:rsidRPr="00360655">
        <w:rPr>
          <w:rFonts w:ascii="Arial Narrow" w:hAnsi="Arial Narrow"/>
        </w:rPr>
        <w:tab/>
        <w:t>Avis d'Appel d'Offres (AA</w:t>
      </w:r>
      <w:r w:rsidR="00090A23" w:rsidRPr="00360655">
        <w:rPr>
          <w:rFonts w:ascii="Arial Narrow" w:hAnsi="Arial Narrow"/>
        </w:rPr>
        <w:t>O)</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N°2.</w:t>
      </w:r>
      <w:r w:rsidRPr="00360655">
        <w:rPr>
          <w:rFonts w:ascii="Arial Narrow" w:hAnsi="Arial Narrow"/>
        </w:rPr>
        <w:tab/>
        <w:t>Règlement Génér</w:t>
      </w:r>
      <w:r w:rsidR="00090A23" w:rsidRPr="00360655">
        <w:rPr>
          <w:rFonts w:ascii="Arial Narrow" w:hAnsi="Arial Narrow"/>
        </w:rPr>
        <w:t>al de l'Appel d'Offres (RGAO)</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N°3.</w:t>
      </w:r>
      <w:r w:rsidRPr="00360655">
        <w:rPr>
          <w:rFonts w:ascii="Arial Narrow" w:hAnsi="Arial Narrow"/>
        </w:rPr>
        <w:tab/>
        <w:t>Règlement Particuli</w:t>
      </w:r>
      <w:r w:rsidR="00090A23" w:rsidRPr="00360655">
        <w:rPr>
          <w:rFonts w:ascii="Arial Narrow" w:hAnsi="Arial Narrow"/>
        </w:rPr>
        <w:t>er de l’Appel d’Offres (RPAO)</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N°4.</w:t>
      </w:r>
      <w:r w:rsidRPr="00360655">
        <w:rPr>
          <w:rFonts w:ascii="Arial Narrow" w:hAnsi="Arial Narrow"/>
        </w:rPr>
        <w:tab/>
        <w:t>Cahier des Clauses Adminis</w:t>
      </w:r>
      <w:r w:rsidR="00090A23" w:rsidRPr="00360655">
        <w:rPr>
          <w:rFonts w:ascii="Arial Narrow" w:hAnsi="Arial Narrow"/>
        </w:rPr>
        <w:t>tratives Particulières (CCAP)</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N°5.</w:t>
      </w:r>
      <w:r w:rsidRPr="00360655">
        <w:rPr>
          <w:rFonts w:ascii="Arial Narrow" w:hAnsi="Arial Narrow"/>
        </w:rPr>
        <w:tab/>
        <w:t>Cahier des Clauses Techniques Particulières (CC</w:t>
      </w:r>
      <w:r w:rsidR="00090A23" w:rsidRPr="00360655">
        <w:rPr>
          <w:rFonts w:ascii="Arial Narrow" w:hAnsi="Arial Narrow"/>
        </w:rPr>
        <w:t>TP)</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N°6.</w:t>
      </w:r>
      <w:r w:rsidRPr="00360655">
        <w:rPr>
          <w:rFonts w:ascii="Arial Narrow" w:hAnsi="Arial Narrow"/>
        </w:rPr>
        <w:tab/>
        <w:t xml:space="preserve">Cadre du </w:t>
      </w:r>
      <w:r w:rsidR="00090A23" w:rsidRPr="00360655">
        <w:rPr>
          <w:rFonts w:ascii="Arial Narrow" w:hAnsi="Arial Narrow"/>
        </w:rPr>
        <w:t>bordereau des prix unitaires</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N°7.</w:t>
      </w:r>
      <w:r w:rsidRPr="00360655">
        <w:rPr>
          <w:rFonts w:ascii="Arial Narrow" w:hAnsi="Arial Narrow"/>
        </w:rPr>
        <w:tab/>
        <w:t>Cadre du dét</w:t>
      </w:r>
      <w:r w:rsidR="00090A23" w:rsidRPr="00360655">
        <w:rPr>
          <w:rFonts w:ascii="Arial Narrow" w:hAnsi="Arial Narrow"/>
        </w:rPr>
        <w:t>ail quantitatif et estimatif</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N°8.</w:t>
      </w:r>
      <w:r w:rsidRPr="00360655">
        <w:rPr>
          <w:rFonts w:ascii="Arial Narrow" w:hAnsi="Arial Narrow"/>
        </w:rPr>
        <w:tab/>
        <w:t>C</w:t>
      </w:r>
      <w:r w:rsidR="00090A23" w:rsidRPr="00360655">
        <w:rPr>
          <w:rFonts w:ascii="Arial Narrow" w:hAnsi="Arial Narrow"/>
        </w:rPr>
        <w:t>adre du sous-détail des prix</w:t>
      </w:r>
    </w:p>
    <w:p w:rsidR="00C25E70" w:rsidRPr="00360655" w:rsidRDefault="00090A23" w:rsidP="00230C15">
      <w:pPr>
        <w:widowControl w:val="0"/>
        <w:autoSpaceDE w:val="0"/>
        <w:spacing w:line="360" w:lineRule="auto"/>
        <w:jc w:val="both"/>
        <w:rPr>
          <w:rFonts w:ascii="Arial Narrow" w:hAnsi="Arial Narrow"/>
        </w:rPr>
      </w:pPr>
      <w:r w:rsidRPr="00360655">
        <w:rPr>
          <w:rFonts w:ascii="Arial Narrow" w:hAnsi="Arial Narrow"/>
        </w:rPr>
        <w:t>Pièce N°9.</w:t>
      </w:r>
      <w:r w:rsidRPr="00360655">
        <w:rPr>
          <w:rFonts w:ascii="Arial Narrow" w:hAnsi="Arial Narrow"/>
        </w:rPr>
        <w:tab/>
        <w:t xml:space="preserve">Modèle de </w:t>
      </w:r>
      <w:r w:rsidR="004771B7" w:rsidRPr="00360655">
        <w:rPr>
          <w:rFonts w:ascii="Arial Narrow" w:hAnsi="Arial Narrow"/>
        </w:rPr>
        <w:t>la Lettre Commande</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N°10.</w:t>
      </w:r>
      <w:r w:rsidRPr="00360655">
        <w:rPr>
          <w:rFonts w:ascii="Arial Narrow" w:hAnsi="Arial Narrow"/>
        </w:rPr>
        <w:tab/>
        <w:t xml:space="preserve">Modèles ou formulaires types </w:t>
      </w:r>
      <w:r w:rsidR="00146097" w:rsidRPr="00360655">
        <w:rPr>
          <w:rFonts w:ascii="Arial Narrow" w:hAnsi="Arial Narrow"/>
        </w:rPr>
        <w:t xml:space="preserve">des pièces </w:t>
      </w:r>
      <w:r w:rsidRPr="00360655">
        <w:rPr>
          <w:rFonts w:ascii="Arial Narrow" w:hAnsi="Arial Narrow"/>
        </w:rPr>
        <w:t>à utiliser par les So</w:t>
      </w:r>
      <w:r w:rsidR="00090A23" w:rsidRPr="00360655">
        <w:rPr>
          <w:rFonts w:ascii="Arial Narrow" w:hAnsi="Arial Narrow"/>
        </w:rPr>
        <w:t>umissionnaires</w:t>
      </w:r>
    </w:p>
    <w:p w:rsidR="007C4ADB" w:rsidRPr="00360655" w:rsidRDefault="007C4ADB" w:rsidP="007C4ADB">
      <w:pPr>
        <w:widowControl w:val="0"/>
        <w:autoSpaceDE w:val="0"/>
        <w:spacing w:line="360" w:lineRule="auto"/>
        <w:jc w:val="both"/>
        <w:rPr>
          <w:rFonts w:ascii="Arial Narrow" w:hAnsi="Arial Narrow"/>
        </w:rPr>
      </w:pPr>
      <w:r w:rsidRPr="00360655">
        <w:rPr>
          <w:rFonts w:ascii="Arial Narrow" w:hAnsi="Arial Narrow"/>
        </w:rPr>
        <w:t xml:space="preserve">Annexe n° </w:t>
      </w:r>
      <w:r w:rsidR="003B5390" w:rsidRPr="00360655">
        <w:rPr>
          <w:rFonts w:ascii="Arial Narrow" w:hAnsi="Arial Narrow"/>
        </w:rPr>
        <w:t>1 :</w:t>
      </w:r>
      <w:r w:rsidRPr="00360655">
        <w:rPr>
          <w:rFonts w:ascii="Arial Narrow" w:hAnsi="Arial Narrow"/>
        </w:rPr>
        <w:t xml:space="preserve"> Modèle Déclaration d’intention de soumissionner</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2 :</w:t>
      </w:r>
      <w:r w:rsidRPr="00360655">
        <w:rPr>
          <w:rFonts w:ascii="Arial Narrow" w:hAnsi="Arial Narrow"/>
        </w:rPr>
        <w:t xml:space="preserve"> Modèle de soumission</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3 :</w:t>
      </w:r>
      <w:r w:rsidRPr="00360655">
        <w:rPr>
          <w:rFonts w:ascii="Arial Narrow" w:hAnsi="Arial Narrow"/>
        </w:rPr>
        <w:t xml:space="preserve"> Modèle de caution de soumission</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4 :</w:t>
      </w:r>
      <w:r w:rsidRPr="00360655">
        <w:rPr>
          <w:rFonts w:ascii="Arial Narrow" w:hAnsi="Arial Narrow"/>
        </w:rPr>
        <w:t xml:space="preserve"> Modèle de cautionnement définitif</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5 :</w:t>
      </w:r>
      <w:r w:rsidRPr="00360655">
        <w:rPr>
          <w:rFonts w:ascii="Arial Narrow" w:hAnsi="Arial Narrow"/>
        </w:rPr>
        <w:t xml:space="preserve"> Modèle de caution d'avance de démarrage</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n°6 : Modèle de caution de bonne exécution (retenue de garantie) </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Annexe n°7 : Modèle de Lettre de soumission de la proposition technique</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8 :</w:t>
      </w:r>
      <w:r w:rsidRPr="00360655">
        <w:rPr>
          <w:rFonts w:ascii="Arial Narrow" w:hAnsi="Arial Narrow"/>
        </w:rPr>
        <w:t xml:space="preserve"> Modèle de Cadre du planning</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9 :</w:t>
      </w:r>
      <w:r w:rsidRPr="00360655">
        <w:rPr>
          <w:rFonts w:ascii="Arial Narrow" w:hAnsi="Arial Narrow"/>
        </w:rPr>
        <w:t xml:space="preserve"> Modèle de liste de personnels à mobiliser</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10 :</w:t>
      </w:r>
      <w:r w:rsidRPr="00360655">
        <w:rPr>
          <w:rFonts w:ascii="Arial Narrow" w:hAnsi="Arial Narrow"/>
        </w:rPr>
        <w:t xml:space="preserve"> Modèle de fiches de prestations susceptibles d'</w:t>
      </w:r>
      <w:r w:rsidR="0029472D" w:rsidRPr="00360655">
        <w:rPr>
          <w:rFonts w:ascii="Arial Narrow" w:hAnsi="Arial Narrow"/>
        </w:rPr>
        <w:t>être</w:t>
      </w:r>
      <w:r w:rsidRPr="00360655">
        <w:rPr>
          <w:rFonts w:ascii="Arial Narrow" w:hAnsi="Arial Narrow"/>
        </w:rPr>
        <w:t xml:space="preserve"> sous </w:t>
      </w:r>
      <w:r w:rsidR="0029472D" w:rsidRPr="00360655">
        <w:rPr>
          <w:rFonts w:ascii="Arial Narrow" w:hAnsi="Arial Narrow"/>
        </w:rPr>
        <w:t>traitées</w:t>
      </w:r>
    </w:p>
    <w:p w:rsidR="007C4ADB" w:rsidRPr="00360655" w:rsidRDefault="007C4ADB" w:rsidP="007C4ADB">
      <w:pPr>
        <w:widowControl w:val="0"/>
        <w:autoSpaceDE w:val="0"/>
        <w:spacing w:line="360" w:lineRule="auto"/>
        <w:ind w:left="1440"/>
        <w:jc w:val="both"/>
        <w:rPr>
          <w:rFonts w:ascii="Arial Narrow" w:hAnsi="Arial Narrow"/>
        </w:rPr>
      </w:pPr>
      <w:r w:rsidRPr="00360655">
        <w:rPr>
          <w:rFonts w:ascii="Arial Narrow" w:hAnsi="Arial Narrow"/>
        </w:rPr>
        <w:t xml:space="preserve">Annexe n° </w:t>
      </w:r>
      <w:r w:rsidR="003B5390" w:rsidRPr="00360655">
        <w:rPr>
          <w:rFonts w:ascii="Arial Narrow" w:hAnsi="Arial Narrow"/>
        </w:rPr>
        <w:t>11 :</w:t>
      </w:r>
      <w:r w:rsidRPr="00360655">
        <w:rPr>
          <w:rFonts w:ascii="Arial Narrow" w:hAnsi="Arial Narrow"/>
        </w:rPr>
        <w:t xml:space="preserve"> Modèle de CV de personnels à mobiliser</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w:t>
      </w:r>
      <w:r w:rsidR="00090A23" w:rsidRPr="00360655">
        <w:rPr>
          <w:rFonts w:ascii="Arial Narrow" w:hAnsi="Arial Narrow"/>
        </w:rPr>
        <w:t xml:space="preserve"> N°11.</w:t>
      </w:r>
      <w:r w:rsidR="00090A23" w:rsidRPr="00360655">
        <w:rPr>
          <w:rFonts w:ascii="Arial Narrow" w:hAnsi="Arial Narrow"/>
        </w:rPr>
        <w:tab/>
      </w:r>
      <w:bookmarkStart w:id="1" w:name="_Hlk158722717"/>
      <w:r w:rsidR="00294969" w:rsidRPr="00360655">
        <w:rPr>
          <w:rFonts w:ascii="Arial Narrow" w:hAnsi="Arial Narrow"/>
        </w:rPr>
        <w:t xml:space="preserve">Le formulaire dela </w:t>
      </w:r>
      <w:r w:rsidR="00090A23" w:rsidRPr="00360655">
        <w:rPr>
          <w:rFonts w:ascii="Arial Narrow" w:hAnsi="Arial Narrow"/>
        </w:rPr>
        <w:t>Charte d’Intégrité</w:t>
      </w:r>
      <w:bookmarkEnd w:id="1"/>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N°12.</w:t>
      </w:r>
      <w:r w:rsidRPr="00360655">
        <w:rPr>
          <w:rFonts w:ascii="Arial Narrow" w:hAnsi="Arial Narrow"/>
        </w:rPr>
        <w:tab/>
      </w:r>
      <w:bookmarkStart w:id="2" w:name="_Hlk158722736"/>
      <w:r w:rsidR="00294969" w:rsidRPr="00360655">
        <w:rPr>
          <w:rFonts w:ascii="Arial Narrow" w:hAnsi="Arial Narrow"/>
        </w:rPr>
        <w:t xml:space="preserve">Le formulaire dela </w:t>
      </w:r>
      <w:r w:rsidRPr="00360655">
        <w:rPr>
          <w:rFonts w:ascii="Arial Narrow" w:hAnsi="Arial Narrow"/>
        </w:rPr>
        <w:t>Déclaration d’engagement s</w:t>
      </w:r>
      <w:r w:rsidR="00090A23" w:rsidRPr="00360655">
        <w:rPr>
          <w:rFonts w:ascii="Arial Narrow" w:hAnsi="Arial Narrow"/>
        </w:rPr>
        <w:t xml:space="preserve">ocial </w:t>
      </w:r>
      <w:bookmarkEnd w:id="2"/>
      <w:r w:rsidR="00EB31BC" w:rsidRPr="00360655">
        <w:rPr>
          <w:rFonts w:ascii="Arial Narrow" w:hAnsi="Arial Narrow"/>
        </w:rPr>
        <w:t>et Environnemental</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N°13.</w:t>
      </w:r>
      <w:r w:rsidRPr="00360655">
        <w:rPr>
          <w:rFonts w:ascii="Arial Narrow" w:hAnsi="Arial Narrow"/>
        </w:rPr>
        <w:tab/>
      </w:r>
      <w:r w:rsidR="002C0B9B" w:rsidRPr="00360655">
        <w:rPr>
          <w:rFonts w:ascii="Arial Narrow" w:hAnsi="Arial Narrow"/>
        </w:rPr>
        <w:t xml:space="preserve">Le </w:t>
      </w:r>
      <w:r w:rsidRPr="00360655">
        <w:rPr>
          <w:rFonts w:ascii="Arial Narrow" w:hAnsi="Arial Narrow"/>
        </w:rPr>
        <w:t>Visa de maturité ou Justifi</w:t>
      </w:r>
      <w:r w:rsidR="00090A23" w:rsidRPr="00360655">
        <w:rPr>
          <w:rFonts w:ascii="Arial Narrow" w:hAnsi="Arial Narrow"/>
        </w:rPr>
        <w:t>catifs des études préalables</w:t>
      </w:r>
    </w:p>
    <w:p w:rsidR="00C25E70" w:rsidRPr="00360655" w:rsidRDefault="00C25E70" w:rsidP="00230C15">
      <w:pPr>
        <w:widowControl w:val="0"/>
        <w:autoSpaceDE w:val="0"/>
        <w:spacing w:line="360" w:lineRule="auto"/>
        <w:jc w:val="both"/>
        <w:rPr>
          <w:rFonts w:ascii="Arial Narrow" w:hAnsi="Arial Narrow"/>
        </w:rPr>
      </w:pPr>
      <w:r w:rsidRPr="00360655">
        <w:rPr>
          <w:rFonts w:ascii="Arial Narrow" w:hAnsi="Arial Narrow"/>
        </w:rPr>
        <w:t>Pièce N°14.</w:t>
      </w:r>
      <w:r w:rsidRPr="00360655">
        <w:rPr>
          <w:rFonts w:ascii="Arial Narrow" w:hAnsi="Arial Narrow"/>
        </w:rPr>
        <w:tab/>
      </w:r>
      <w:r w:rsidR="00093E58" w:rsidRPr="00360655">
        <w:rPr>
          <w:rFonts w:ascii="Arial Narrow" w:hAnsi="Arial Narrow"/>
        </w:rPr>
        <w:t>La</w:t>
      </w:r>
      <w:r w:rsidR="00072EC4" w:rsidRPr="00360655">
        <w:rPr>
          <w:rFonts w:ascii="Arial Narrow" w:hAnsi="Arial Narrow"/>
        </w:rPr>
        <w:t xml:space="preserve"> Liste des établissements bancaires et </w:t>
      </w:r>
      <w:r w:rsidRPr="00360655">
        <w:rPr>
          <w:rFonts w:ascii="Arial Narrow" w:hAnsi="Arial Narrow"/>
        </w:rPr>
        <w:t xml:space="preserve">organismes habilités à émettre des cautions dans </w:t>
      </w:r>
      <w:r w:rsidR="00090A23" w:rsidRPr="00360655">
        <w:rPr>
          <w:rFonts w:ascii="Arial Narrow" w:hAnsi="Arial Narrow"/>
        </w:rPr>
        <w:t>le cadre des Marchés Publics</w:t>
      </w:r>
      <w:r w:rsidR="004F7CB3" w:rsidRPr="00360655">
        <w:rPr>
          <w:rFonts w:ascii="Arial Narrow" w:hAnsi="Arial Narrow"/>
        </w:rPr>
        <w:t xml:space="preserve">. </w:t>
      </w:r>
    </w:p>
    <w:p w:rsidR="00AE1CF1" w:rsidRPr="00360655" w:rsidRDefault="00DD421A" w:rsidP="003F6B63">
      <w:pPr>
        <w:widowControl w:val="0"/>
        <w:autoSpaceDE w:val="0"/>
        <w:spacing w:line="360" w:lineRule="auto"/>
        <w:jc w:val="both"/>
        <w:rPr>
          <w:rFonts w:ascii="Arial Narrow" w:hAnsi="Arial Narrow"/>
        </w:rPr>
      </w:pPr>
      <w:r w:rsidRPr="00360655">
        <w:rPr>
          <w:rFonts w:ascii="Arial Narrow" w:hAnsi="Arial Narrow"/>
        </w:rPr>
        <w:t>Pièce N°1</w:t>
      </w:r>
      <w:r w:rsidR="00092C51" w:rsidRPr="00360655">
        <w:rPr>
          <w:rFonts w:ascii="Arial Narrow" w:hAnsi="Arial Narrow"/>
        </w:rPr>
        <w:t>5</w:t>
      </w:r>
      <w:r w:rsidRPr="00360655">
        <w:rPr>
          <w:rFonts w:ascii="Arial Narrow" w:hAnsi="Arial Narrow"/>
        </w:rPr>
        <w:t> : La grille d’évaluation</w:t>
      </w:r>
    </w:p>
    <w:p w:rsidR="00AE1CF1" w:rsidRPr="00360655" w:rsidRDefault="00AE1CF1" w:rsidP="00502613">
      <w:pPr>
        <w:pStyle w:val="DTAOtitre"/>
      </w:pPr>
    </w:p>
    <w:p w:rsidR="00FF507E" w:rsidRPr="00360655" w:rsidRDefault="00FF507E" w:rsidP="00502613">
      <w:pPr>
        <w:pStyle w:val="DTAOtitre"/>
        <w:rPr>
          <w:color w:val="FF0000"/>
        </w:rPr>
      </w:pPr>
    </w:p>
    <w:p w:rsidR="00F33566" w:rsidRPr="00360655" w:rsidRDefault="00F33566" w:rsidP="00502613">
      <w:pPr>
        <w:pStyle w:val="DTAOtitre"/>
        <w:rPr>
          <w:color w:val="FF0000"/>
        </w:rPr>
      </w:pPr>
    </w:p>
    <w:p w:rsidR="00C25E70" w:rsidRPr="00A86C98" w:rsidRDefault="00353DCC" w:rsidP="00502613">
      <w:pPr>
        <w:pStyle w:val="DTAOtitre"/>
      </w:pPr>
      <w:r w:rsidRPr="00A86C98">
        <w:lastRenderedPageBreak/>
        <w:t>Tabledesmatières</w:t>
      </w:r>
    </w:p>
    <w:p w:rsidR="00C25E70" w:rsidRPr="00A86C98" w:rsidRDefault="003B5303" w:rsidP="00857924">
      <w:pPr>
        <w:pStyle w:val="TM1"/>
        <w:rPr>
          <w:rFonts w:eastAsiaTheme="minorEastAsia"/>
        </w:rPr>
      </w:pPr>
      <w:r w:rsidRPr="003B5303">
        <w:fldChar w:fldCharType="begin"/>
      </w:r>
      <w:r w:rsidR="00C25E70" w:rsidRPr="00A86C98">
        <w:instrText xml:space="preserve"> TOC \h \z \t "DTAO pièces;1" </w:instrText>
      </w:r>
      <w:r w:rsidRPr="003B5303">
        <w:fldChar w:fldCharType="separate"/>
      </w:r>
    </w:p>
    <w:p w:rsidR="00C25E70" w:rsidRPr="00A86C98" w:rsidRDefault="003B5303" w:rsidP="00857924">
      <w:pPr>
        <w:pStyle w:val="TM1"/>
        <w:rPr>
          <w:rFonts w:eastAsiaTheme="minorEastAsia"/>
        </w:rPr>
      </w:pPr>
      <w:hyperlink w:anchor="_Toc157306462" w:history="1">
        <w:r w:rsidR="00C25E70" w:rsidRPr="00A86C98">
          <w:rPr>
            <w:rStyle w:val="Lienhypertexte"/>
            <w:color w:val="auto"/>
          </w:rPr>
          <w:t>Pièce N°1.</w:t>
        </w:r>
        <w:r w:rsidR="00C25E70" w:rsidRPr="00A86C98">
          <w:rPr>
            <w:rFonts w:eastAsiaTheme="minorEastAsia"/>
          </w:rPr>
          <w:tab/>
        </w:r>
        <w:r w:rsidR="00C25E70" w:rsidRPr="00A86C98">
          <w:rPr>
            <w:rStyle w:val="Lienhypertexte"/>
            <w:color w:val="auto"/>
          </w:rPr>
          <w:t xml:space="preserve">Avis </w:t>
        </w:r>
        <w:r w:rsidR="00C25E70" w:rsidRPr="00A86C98">
          <w:rPr>
            <w:rStyle w:val="Lienhypertexte"/>
            <w:color w:val="auto"/>
            <w:sz w:val="26"/>
            <w:szCs w:val="26"/>
          </w:rPr>
          <w:t>d</w:t>
        </w:r>
        <w:r w:rsidR="00C25E70" w:rsidRPr="00A86C98">
          <w:rPr>
            <w:rStyle w:val="Lienhypertexte"/>
            <w:color w:val="auto"/>
            <w:spacing w:val="39"/>
            <w:sz w:val="26"/>
            <w:szCs w:val="26"/>
          </w:rPr>
          <w:t>'</w:t>
        </w:r>
        <w:r w:rsidR="00C25E70" w:rsidRPr="00A86C98">
          <w:rPr>
            <w:rStyle w:val="Lienhypertexte"/>
            <w:color w:val="auto"/>
            <w:sz w:val="26"/>
            <w:szCs w:val="26"/>
          </w:rPr>
          <w:t>Appel</w:t>
        </w:r>
        <w:r w:rsidR="00C25E70" w:rsidRPr="00A86C98">
          <w:rPr>
            <w:rStyle w:val="Lienhypertexte"/>
            <w:color w:val="auto"/>
          </w:rPr>
          <w:t xml:space="preserve"> d</w:t>
        </w:r>
        <w:r w:rsidR="00C25E70" w:rsidRPr="00A86C98">
          <w:rPr>
            <w:rStyle w:val="Lienhypertexte"/>
            <w:color w:val="auto"/>
            <w:spacing w:val="39"/>
          </w:rPr>
          <w:t>'Off</w:t>
        </w:r>
        <w:r w:rsidR="00C25E70" w:rsidRPr="00A86C98">
          <w:rPr>
            <w:rStyle w:val="Lienhypertexte"/>
            <w:color w:val="auto"/>
          </w:rPr>
          <w:t>res (AA</w:t>
        </w:r>
        <w:r w:rsidR="00C25E70" w:rsidRPr="00A86C98">
          <w:rPr>
            <w:rStyle w:val="Lienhypertexte"/>
            <w:color w:val="auto"/>
            <w:spacing w:val="39"/>
          </w:rPr>
          <w:t>O)</w:t>
        </w:r>
        <w:r w:rsidR="00C25E70" w:rsidRPr="00A86C98">
          <w:rPr>
            <w:webHidden/>
          </w:rPr>
          <w:tab/>
        </w:r>
        <w:r w:rsidRPr="00A86C98">
          <w:rPr>
            <w:webHidden/>
          </w:rPr>
          <w:fldChar w:fldCharType="begin"/>
        </w:r>
        <w:r w:rsidR="00C25E70" w:rsidRPr="00A86C98">
          <w:rPr>
            <w:webHidden/>
          </w:rPr>
          <w:instrText xml:space="preserve"> PAGEREF _Toc157306462 \h </w:instrText>
        </w:r>
        <w:r w:rsidRPr="00A86C98">
          <w:rPr>
            <w:webHidden/>
          </w:rPr>
        </w:r>
        <w:r w:rsidRPr="00A86C98">
          <w:rPr>
            <w:webHidden/>
          </w:rPr>
          <w:fldChar w:fldCharType="separate"/>
        </w:r>
        <w:r w:rsidR="00C75878">
          <w:rPr>
            <w:webHidden/>
          </w:rPr>
          <w:t>5</w:t>
        </w:r>
        <w:r w:rsidRPr="00A86C98">
          <w:rPr>
            <w:webHidden/>
          </w:rPr>
          <w:fldChar w:fldCharType="end"/>
        </w:r>
      </w:hyperlink>
    </w:p>
    <w:p w:rsidR="00C25E70" w:rsidRPr="00A86C98" w:rsidRDefault="003B5303" w:rsidP="00857924">
      <w:pPr>
        <w:pStyle w:val="TM1"/>
        <w:rPr>
          <w:rFonts w:eastAsiaTheme="minorEastAsia"/>
        </w:rPr>
      </w:pPr>
      <w:hyperlink w:anchor="_Toc157306463" w:history="1">
        <w:r w:rsidR="00C25E70" w:rsidRPr="00A86C98">
          <w:rPr>
            <w:rStyle w:val="Lienhypertexte"/>
            <w:color w:val="auto"/>
          </w:rPr>
          <w:t>Pièce N°2.</w:t>
        </w:r>
        <w:r w:rsidR="00C25E70" w:rsidRPr="00A86C98">
          <w:rPr>
            <w:rFonts w:eastAsiaTheme="minorEastAsia"/>
          </w:rPr>
          <w:tab/>
        </w:r>
        <w:r w:rsidR="00C25E70" w:rsidRPr="00A86C98">
          <w:rPr>
            <w:rStyle w:val="Lienhypertexte"/>
            <w:color w:val="auto"/>
          </w:rPr>
          <w:t>Règlement Général de l'Appel d'Offres (RGAO)</w:t>
        </w:r>
        <w:r w:rsidR="00C25E70" w:rsidRPr="00A86C98">
          <w:rPr>
            <w:webHidden/>
          </w:rPr>
          <w:tab/>
        </w:r>
        <w:r w:rsidRPr="00A86C98">
          <w:rPr>
            <w:webHidden/>
          </w:rPr>
          <w:fldChar w:fldCharType="begin"/>
        </w:r>
        <w:r w:rsidR="00C25E70" w:rsidRPr="00A86C98">
          <w:rPr>
            <w:webHidden/>
          </w:rPr>
          <w:instrText xml:space="preserve"> PAGEREF _Toc157306463 \h </w:instrText>
        </w:r>
        <w:r w:rsidRPr="00A86C98">
          <w:rPr>
            <w:webHidden/>
          </w:rPr>
        </w:r>
        <w:r w:rsidRPr="00A86C98">
          <w:rPr>
            <w:webHidden/>
          </w:rPr>
          <w:fldChar w:fldCharType="separate"/>
        </w:r>
        <w:r w:rsidR="00C75878">
          <w:rPr>
            <w:webHidden/>
          </w:rPr>
          <w:t>13</w:t>
        </w:r>
        <w:r w:rsidRPr="00A86C98">
          <w:rPr>
            <w:webHidden/>
          </w:rPr>
          <w:fldChar w:fldCharType="end"/>
        </w:r>
      </w:hyperlink>
    </w:p>
    <w:p w:rsidR="00C25E70" w:rsidRPr="00A86C98" w:rsidRDefault="003B5303" w:rsidP="00857924">
      <w:pPr>
        <w:pStyle w:val="TM1"/>
        <w:rPr>
          <w:rFonts w:eastAsiaTheme="minorEastAsia"/>
        </w:rPr>
      </w:pPr>
      <w:hyperlink w:anchor="_Toc157306464" w:history="1">
        <w:r w:rsidR="00C25E70" w:rsidRPr="00A86C98">
          <w:rPr>
            <w:rStyle w:val="Lienhypertexte"/>
            <w:color w:val="auto"/>
          </w:rPr>
          <w:t>Pièce N°3.</w:t>
        </w:r>
        <w:r w:rsidR="00C25E70" w:rsidRPr="00A86C98">
          <w:rPr>
            <w:rFonts w:eastAsiaTheme="minorEastAsia"/>
          </w:rPr>
          <w:tab/>
        </w:r>
        <w:r w:rsidR="00C25E70" w:rsidRPr="00A86C98">
          <w:rPr>
            <w:rStyle w:val="Lienhypertexte"/>
            <w:color w:val="auto"/>
          </w:rPr>
          <w:t>Règlement Particulier de l’Appel d’Offres (RPAO)</w:t>
        </w:r>
        <w:r w:rsidR="00C25E70" w:rsidRPr="00A86C98">
          <w:rPr>
            <w:webHidden/>
          </w:rPr>
          <w:tab/>
        </w:r>
        <w:r w:rsidRPr="00A86C98">
          <w:rPr>
            <w:webHidden/>
          </w:rPr>
          <w:fldChar w:fldCharType="begin"/>
        </w:r>
        <w:r w:rsidR="00C25E70" w:rsidRPr="00A86C98">
          <w:rPr>
            <w:webHidden/>
          </w:rPr>
          <w:instrText xml:space="preserve"> PAGEREF _Toc157306464 \h </w:instrText>
        </w:r>
        <w:r w:rsidRPr="00A86C98">
          <w:rPr>
            <w:webHidden/>
          </w:rPr>
        </w:r>
        <w:r w:rsidRPr="00A86C98">
          <w:rPr>
            <w:webHidden/>
          </w:rPr>
          <w:fldChar w:fldCharType="separate"/>
        </w:r>
        <w:r w:rsidR="00C75878">
          <w:rPr>
            <w:webHidden/>
          </w:rPr>
          <w:t>33</w:t>
        </w:r>
        <w:r w:rsidRPr="00A86C98">
          <w:rPr>
            <w:webHidden/>
          </w:rPr>
          <w:fldChar w:fldCharType="end"/>
        </w:r>
      </w:hyperlink>
    </w:p>
    <w:p w:rsidR="00C25E70" w:rsidRPr="00A86C98" w:rsidRDefault="003B5303" w:rsidP="00857924">
      <w:pPr>
        <w:pStyle w:val="TM1"/>
        <w:rPr>
          <w:rFonts w:eastAsiaTheme="minorEastAsia"/>
        </w:rPr>
      </w:pPr>
      <w:hyperlink w:anchor="_Toc157306465" w:history="1">
        <w:r w:rsidR="00C25E70" w:rsidRPr="00A86C98">
          <w:rPr>
            <w:rStyle w:val="Lienhypertexte"/>
            <w:color w:val="auto"/>
          </w:rPr>
          <w:t>Pièce N°4.</w:t>
        </w:r>
        <w:r w:rsidR="00C25E70" w:rsidRPr="00A86C98">
          <w:rPr>
            <w:rFonts w:eastAsiaTheme="minorEastAsia"/>
          </w:rPr>
          <w:tab/>
        </w:r>
        <w:r w:rsidR="00C25E70" w:rsidRPr="00A86C98">
          <w:rPr>
            <w:rStyle w:val="Lienhypertexte"/>
            <w:color w:val="auto"/>
          </w:rPr>
          <w:t>Cahier des Clauses Administratives Particulières (CCAP)</w:t>
        </w:r>
        <w:r w:rsidR="00C25E70" w:rsidRPr="00A86C98">
          <w:rPr>
            <w:webHidden/>
          </w:rPr>
          <w:tab/>
        </w:r>
        <w:r w:rsidR="001701F7" w:rsidRPr="00A86C98">
          <w:rPr>
            <w:webHidden/>
          </w:rPr>
          <w:t>46</w:t>
        </w:r>
      </w:hyperlink>
    </w:p>
    <w:p w:rsidR="00C25E70" w:rsidRPr="00A86C98" w:rsidRDefault="003B5303" w:rsidP="00857924">
      <w:pPr>
        <w:pStyle w:val="TM1"/>
        <w:rPr>
          <w:rFonts w:eastAsiaTheme="minorEastAsia"/>
        </w:rPr>
      </w:pPr>
      <w:hyperlink w:anchor="_Toc157306466" w:history="1">
        <w:r w:rsidR="00C25E70" w:rsidRPr="00A86C98">
          <w:rPr>
            <w:rStyle w:val="Lienhypertexte"/>
            <w:color w:val="auto"/>
          </w:rPr>
          <w:t>Pièce N°5.</w:t>
        </w:r>
        <w:r w:rsidR="00C25E70" w:rsidRPr="00A86C98">
          <w:rPr>
            <w:rFonts w:eastAsiaTheme="minorEastAsia"/>
          </w:rPr>
          <w:tab/>
        </w:r>
        <w:r w:rsidR="00C25E70" w:rsidRPr="00A86C98">
          <w:rPr>
            <w:rStyle w:val="Lienhypertexte"/>
            <w:color w:val="auto"/>
          </w:rPr>
          <w:t>Cahier des Clauses Techniques Particulières (CCTP)</w:t>
        </w:r>
        <w:r w:rsidR="00C25E70" w:rsidRPr="00A86C98">
          <w:rPr>
            <w:webHidden/>
          </w:rPr>
          <w:tab/>
        </w:r>
        <w:r w:rsidR="001701F7" w:rsidRPr="00A86C98">
          <w:rPr>
            <w:webHidden/>
          </w:rPr>
          <w:t>67</w:t>
        </w:r>
      </w:hyperlink>
    </w:p>
    <w:p w:rsidR="00C25E70" w:rsidRPr="00A86C98" w:rsidRDefault="003B5303" w:rsidP="00857924">
      <w:pPr>
        <w:pStyle w:val="TM1"/>
        <w:rPr>
          <w:rFonts w:eastAsiaTheme="minorEastAsia"/>
        </w:rPr>
      </w:pPr>
      <w:hyperlink w:anchor="_Toc157306467" w:history="1">
        <w:r w:rsidR="00C25E70" w:rsidRPr="00A86C98">
          <w:rPr>
            <w:rStyle w:val="Lienhypertexte"/>
            <w:color w:val="auto"/>
          </w:rPr>
          <w:t>Pièce N°6.</w:t>
        </w:r>
        <w:r w:rsidR="00C25E70" w:rsidRPr="00A86C98">
          <w:rPr>
            <w:rFonts w:eastAsiaTheme="minorEastAsia"/>
          </w:rPr>
          <w:tab/>
        </w:r>
        <w:r w:rsidR="00C25E70" w:rsidRPr="00A86C98">
          <w:rPr>
            <w:rStyle w:val="Lienhypertexte"/>
            <w:color w:val="auto"/>
          </w:rPr>
          <w:t>Cadre du bordereau des prix unitaires</w:t>
        </w:r>
        <w:r w:rsidR="00C25E70" w:rsidRPr="00A86C98">
          <w:rPr>
            <w:webHidden/>
          </w:rPr>
          <w:tab/>
        </w:r>
        <w:r w:rsidR="001701F7" w:rsidRPr="00A86C98">
          <w:rPr>
            <w:webHidden/>
          </w:rPr>
          <w:t>80</w:t>
        </w:r>
      </w:hyperlink>
    </w:p>
    <w:p w:rsidR="00C25E70" w:rsidRPr="00A86C98" w:rsidRDefault="003B5303" w:rsidP="00857924">
      <w:pPr>
        <w:pStyle w:val="TM1"/>
        <w:rPr>
          <w:rFonts w:eastAsiaTheme="minorEastAsia"/>
        </w:rPr>
      </w:pPr>
      <w:hyperlink w:anchor="_Toc157306468" w:history="1">
        <w:r w:rsidR="00C25E70" w:rsidRPr="00A86C98">
          <w:rPr>
            <w:rStyle w:val="Lienhypertexte"/>
            <w:color w:val="auto"/>
          </w:rPr>
          <w:t>Pièce N°7.</w:t>
        </w:r>
        <w:r w:rsidR="00C25E70" w:rsidRPr="00A86C98">
          <w:rPr>
            <w:rFonts w:eastAsiaTheme="minorEastAsia"/>
          </w:rPr>
          <w:tab/>
        </w:r>
        <w:r w:rsidR="00C25E70" w:rsidRPr="00A86C98">
          <w:rPr>
            <w:rStyle w:val="Lienhypertexte"/>
            <w:color w:val="auto"/>
          </w:rPr>
          <w:t>Cadre du détail quantitatif et estimatif</w:t>
        </w:r>
        <w:r w:rsidR="00C25E70" w:rsidRPr="00A86C98">
          <w:rPr>
            <w:webHidden/>
          </w:rPr>
          <w:tab/>
        </w:r>
        <w:r w:rsidR="001701F7" w:rsidRPr="00A86C98">
          <w:rPr>
            <w:webHidden/>
          </w:rPr>
          <w:t>86</w:t>
        </w:r>
      </w:hyperlink>
    </w:p>
    <w:p w:rsidR="00C25E70" w:rsidRPr="00A86C98" w:rsidRDefault="003B5303" w:rsidP="00857924">
      <w:pPr>
        <w:pStyle w:val="TM1"/>
        <w:rPr>
          <w:rFonts w:eastAsiaTheme="minorEastAsia"/>
        </w:rPr>
      </w:pPr>
      <w:hyperlink w:anchor="_Toc157306469" w:history="1">
        <w:r w:rsidR="00C25E70" w:rsidRPr="00A86C98">
          <w:rPr>
            <w:rStyle w:val="Lienhypertexte"/>
            <w:color w:val="auto"/>
          </w:rPr>
          <w:t>Pièce N°8.</w:t>
        </w:r>
        <w:r w:rsidR="00C25E70" w:rsidRPr="00A86C98">
          <w:rPr>
            <w:rFonts w:eastAsiaTheme="minorEastAsia"/>
          </w:rPr>
          <w:tab/>
        </w:r>
        <w:r w:rsidR="00C25E70" w:rsidRPr="00A86C98">
          <w:rPr>
            <w:rStyle w:val="Lienhypertexte"/>
            <w:color w:val="auto"/>
          </w:rPr>
          <w:t>Cadre du sous-détail des prix</w:t>
        </w:r>
        <w:r w:rsidR="00C25E70" w:rsidRPr="00A86C98">
          <w:rPr>
            <w:webHidden/>
          </w:rPr>
          <w:tab/>
        </w:r>
        <w:r w:rsidR="001701F7" w:rsidRPr="00A86C98">
          <w:rPr>
            <w:webHidden/>
          </w:rPr>
          <w:t>90</w:t>
        </w:r>
      </w:hyperlink>
    </w:p>
    <w:p w:rsidR="00C25E70" w:rsidRPr="00A86C98" w:rsidRDefault="003B5303" w:rsidP="00857924">
      <w:pPr>
        <w:pStyle w:val="TM1"/>
        <w:rPr>
          <w:rFonts w:eastAsiaTheme="minorEastAsia"/>
        </w:rPr>
      </w:pPr>
      <w:hyperlink w:anchor="_Toc157306470" w:history="1">
        <w:r w:rsidR="00C25E70" w:rsidRPr="00A86C98">
          <w:rPr>
            <w:rStyle w:val="Lienhypertexte"/>
            <w:color w:val="auto"/>
          </w:rPr>
          <w:t>Pièce N°9.</w:t>
        </w:r>
        <w:r w:rsidR="00C25E70" w:rsidRPr="00A86C98">
          <w:rPr>
            <w:rFonts w:eastAsiaTheme="minorEastAsia"/>
          </w:rPr>
          <w:tab/>
        </w:r>
        <w:r w:rsidR="00C25E70" w:rsidRPr="00A86C98">
          <w:rPr>
            <w:rStyle w:val="Lienhypertexte"/>
            <w:color w:val="auto"/>
          </w:rPr>
          <w:t xml:space="preserve">Modèle de </w:t>
        </w:r>
        <w:r w:rsidR="004771B7" w:rsidRPr="00A86C98">
          <w:rPr>
            <w:rStyle w:val="Lienhypertexte"/>
            <w:color w:val="auto"/>
          </w:rPr>
          <w:t>la Lettre Commande</w:t>
        </w:r>
        <w:r w:rsidR="00C25E70" w:rsidRPr="00A86C98">
          <w:rPr>
            <w:webHidden/>
          </w:rPr>
          <w:tab/>
        </w:r>
        <w:r w:rsidR="001701F7" w:rsidRPr="00A86C98">
          <w:rPr>
            <w:webHidden/>
          </w:rPr>
          <w:t>92</w:t>
        </w:r>
      </w:hyperlink>
    </w:p>
    <w:p w:rsidR="00C25E70" w:rsidRPr="00A86C98" w:rsidRDefault="003B5303" w:rsidP="00857924">
      <w:pPr>
        <w:pStyle w:val="TM1"/>
        <w:rPr>
          <w:rFonts w:eastAsiaTheme="minorEastAsia"/>
        </w:rPr>
      </w:pPr>
      <w:hyperlink w:anchor="_Toc157306471" w:history="1">
        <w:r w:rsidR="00C25E70" w:rsidRPr="00A86C98">
          <w:rPr>
            <w:rStyle w:val="Lienhypertexte"/>
            <w:color w:val="auto"/>
          </w:rPr>
          <w:t>Pièce N°10.</w:t>
        </w:r>
        <w:r w:rsidR="00C25E70" w:rsidRPr="00A86C98">
          <w:rPr>
            <w:rFonts w:eastAsiaTheme="minorEastAsia"/>
          </w:rPr>
          <w:tab/>
        </w:r>
        <w:r w:rsidR="00C25E70" w:rsidRPr="00A86C98">
          <w:rPr>
            <w:rStyle w:val="Lienhypertexte"/>
            <w:color w:val="auto"/>
          </w:rPr>
          <w:t>Modèles ou formulaires types à utiliser par les Soumissionnaires</w:t>
        </w:r>
        <w:r w:rsidR="00C25E70" w:rsidRPr="00A86C98">
          <w:rPr>
            <w:webHidden/>
          </w:rPr>
          <w:tab/>
        </w:r>
        <w:r w:rsidR="001701F7" w:rsidRPr="00A86C98">
          <w:rPr>
            <w:webHidden/>
          </w:rPr>
          <w:t>97</w:t>
        </w:r>
      </w:hyperlink>
    </w:p>
    <w:p w:rsidR="00C25E70" w:rsidRPr="00A86C98" w:rsidRDefault="003B5303" w:rsidP="00857924">
      <w:pPr>
        <w:pStyle w:val="TM1"/>
        <w:rPr>
          <w:rFonts w:eastAsiaTheme="minorEastAsia"/>
        </w:rPr>
      </w:pPr>
      <w:hyperlink w:anchor="_Toc157306472" w:history="1">
        <w:r w:rsidR="00C25E70" w:rsidRPr="00A86C98">
          <w:rPr>
            <w:rStyle w:val="Lienhypertexte"/>
            <w:color w:val="auto"/>
          </w:rPr>
          <w:t>Pièce N°11.</w:t>
        </w:r>
        <w:r w:rsidR="00C25E70" w:rsidRPr="00A86C98">
          <w:rPr>
            <w:rFonts w:eastAsiaTheme="minorEastAsia"/>
          </w:rPr>
          <w:tab/>
        </w:r>
        <w:bookmarkStart w:id="3" w:name="_Hlk158722910"/>
        <w:r w:rsidR="00C25E70" w:rsidRPr="00A86C98">
          <w:rPr>
            <w:rStyle w:val="Lienhypertexte"/>
            <w:color w:val="auto"/>
          </w:rPr>
          <w:t>La Charte d’Intégrité</w:t>
        </w:r>
        <w:bookmarkEnd w:id="3"/>
        <w:r w:rsidR="00C25E70" w:rsidRPr="00A86C98">
          <w:rPr>
            <w:webHidden/>
          </w:rPr>
          <w:tab/>
        </w:r>
        <w:r w:rsidR="001701F7" w:rsidRPr="00A86C98">
          <w:rPr>
            <w:webHidden/>
          </w:rPr>
          <w:t>116</w:t>
        </w:r>
      </w:hyperlink>
    </w:p>
    <w:p w:rsidR="00C25E70" w:rsidRPr="00A86C98" w:rsidRDefault="003B5303" w:rsidP="00857924">
      <w:pPr>
        <w:pStyle w:val="TM1"/>
        <w:rPr>
          <w:rFonts w:eastAsiaTheme="minorEastAsia"/>
        </w:rPr>
      </w:pPr>
      <w:hyperlink w:anchor="_Toc157306473" w:history="1">
        <w:r w:rsidR="00C25E70" w:rsidRPr="00A86C98">
          <w:rPr>
            <w:rStyle w:val="Lienhypertexte"/>
            <w:color w:val="auto"/>
          </w:rPr>
          <w:t>Pièce N°12.</w:t>
        </w:r>
        <w:r w:rsidR="00C25E70" w:rsidRPr="00A86C98">
          <w:rPr>
            <w:rFonts w:eastAsiaTheme="minorEastAsia"/>
          </w:rPr>
          <w:tab/>
        </w:r>
        <w:bookmarkStart w:id="4" w:name="_Hlk158722968"/>
        <w:r w:rsidR="00C25E70" w:rsidRPr="00A86C98">
          <w:rPr>
            <w:rStyle w:val="Lienhypertexte"/>
            <w:color w:val="auto"/>
          </w:rPr>
          <w:t>La Déclaration d’engagement au respect des clauses sociales et environnementales</w:t>
        </w:r>
        <w:bookmarkEnd w:id="4"/>
        <w:r w:rsidR="00C25E70" w:rsidRPr="00A86C98">
          <w:rPr>
            <w:webHidden/>
          </w:rPr>
          <w:tab/>
        </w:r>
        <w:r w:rsidR="002D000D" w:rsidRPr="00A86C98">
          <w:rPr>
            <w:webHidden/>
          </w:rPr>
          <w:t>121</w:t>
        </w:r>
      </w:hyperlink>
    </w:p>
    <w:p w:rsidR="00C25E70" w:rsidRPr="00A86C98" w:rsidRDefault="003B5303" w:rsidP="00857924">
      <w:pPr>
        <w:pStyle w:val="TM1"/>
        <w:rPr>
          <w:rFonts w:eastAsiaTheme="minorEastAsia"/>
        </w:rPr>
      </w:pPr>
      <w:hyperlink w:anchor="_Toc157306474" w:history="1">
        <w:r w:rsidR="00C25E70" w:rsidRPr="00A86C98">
          <w:rPr>
            <w:rStyle w:val="Lienhypertexte"/>
            <w:color w:val="auto"/>
          </w:rPr>
          <w:t>Pièce N°13.</w:t>
        </w:r>
        <w:r w:rsidR="00C25E70" w:rsidRPr="00A86C98">
          <w:rPr>
            <w:rFonts w:eastAsiaTheme="minorEastAsia"/>
          </w:rPr>
          <w:tab/>
        </w:r>
        <w:r w:rsidR="00C25E70" w:rsidRPr="00A86C98">
          <w:rPr>
            <w:rStyle w:val="Lienhypertexte"/>
            <w:color w:val="auto"/>
          </w:rPr>
          <w:t>Visa de maturité ou Justificatifs des études préalables</w:t>
        </w:r>
        <w:r w:rsidR="00C25E70" w:rsidRPr="00A86C98">
          <w:rPr>
            <w:webHidden/>
          </w:rPr>
          <w:tab/>
        </w:r>
        <w:r w:rsidR="002D000D" w:rsidRPr="00A86C98">
          <w:rPr>
            <w:webHidden/>
          </w:rPr>
          <w:t>124</w:t>
        </w:r>
      </w:hyperlink>
    </w:p>
    <w:p w:rsidR="00C25E70" w:rsidRPr="00A86C98" w:rsidRDefault="003B5303" w:rsidP="00857924">
      <w:pPr>
        <w:pStyle w:val="TM1"/>
        <w:rPr>
          <w:rFonts w:eastAsiaTheme="minorEastAsia"/>
        </w:rPr>
      </w:pPr>
      <w:hyperlink w:anchor="_Toc157306475" w:history="1">
        <w:r w:rsidR="00C25E70" w:rsidRPr="00A86C98">
          <w:rPr>
            <w:rStyle w:val="Lienhypertexte"/>
            <w:color w:val="auto"/>
          </w:rPr>
          <w:t>Pièce N°14.</w:t>
        </w:r>
        <w:r w:rsidR="00C25E70" w:rsidRPr="00A86C98">
          <w:rPr>
            <w:rFonts w:eastAsiaTheme="minorEastAsia"/>
          </w:rPr>
          <w:tab/>
        </w:r>
        <w:r w:rsidR="00C25E70" w:rsidRPr="00A86C98">
          <w:rPr>
            <w:rStyle w:val="Lienhypertexte"/>
            <w:color w:val="auto"/>
          </w:rPr>
          <w:t>Liste des organismes habilités à émettre des cautions dans le cadre des Marchés Publics</w:t>
        </w:r>
        <w:r w:rsidR="00C25E70" w:rsidRPr="00A86C98">
          <w:rPr>
            <w:webHidden/>
          </w:rPr>
          <w:tab/>
        </w:r>
        <w:r w:rsidR="00B63CF8" w:rsidRPr="00A86C98">
          <w:rPr>
            <w:webHidden/>
          </w:rPr>
          <w:t>1</w:t>
        </w:r>
        <w:r w:rsidR="002D000D" w:rsidRPr="00A86C98">
          <w:rPr>
            <w:webHidden/>
          </w:rPr>
          <w:t>27</w:t>
        </w:r>
      </w:hyperlink>
    </w:p>
    <w:p w:rsidR="00580BD9" w:rsidRPr="00A86C98" w:rsidRDefault="003B5303" w:rsidP="00580BD9">
      <w:pPr>
        <w:tabs>
          <w:tab w:val="left" w:pos="1560"/>
          <w:tab w:val="right" w:leader="dot" w:pos="9622"/>
        </w:tabs>
        <w:spacing w:after="100" w:line="360" w:lineRule="auto"/>
        <w:ind w:left="1560" w:hanging="1560"/>
        <w:rPr>
          <w:rFonts w:ascii="Arial Narrow" w:hAnsi="Arial Narrow"/>
          <w:noProof/>
          <w:sz w:val="26"/>
          <w:szCs w:val="26"/>
        </w:rPr>
      </w:pPr>
      <w:r w:rsidRPr="00A86C98">
        <w:rPr>
          <w:rFonts w:ascii="Arial Narrow" w:hAnsi="Arial Narrow"/>
          <w:spacing w:val="36"/>
        </w:rPr>
        <w:fldChar w:fldCharType="end"/>
      </w:r>
      <w:hyperlink w:anchor="_Toc157306474" w:history="1">
        <w:r w:rsidR="00580BD9" w:rsidRPr="00A86C98">
          <w:rPr>
            <w:rFonts w:ascii="Arial Narrow" w:hAnsi="Arial Narrow"/>
            <w:noProof/>
            <w:sz w:val="26"/>
            <w:szCs w:val="26"/>
          </w:rPr>
          <w:t>Pièce N°15.</w:t>
        </w:r>
        <w:r w:rsidR="00580BD9" w:rsidRPr="00A86C98">
          <w:rPr>
            <w:rFonts w:ascii="Arial Narrow" w:hAnsi="Arial Narrow"/>
            <w:noProof/>
            <w:sz w:val="26"/>
            <w:szCs w:val="26"/>
          </w:rPr>
          <w:tab/>
        </w:r>
        <w:r w:rsidR="00DD421A" w:rsidRPr="00A86C98">
          <w:rPr>
            <w:rFonts w:ascii="Arial Narrow" w:hAnsi="Arial Narrow"/>
            <w:noProof/>
            <w:sz w:val="26"/>
            <w:szCs w:val="26"/>
          </w:rPr>
          <w:t>Grille d’évaluation</w:t>
        </w:r>
        <w:r w:rsidR="00580BD9" w:rsidRPr="00A86C98">
          <w:rPr>
            <w:rFonts w:ascii="Arial Narrow" w:hAnsi="Arial Narrow"/>
            <w:noProof/>
            <w:webHidden/>
            <w:sz w:val="26"/>
            <w:szCs w:val="26"/>
          </w:rPr>
          <w:tab/>
        </w:r>
        <w:r w:rsidR="002D000D" w:rsidRPr="00A86C98">
          <w:rPr>
            <w:rFonts w:ascii="Arial Narrow" w:hAnsi="Arial Narrow"/>
            <w:noProof/>
            <w:webHidden/>
            <w:sz w:val="26"/>
            <w:szCs w:val="26"/>
          </w:rPr>
          <w:t>129</w:t>
        </w:r>
      </w:hyperlink>
    </w:p>
    <w:p w:rsidR="00C25E70" w:rsidRPr="00360655" w:rsidRDefault="00C25E70" w:rsidP="00230C15">
      <w:pPr>
        <w:widowControl w:val="0"/>
        <w:autoSpaceDE w:val="0"/>
        <w:spacing w:line="360" w:lineRule="auto"/>
        <w:jc w:val="both"/>
        <w:rPr>
          <w:color w:val="FF0000"/>
          <w:spacing w:val="36"/>
        </w:rPr>
      </w:pPr>
    </w:p>
    <w:p w:rsidR="00273DD0" w:rsidRPr="00360655" w:rsidRDefault="00273DD0" w:rsidP="00AE773E">
      <w:pPr>
        <w:suppressAutoHyphens w:val="0"/>
        <w:autoSpaceDN/>
        <w:textAlignment w:val="auto"/>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3654FC" w:rsidRPr="00360655" w:rsidRDefault="003654FC" w:rsidP="00230C15">
      <w:pPr>
        <w:suppressAutoHyphens w:val="0"/>
        <w:autoSpaceDN/>
        <w:textAlignment w:val="auto"/>
        <w:rPr>
          <w:color w:val="FF0000"/>
        </w:rPr>
      </w:pPr>
      <w:r w:rsidRPr="00360655">
        <w:rPr>
          <w:color w:val="FF0000"/>
        </w:rPr>
        <w:br w:type="page"/>
      </w: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3B5303" w:rsidP="00226A17">
      <w:pPr>
        <w:suppressAutoHyphens w:val="0"/>
        <w:autoSpaceDN/>
        <w:spacing w:line="360" w:lineRule="auto"/>
        <w:textAlignment w:val="auto"/>
        <w:rPr>
          <w:color w:val="FF0000"/>
        </w:rPr>
      </w:pPr>
      <w:r>
        <w:rPr>
          <w:noProof/>
          <w:color w:val="FF0000"/>
        </w:rPr>
        <w:pict>
          <v:rect id="Rectangle 11" o:spid="_x0000_s1028" style="position:absolute;margin-left:0;margin-top:0;width:392.65pt;height:141.6pt;z-index:251655680;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" filled="f" stroked="f" strokeweight="1pt">
            <v:textbox>
              <w:txbxContent>
                <w:p w:rsidR="00B36E01" w:rsidRPr="00C22FEC" w:rsidRDefault="00B36E01" w:rsidP="002D74A8">
                  <w:pPr>
                    <w:pStyle w:val="DTAOpices"/>
                  </w:pPr>
                  <w:bookmarkStart w:id="5" w:name="_Toc390335362"/>
                  <w:bookmarkStart w:id="6" w:name="_Toc390418121"/>
                  <w:bookmarkStart w:id="7" w:name="_Toc97543357"/>
                  <w:bookmarkStart w:id="8" w:name="_Toc97557023"/>
                  <w:bookmarkStart w:id="9" w:name="_Toc157306462"/>
                  <w:r w:rsidRPr="00C22FEC">
                    <w:t xml:space="preserve">piece n°1 </w:t>
                  </w:r>
                </w:p>
                <w:p w:rsidR="00B36E01" w:rsidRPr="00C22FEC" w:rsidRDefault="00B36E01" w:rsidP="002D74A8">
                  <w:pPr>
                    <w:pStyle w:val="DTAOpices"/>
                  </w:pPr>
                  <w:r w:rsidRPr="00C22FEC">
                    <w:t>Avis d</w:t>
                  </w:r>
                  <w:r w:rsidRPr="00C22FEC">
                    <w:rPr>
                      <w:spacing w:val="39"/>
                    </w:rPr>
                    <w:t>'</w:t>
                  </w:r>
                  <w:r w:rsidRPr="00C22FEC">
                    <w:t>Appel d</w:t>
                  </w:r>
                  <w:r w:rsidRPr="00C22FEC">
                    <w:rPr>
                      <w:spacing w:val="39"/>
                    </w:rPr>
                    <w:t>'Off</w:t>
                  </w:r>
                  <w:r w:rsidRPr="00C22FEC">
                    <w:t>res (AA</w:t>
                  </w:r>
                  <w:r w:rsidRPr="00C22FEC">
                    <w:rPr>
                      <w:spacing w:val="39"/>
                    </w:rPr>
                    <w:t>O)</w:t>
                  </w:r>
                  <w:bookmarkEnd w:id="5"/>
                  <w:bookmarkEnd w:id="6"/>
                  <w:bookmarkEnd w:id="7"/>
                  <w:bookmarkEnd w:id="8"/>
                  <w:bookmarkEnd w:id="9"/>
                </w:p>
                <w:p w:rsidR="00B36E01" w:rsidRPr="00C22FEC" w:rsidRDefault="00B36E01" w:rsidP="00502613">
                  <w:pPr>
                    <w:pStyle w:val="DTAOtitre"/>
                  </w:pPr>
                </w:p>
                <w:p w:rsidR="00B36E01" w:rsidRDefault="00B36E01" w:rsidP="00DD421A">
                  <w:pPr>
                    <w:jc w:val="center"/>
                  </w:pPr>
                </w:p>
              </w:txbxContent>
            </v:textbox>
            <w10:wrap type="square" anchorx="margin" anchory="margin"/>
          </v:rect>
        </w:pict>
      </w: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4F0D98" w:rsidRPr="00360655" w:rsidRDefault="004F0D98" w:rsidP="00502613">
      <w:pPr>
        <w:pStyle w:val="DTAOtitre"/>
        <w:rPr>
          <w:color w:val="FF0000"/>
        </w:rPr>
      </w:pPr>
    </w:p>
    <w:p w:rsidR="004F0D98" w:rsidRPr="00360655" w:rsidRDefault="004F0D98" w:rsidP="00502613">
      <w:pPr>
        <w:pStyle w:val="DTAOtitre"/>
        <w:rPr>
          <w:color w:val="FF0000"/>
        </w:rPr>
      </w:pPr>
    </w:p>
    <w:p w:rsidR="004F0D98" w:rsidRPr="00360655" w:rsidRDefault="004F0D98" w:rsidP="00502613">
      <w:pPr>
        <w:pStyle w:val="DTAOtitre"/>
        <w:rPr>
          <w:color w:val="FF0000"/>
        </w:rPr>
      </w:pPr>
    </w:p>
    <w:p w:rsidR="004F0D98" w:rsidRPr="00360655" w:rsidRDefault="004F0D98" w:rsidP="00502613">
      <w:pPr>
        <w:pStyle w:val="DTAOtitre"/>
        <w:rPr>
          <w:color w:val="FF0000"/>
        </w:rPr>
      </w:pPr>
    </w:p>
    <w:p w:rsidR="008B79AD" w:rsidRPr="00360655" w:rsidRDefault="008B79AD" w:rsidP="00502613">
      <w:pPr>
        <w:pStyle w:val="DTAOtitre"/>
        <w:rPr>
          <w:color w:val="FF0000"/>
        </w:rPr>
      </w:pPr>
    </w:p>
    <w:p w:rsidR="001E7AD4" w:rsidRPr="00360655" w:rsidRDefault="001E7AD4" w:rsidP="00502613">
      <w:pPr>
        <w:pStyle w:val="DTAOtitre"/>
        <w:rPr>
          <w:color w:val="FF0000"/>
        </w:rPr>
      </w:pPr>
    </w:p>
    <w:p w:rsidR="008B79AD" w:rsidRPr="00360655" w:rsidRDefault="008B79AD" w:rsidP="00502613">
      <w:pPr>
        <w:pStyle w:val="DTAOtitre"/>
        <w:rPr>
          <w:color w:val="FF0000"/>
        </w:rPr>
      </w:pPr>
    </w:p>
    <w:p w:rsidR="005E1F52" w:rsidRPr="00360655" w:rsidRDefault="005E1F52" w:rsidP="00502613">
      <w:pPr>
        <w:pStyle w:val="DTAOtitre"/>
        <w:rPr>
          <w:color w:val="FF0000"/>
        </w:rPr>
      </w:pPr>
    </w:p>
    <w:p w:rsidR="008B79AD" w:rsidRPr="00360655" w:rsidRDefault="008B79A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16738D" w:rsidRPr="00360655" w:rsidRDefault="0016738D" w:rsidP="00502613">
      <w:pPr>
        <w:pStyle w:val="DTAOtitre"/>
        <w:rPr>
          <w:color w:val="FF0000"/>
        </w:rPr>
      </w:pPr>
    </w:p>
    <w:p w:rsidR="00273DD0" w:rsidRPr="00360655" w:rsidRDefault="001E7AD4" w:rsidP="00230C15">
      <w:pPr>
        <w:widowControl w:val="0"/>
        <w:autoSpaceDE w:val="0"/>
        <w:spacing w:line="360" w:lineRule="auto"/>
        <w:jc w:val="both"/>
        <w:rPr>
          <w:color w:val="FF0000"/>
        </w:rPr>
      </w:pPr>
      <w:r w:rsidRPr="00360655">
        <w:rPr>
          <w:rFonts w:ascii="Arial Narrow" w:hAnsi="Arial Narrow" w:cs="Arial"/>
          <w:noProof/>
          <w:color w:val="FF0000"/>
          <w:sz w:val="36"/>
          <w:szCs w:val="36"/>
        </w:rPr>
        <w:lastRenderedPageBreak/>
        <w:drawing>
          <wp:anchor distT="0" distB="0" distL="114300" distR="114300" simplePos="0" relativeHeight="251641344" behindDoc="1" locked="0" layoutInCell="1" allowOverlap="1">
            <wp:simplePos x="0" y="0"/>
            <wp:positionH relativeFrom="margin">
              <wp:posOffset>2838450</wp:posOffset>
            </wp:positionH>
            <wp:positionV relativeFrom="paragraph">
              <wp:posOffset>-58757</wp:posOffset>
            </wp:positionV>
            <wp:extent cx="1137285" cy="1042035"/>
            <wp:effectExtent l="0" t="0" r="5715" b="571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r w:rsidR="003B5303" w:rsidRPr="003B5303">
        <w:rPr>
          <w:rFonts w:ascii="Arial Narrow" w:hAnsi="Arial Narrow"/>
          <w:noProof/>
          <w:color w:val="FF0000"/>
        </w:rPr>
        <w:pict>
          <v:shape id="Zone de texte 29" o:spid="_x0000_s1029" type="#_x0000_t202" style="position:absolute;left:0;text-align:left;margin-left:332.7pt;margin-top:-29.45pt;width:182.9pt;height:160.2pt;z-index:2516474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" strokecolor="white">
            <v:textbox>
              <w:txbxContent>
                <w:p w:rsidR="00B36E01" w:rsidRPr="004771B7" w:rsidRDefault="00B36E01" w:rsidP="004771B7">
                  <w:pPr>
                    <w:jc w:val="center"/>
                    <w:rPr>
                      <w:rFonts w:ascii="Arial" w:hAnsi="Arial" w:cs="Arial"/>
                      <w:sz w:val="20"/>
                      <w:lang w:val="en-GB"/>
                    </w:rPr>
                  </w:pPr>
                  <w:r w:rsidRPr="004771B7">
                    <w:rPr>
                      <w:rFonts w:ascii="Arial" w:hAnsi="Arial" w:cs="Arial"/>
                      <w:sz w:val="20"/>
                      <w:lang w:val="en-GB"/>
                    </w:rPr>
                    <w:t>REPUBLIC OF CAMEROON</w:t>
                  </w:r>
                </w:p>
                <w:p w:rsidR="00B36E01" w:rsidRPr="004771B7" w:rsidRDefault="00B36E01" w:rsidP="004771B7">
                  <w:pPr>
                    <w:jc w:val="center"/>
                    <w:rPr>
                      <w:rFonts w:ascii="Arial" w:hAnsi="Arial" w:cs="Arial"/>
                      <w:sz w:val="20"/>
                      <w:lang w:val="en-GB"/>
                    </w:rPr>
                  </w:pPr>
                  <w:r w:rsidRPr="004771B7">
                    <w:rPr>
                      <w:rFonts w:ascii="Arial" w:hAnsi="Arial" w:cs="Arial"/>
                      <w:sz w:val="20"/>
                      <w:lang w:val="en-GB"/>
                    </w:rPr>
                    <w:t>Peace – Work– Fatherland</w:t>
                  </w:r>
                </w:p>
                <w:p w:rsidR="00B36E01" w:rsidRPr="004771B7" w:rsidRDefault="00B36E01" w:rsidP="004771B7">
                  <w:pPr>
                    <w:jc w:val="center"/>
                    <w:rPr>
                      <w:rFonts w:ascii="Arial" w:hAnsi="Arial" w:cs="Arial"/>
                      <w:sz w:val="20"/>
                      <w:lang w:val="en-GB"/>
                    </w:rPr>
                  </w:pPr>
                  <w:r w:rsidRPr="004771B7">
                    <w:rPr>
                      <w:rFonts w:ascii="Arial" w:hAnsi="Arial" w:cs="Arial"/>
                      <w:sz w:val="20"/>
                      <w:lang w:val="en-GB"/>
                    </w:rPr>
                    <w:t>******</w:t>
                  </w:r>
                </w:p>
                <w:p w:rsidR="00B36E01" w:rsidRPr="004771B7" w:rsidRDefault="00B36E01" w:rsidP="004771B7">
                  <w:pPr>
                    <w:jc w:val="center"/>
                    <w:rPr>
                      <w:rFonts w:ascii="Arial" w:hAnsi="Arial" w:cs="Arial"/>
                      <w:sz w:val="20"/>
                      <w:lang w:val="en-GB"/>
                    </w:rPr>
                  </w:pPr>
                  <w:r w:rsidRPr="004771B7">
                    <w:rPr>
                      <w:rFonts w:ascii="Arial" w:hAnsi="Arial" w:cs="Arial"/>
                      <w:sz w:val="20"/>
                      <w:lang w:val="en-GB"/>
                    </w:rPr>
                    <w:t>SOUTH REGION</w:t>
                  </w:r>
                </w:p>
                <w:p w:rsidR="00B36E01" w:rsidRPr="004771B7" w:rsidRDefault="00B36E01" w:rsidP="004771B7">
                  <w:pPr>
                    <w:jc w:val="center"/>
                    <w:rPr>
                      <w:rFonts w:ascii="Arial" w:hAnsi="Arial" w:cs="Arial"/>
                      <w:sz w:val="20"/>
                      <w:lang w:val="en-GB"/>
                    </w:rPr>
                  </w:pPr>
                  <w:r w:rsidRPr="004771B7">
                    <w:rPr>
                      <w:rFonts w:ascii="Arial" w:hAnsi="Arial" w:cs="Arial"/>
                      <w:sz w:val="20"/>
                      <w:lang w:val="en-GB"/>
                    </w:rPr>
                    <w:t>*******</w:t>
                  </w:r>
                </w:p>
                <w:p w:rsidR="00B36E01" w:rsidRPr="004771B7" w:rsidRDefault="00B36E01" w:rsidP="004771B7">
                  <w:pPr>
                    <w:jc w:val="center"/>
                    <w:rPr>
                      <w:rFonts w:ascii="Arial" w:hAnsi="Arial" w:cs="Arial"/>
                      <w:sz w:val="20"/>
                      <w:lang w:val="en-GB"/>
                    </w:rPr>
                  </w:pPr>
                  <w:r w:rsidRPr="004771B7">
                    <w:rPr>
                      <w:rFonts w:ascii="Arial" w:hAnsi="Arial" w:cs="Arial"/>
                      <w:sz w:val="20"/>
                      <w:lang w:val="en-GB"/>
                    </w:rPr>
                    <w:t xml:space="preserve">NTEM VALLEY DIVISIONAL </w:t>
                  </w:r>
                </w:p>
                <w:p w:rsidR="00B36E01" w:rsidRPr="004771B7" w:rsidRDefault="00B36E01" w:rsidP="004771B7">
                  <w:pPr>
                    <w:jc w:val="center"/>
                    <w:rPr>
                      <w:rFonts w:ascii="Arial" w:hAnsi="Arial" w:cs="Arial"/>
                      <w:sz w:val="20"/>
                      <w:lang w:val="en-US"/>
                    </w:rPr>
                  </w:pPr>
                  <w:r w:rsidRPr="004771B7">
                    <w:rPr>
                      <w:rFonts w:ascii="Arial" w:hAnsi="Arial" w:cs="Arial"/>
                      <w:sz w:val="20"/>
                      <w:lang w:val="en-GB"/>
                    </w:rPr>
                    <w:t>*******</w:t>
                  </w:r>
                </w:p>
                <w:p w:rsidR="00B36E01" w:rsidRPr="004771B7" w:rsidRDefault="00B36E01" w:rsidP="004771B7">
                  <w:pPr>
                    <w:jc w:val="center"/>
                    <w:rPr>
                      <w:rFonts w:ascii="Arial" w:hAnsi="Arial" w:cs="Arial"/>
                      <w:sz w:val="20"/>
                      <w:lang w:val="en-US"/>
                    </w:rPr>
                  </w:pPr>
                  <w:r w:rsidRPr="004771B7">
                    <w:rPr>
                      <w:rFonts w:ascii="Arial" w:hAnsi="Arial" w:cs="Arial"/>
                      <w:sz w:val="20"/>
                      <w:lang w:val="en-US"/>
                    </w:rPr>
                    <w:t>SENIOR DIVISIONAL OFFICER’S AMBAM</w:t>
                  </w:r>
                </w:p>
                <w:p w:rsidR="00B36E01" w:rsidRPr="004771B7" w:rsidRDefault="00B36E01" w:rsidP="004771B7">
                  <w:pPr>
                    <w:jc w:val="center"/>
                    <w:rPr>
                      <w:rFonts w:ascii="Arial" w:hAnsi="Arial" w:cs="Arial"/>
                      <w:sz w:val="20"/>
                      <w:lang w:val="en-GB"/>
                    </w:rPr>
                  </w:pPr>
                  <w:r w:rsidRPr="004771B7">
                    <w:rPr>
                      <w:rFonts w:ascii="Arial" w:hAnsi="Arial" w:cs="Arial"/>
                      <w:sz w:val="20"/>
                      <w:lang w:val="en-GB"/>
                    </w:rPr>
                    <w:t>*********</w:t>
                  </w:r>
                </w:p>
                <w:p w:rsidR="00B36E01" w:rsidRPr="004771B7" w:rsidRDefault="00B36E01" w:rsidP="004771B7">
                  <w:pPr>
                    <w:jc w:val="center"/>
                    <w:rPr>
                      <w:rFonts w:ascii="Arial" w:hAnsi="Arial" w:cs="Arial"/>
                      <w:sz w:val="20"/>
                      <w:lang w:val="en-US"/>
                    </w:rPr>
                  </w:pPr>
                  <w:r w:rsidRPr="004771B7">
                    <w:rPr>
                      <w:rFonts w:ascii="Arial" w:hAnsi="Arial" w:cs="Arial"/>
                      <w:sz w:val="20"/>
                      <w:lang w:val="en-US"/>
                    </w:rPr>
                    <w:t xml:space="preserve">DIVISIONAL CONTRACTS TENDER BOARD </w:t>
                  </w:r>
                </w:p>
                <w:p w:rsidR="00B36E01" w:rsidRPr="004771B7" w:rsidRDefault="00B36E01" w:rsidP="00A27C78">
                  <w:pPr>
                    <w:jc w:val="center"/>
                    <w:rPr>
                      <w:rFonts w:ascii="Arial Narrow" w:hAnsi="Arial Narrow" w:cs="Arial"/>
                      <w:sz w:val="26"/>
                      <w:szCs w:val="26"/>
                      <w:lang w:val="en-US"/>
                    </w:rPr>
                  </w:pPr>
                </w:p>
                <w:p w:rsidR="00B36E01" w:rsidRPr="008409FE" w:rsidRDefault="00B36E01" w:rsidP="00A27C78">
                  <w:pPr>
                    <w:jc w:val="center"/>
                    <w:rPr>
                      <w:sz w:val="18"/>
                      <w:szCs w:val="18"/>
                      <w:lang w:val="en-GB"/>
                    </w:rPr>
                  </w:pPr>
                </w:p>
                <w:p w:rsidR="00B36E01" w:rsidRPr="004771B7" w:rsidRDefault="00B36E01" w:rsidP="00A27C78">
                  <w:pPr>
                    <w:jc w:val="center"/>
                    <w:rPr>
                      <w:b/>
                      <w:bCs/>
                      <w:lang w:val="en-US"/>
                    </w:rPr>
                  </w:pPr>
                </w:p>
              </w:txbxContent>
            </v:textbox>
            <w10:wrap anchorx="margin"/>
          </v:shape>
        </w:pict>
      </w:r>
      <w:r w:rsidR="003B5303" w:rsidRPr="003B5303">
        <w:rPr>
          <w:rFonts w:ascii="Arial Narrow" w:hAnsi="Arial Narrow"/>
          <w:noProof/>
          <w:color w:val="FF0000"/>
        </w:rPr>
        <w:pict>
          <v:shape id="Zone de texte 28" o:spid="_x0000_s1030" type="#_x0000_t202" style="position:absolute;left:0;text-align:left;margin-left:0;margin-top:-28.8pt;width:207.55pt;height:153.1pt;z-index:2516464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" strokecolor="white">
            <v:textbox>
              <w:txbxContent>
                <w:p w:rsidR="00B36E01" w:rsidRPr="004771B7" w:rsidRDefault="00B36E01" w:rsidP="004771B7">
                  <w:pPr>
                    <w:jc w:val="center"/>
                    <w:rPr>
                      <w:rFonts w:ascii="Arial" w:hAnsi="Arial" w:cs="Arial"/>
                      <w:sz w:val="20"/>
                    </w:rPr>
                  </w:pPr>
                  <w:r w:rsidRPr="004771B7">
                    <w:rPr>
                      <w:rFonts w:ascii="Arial" w:hAnsi="Arial" w:cs="Arial"/>
                      <w:sz w:val="20"/>
                    </w:rPr>
                    <w:t>REPUBLIQUE DU CAMEROUN</w:t>
                  </w:r>
                </w:p>
                <w:p w:rsidR="00B36E01" w:rsidRPr="004771B7" w:rsidRDefault="00B36E01" w:rsidP="004771B7">
                  <w:pPr>
                    <w:jc w:val="center"/>
                    <w:rPr>
                      <w:rFonts w:ascii="Arial" w:hAnsi="Arial" w:cs="Arial"/>
                      <w:sz w:val="20"/>
                    </w:rPr>
                  </w:pPr>
                  <w:r w:rsidRPr="004771B7">
                    <w:rPr>
                      <w:rFonts w:ascii="Arial" w:hAnsi="Arial" w:cs="Arial"/>
                      <w:sz w:val="20"/>
                    </w:rPr>
                    <w:t>Paix – Travail – Patrie</w:t>
                  </w:r>
                </w:p>
                <w:p w:rsidR="00B36E01" w:rsidRPr="004771B7" w:rsidRDefault="00B36E01" w:rsidP="004771B7">
                  <w:pPr>
                    <w:jc w:val="center"/>
                    <w:rPr>
                      <w:rFonts w:ascii="Arial" w:hAnsi="Arial" w:cs="Arial"/>
                      <w:sz w:val="20"/>
                    </w:rPr>
                  </w:pPr>
                  <w:r w:rsidRPr="004771B7">
                    <w:rPr>
                      <w:rFonts w:ascii="Arial" w:hAnsi="Arial" w:cs="Arial"/>
                      <w:sz w:val="20"/>
                    </w:rPr>
                    <w:t>*********</w:t>
                  </w:r>
                </w:p>
                <w:p w:rsidR="00B36E01" w:rsidRPr="004771B7" w:rsidRDefault="00B36E01" w:rsidP="004771B7">
                  <w:pPr>
                    <w:jc w:val="center"/>
                    <w:rPr>
                      <w:rFonts w:ascii="Arial" w:hAnsi="Arial" w:cs="Arial"/>
                      <w:sz w:val="20"/>
                    </w:rPr>
                  </w:pPr>
                  <w:r w:rsidRPr="004771B7">
                    <w:rPr>
                      <w:rFonts w:ascii="Arial" w:hAnsi="Arial" w:cs="Arial"/>
                      <w:sz w:val="20"/>
                    </w:rPr>
                    <w:t>REGION DU SUD</w:t>
                  </w:r>
                </w:p>
                <w:p w:rsidR="00B36E01" w:rsidRPr="004771B7" w:rsidRDefault="00B36E01" w:rsidP="004771B7">
                  <w:pPr>
                    <w:jc w:val="center"/>
                    <w:rPr>
                      <w:rFonts w:ascii="Arial" w:hAnsi="Arial" w:cs="Arial"/>
                      <w:sz w:val="20"/>
                    </w:rPr>
                  </w:pPr>
                  <w:r w:rsidRPr="004771B7">
                    <w:rPr>
                      <w:rFonts w:ascii="Arial" w:hAnsi="Arial" w:cs="Arial"/>
                      <w:sz w:val="20"/>
                    </w:rPr>
                    <w:t>***********</w:t>
                  </w:r>
                </w:p>
                <w:p w:rsidR="00B36E01" w:rsidRPr="004771B7" w:rsidRDefault="00B36E01" w:rsidP="004771B7">
                  <w:pPr>
                    <w:jc w:val="center"/>
                    <w:rPr>
                      <w:rFonts w:ascii="Arial" w:hAnsi="Arial" w:cs="Arial"/>
                      <w:sz w:val="20"/>
                    </w:rPr>
                  </w:pPr>
                  <w:r w:rsidRPr="004771B7">
                    <w:rPr>
                      <w:rFonts w:ascii="Arial" w:hAnsi="Arial" w:cs="Arial"/>
                      <w:sz w:val="20"/>
                    </w:rPr>
                    <w:t>DEPARTEMENT DE LA VALLEE</w:t>
                  </w:r>
                </w:p>
                <w:p w:rsidR="00B36E01" w:rsidRPr="004771B7" w:rsidRDefault="00B36E01" w:rsidP="004771B7">
                  <w:pPr>
                    <w:jc w:val="center"/>
                    <w:rPr>
                      <w:rFonts w:ascii="Arial" w:hAnsi="Arial" w:cs="Arial"/>
                      <w:sz w:val="20"/>
                    </w:rPr>
                  </w:pPr>
                  <w:r w:rsidRPr="004771B7">
                    <w:rPr>
                      <w:rFonts w:ascii="Arial" w:hAnsi="Arial" w:cs="Arial"/>
                      <w:sz w:val="20"/>
                    </w:rPr>
                    <w:t xml:space="preserve"> DU NTEM</w:t>
                  </w:r>
                </w:p>
                <w:p w:rsidR="00B36E01" w:rsidRPr="004771B7" w:rsidRDefault="00B36E01" w:rsidP="004771B7">
                  <w:pPr>
                    <w:jc w:val="center"/>
                    <w:rPr>
                      <w:rFonts w:ascii="Arial" w:hAnsi="Arial" w:cs="Arial"/>
                      <w:sz w:val="20"/>
                    </w:rPr>
                  </w:pPr>
                  <w:r w:rsidRPr="004771B7">
                    <w:rPr>
                      <w:rFonts w:ascii="Arial" w:hAnsi="Arial" w:cs="Arial"/>
                      <w:sz w:val="20"/>
                    </w:rPr>
                    <w:t>***********</w:t>
                  </w:r>
                </w:p>
                <w:p w:rsidR="00B36E01" w:rsidRPr="004771B7" w:rsidRDefault="00B36E01" w:rsidP="004771B7">
                  <w:pPr>
                    <w:jc w:val="center"/>
                    <w:rPr>
                      <w:rFonts w:ascii="Arial" w:hAnsi="Arial" w:cs="Arial"/>
                      <w:sz w:val="20"/>
                    </w:rPr>
                  </w:pPr>
                  <w:r w:rsidRPr="004771B7">
                    <w:rPr>
                      <w:rFonts w:ascii="Arial" w:hAnsi="Arial" w:cs="Arial"/>
                      <w:sz w:val="20"/>
                    </w:rPr>
                    <w:t>PREFECTURE D’AMBAM</w:t>
                  </w:r>
                </w:p>
                <w:p w:rsidR="00B36E01" w:rsidRPr="004771B7" w:rsidRDefault="00B36E01" w:rsidP="004771B7">
                  <w:pPr>
                    <w:jc w:val="center"/>
                    <w:rPr>
                      <w:rFonts w:ascii="Arial" w:hAnsi="Arial" w:cs="Arial"/>
                      <w:sz w:val="20"/>
                    </w:rPr>
                  </w:pPr>
                  <w:r w:rsidRPr="004771B7">
                    <w:rPr>
                      <w:rFonts w:ascii="Arial" w:hAnsi="Arial" w:cs="Arial"/>
                      <w:sz w:val="20"/>
                    </w:rPr>
                    <w:t>*********</w:t>
                  </w:r>
                </w:p>
                <w:p w:rsidR="00B36E01" w:rsidRPr="004771B7" w:rsidRDefault="00B36E01" w:rsidP="004771B7">
                  <w:pPr>
                    <w:jc w:val="center"/>
                    <w:rPr>
                      <w:rFonts w:ascii="Arial" w:hAnsi="Arial" w:cs="Arial"/>
                      <w:sz w:val="20"/>
                    </w:rPr>
                  </w:pPr>
                  <w:r w:rsidRPr="004771B7">
                    <w:rPr>
                      <w:rFonts w:ascii="Arial" w:hAnsi="Arial" w:cs="Arial"/>
                      <w:sz w:val="20"/>
                    </w:rPr>
                    <w:t xml:space="preserve">COMMISSION DEPARTEMENTALE DE PASSATION DES MARCHES </w:t>
                  </w:r>
                </w:p>
                <w:p w:rsidR="00B36E01" w:rsidRPr="004771B7" w:rsidRDefault="00B36E01" w:rsidP="004771B7">
                  <w:pPr>
                    <w:jc w:val="center"/>
                    <w:rPr>
                      <w:rFonts w:ascii="Arial" w:hAnsi="Arial" w:cs="Arial"/>
                      <w:b/>
                      <w:sz w:val="20"/>
                      <w:lang w:val="en-US"/>
                    </w:rPr>
                  </w:pPr>
                  <w:r w:rsidRPr="004771B7">
                    <w:rPr>
                      <w:rFonts w:ascii="Arial" w:hAnsi="Arial" w:cs="Arial"/>
                      <w:b/>
                      <w:sz w:val="20"/>
                      <w:lang w:val="en-US"/>
                    </w:rPr>
                    <w:t>**********</w:t>
                  </w:r>
                </w:p>
                <w:p w:rsidR="00B36E01" w:rsidRPr="003F1A8D" w:rsidRDefault="00B36E01" w:rsidP="00A27C78">
                  <w:pPr>
                    <w:rPr>
                      <w:sz w:val="32"/>
                      <w:szCs w:val="32"/>
                    </w:rPr>
                  </w:pPr>
                </w:p>
              </w:txbxContent>
            </v:textbox>
            <w10:wrap anchorx="margin"/>
          </v:shape>
        </w:pict>
      </w:r>
    </w:p>
    <w:p w:rsidR="00D84796" w:rsidRPr="00360655" w:rsidRDefault="00D84796" w:rsidP="00230C15">
      <w:pPr>
        <w:widowControl w:val="0"/>
        <w:autoSpaceDE w:val="0"/>
        <w:spacing w:line="360" w:lineRule="auto"/>
        <w:jc w:val="center"/>
        <w:rPr>
          <w:rFonts w:ascii="Arial Narrow" w:hAnsi="Arial Narrow"/>
          <w:b/>
          <w:color w:val="FF0000"/>
          <w:sz w:val="4"/>
        </w:rPr>
      </w:pPr>
    </w:p>
    <w:p w:rsidR="0016738D" w:rsidRPr="00360655" w:rsidRDefault="0016738D" w:rsidP="0016738D">
      <w:pPr>
        <w:widowControl w:val="0"/>
        <w:autoSpaceDE w:val="0"/>
        <w:jc w:val="center"/>
        <w:rPr>
          <w:rFonts w:ascii="Arial Narrow" w:hAnsi="Arial Narrow"/>
          <w:b/>
          <w:color w:val="FF0000"/>
        </w:rPr>
      </w:pPr>
    </w:p>
    <w:p w:rsidR="0016738D" w:rsidRPr="00360655" w:rsidRDefault="0016738D" w:rsidP="0016738D">
      <w:pPr>
        <w:widowControl w:val="0"/>
        <w:autoSpaceDE w:val="0"/>
        <w:jc w:val="center"/>
        <w:rPr>
          <w:rFonts w:ascii="Arial Narrow" w:hAnsi="Arial Narrow"/>
          <w:b/>
          <w:color w:val="FF0000"/>
        </w:rPr>
      </w:pPr>
    </w:p>
    <w:p w:rsidR="0016738D" w:rsidRPr="00360655" w:rsidRDefault="0016738D" w:rsidP="0016738D">
      <w:pPr>
        <w:widowControl w:val="0"/>
        <w:autoSpaceDE w:val="0"/>
        <w:jc w:val="center"/>
        <w:rPr>
          <w:rFonts w:ascii="Arial Narrow" w:hAnsi="Arial Narrow"/>
          <w:b/>
          <w:color w:val="FF0000"/>
        </w:rPr>
      </w:pPr>
    </w:p>
    <w:p w:rsidR="0016738D" w:rsidRPr="00360655" w:rsidRDefault="0016738D" w:rsidP="0016738D">
      <w:pPr>
        <w:widowControl w:val="0"/>
        <w:autoSpaceDE w:val="0"/>
        <w:jc w:val="center"/>
        <w:rPr>
          <w:rFonts w:ascii="Arial Narrow" w:hAnsi="Arial Narrow"/>
          <w:b/>
          <w:color w:val="FF0000"/>
        </w:rPr>
      </w:pPr>
    </w:p>
    <w:p w:rsidR="00A27C78" w:rsidRPr="00360655" w:rsidRDefault="00A27C78" w:rsidP="00447CA8">
      <w:pPr>
        <w:widowControl w:val="0"/>
        <w:autoSpaceDE w:val="0"/>
        <w:rPr>
          <w:rFonts w:ascii="Arial Narrow" w:hAnsi="Arial Narrow"/>
          <w:b/>
          <w:color w:val="FF0000"/>
        </w:rPr>
      </w:pPr>
    </w:p>
    <w:p w:rsidR="00553B35" w:rsidRPr="00360655" w:rsidRDefault="00553B35" w:rsidP="0016738D">
      <w:pPr>
        <w:widowControl w:val="0"/>
        <w:autoSpaceDE w:val="0"/>
        <w:jc w:val="center"/>
        <w:rPr>
          <w:rFonts w:ascii="Arial Narrow" w:hAnsi="Arial Narrow"/>
          <w:b/>
          <w:color w:val="FF0000"/>
        </w:rPr>
      </w:pPr>
    </w:p>
    <w:p w:rsidR="00553B35" w:rsidRPr="00360655" w:rsidRDefault="00553B35" w:rsidP="0016738D">
      <w:pPr>
        <w:widowControl w:val="0"/>
        <w:autoSpaceDE w:val="0"/>
        <w:jc w:val="center"/>
        <w:rPr>
          <w:rFonts w:ascii="Arial Narrow" w:hAnsi="Arial Narrow"/>
          <w:b/>
          <w:color w:val="FF0000"/>
        </w:rPr>
      </w:pPr>
    </w:p>
    <w:p w:rsidR="00D433B6" w:rsidRPr="00360655" w:rsidRDefault="00D433B6" w:rsidP="00C22FEC">
      <w:pPr>
        <w:spacing w:line="276" w:lineRule="auto"/>
        <w:jc w:val="both"/>
        <w:rPr>
          <w:rFonts w:ascii="Arial Narrow" w:hAnsi="Arial Narrow"/>
          <w:b/>
          <w:color w:val="FF0000"/>
        </w:rPr>
      </w:pPr>
    </w:p>
    <w:p w:rsidR="00D433B6" w:rsidRPr="00360655" w:rsidRDefault="00D433B6" w:rsidP="00C22FEC">
      <w:pPr>
        <w:spacing w:line="276" w:lineRule="auto"/>
        <w:jc w:val="both"/>
        <w:rPr>
          <w:rFonts w:ascii="Arial Narrow" w:hAnsi="Arial Narrow"/>
          <w:b/>
          <w:color w:val="FF0000"/>
        </w:rPr>
      </w:pPr>
    </w:p>
    <w:p w:rsidR="00D433B6" w:rsidRPr="004109A1" w:rsidRDefault="00D433B6" w:rsidP="00C22FEC">
      <w:pPr>
        <w:spacing w:line="276" w:lineRule="auto"/>
        <w:jc w:val="both"/>
        <w:rPr>
          <w:rFonts w:ascii="Arial Narrow" w:hAnsi="Arial Narrow"/>
          <w:b/>
          <w:color w:val="FF0000"/>
          <w:sz w:val="2"/>
          <w:szCs w:val="2"/>
        </w:rPr>
      </w:pPr>
    </w:p>
    <w:p w:rsidR="00DA0940" w:rsidRPr="00360655" w:rsidRDefault="00DA0940" w:rsidP="00C22FEC">
      <w:pPr>
        <w:spacing w:line="276" w:lineRule="auto"/>
        <w:jc w:val="both"/>
        <w:rPr>
          <w:rFonts w:ascii="Arial Narrow" w:hAnsi="Arial Narrow"/>
          <w:b/>
          <w:color w:val="FF0000"/>
        </w:rPr>
      </w:pPr>
    </w:p>
    <w:p w:rsidR="00D433B6" w:rsidRPr="004109A1" w:rsidRDefault="00767963" w:rsidP="00A128CA">
      <w:pPr>
        <w:spacing w:line="276" w:lineRule="auto"/>
        <w:jc w:val="both"/>
        <w:rPr>
          <w:rFonts w:ascii="Arial Narrow" w:hAnsi="Arial Narrow"/>
          <w:b/>
          <w:color w:val="FF0000"/>
        </w:rPr>
      </w:pPr>
      <w:r w:rsidRPr="004109A1">
        <w:rPr>
          <w:rFonts w:ascii="Arial Narrow" w:hAnsi="Arial Narrow"/>
          <w:b/>
        </w:rPr>
        <w:t xml:space="preserve">AVIS </w:t>
      </w:r>
      <w:r w:rsidR="004109A1" w:rsidRPr="004109A1">
        <w:rPr>
          <w:rFonts w:ascii="Arial Narrow" w:hAnsi="Arial Narrow"/>
          <w:b/>
        </w:rPr>
        <w:t xml:space="preserve">D’APPEL </w:t>
      </w:r>
      <w:r w:rsidR="004109A1" w:rsidRPr="004109A1">
        <w:rPr>
          <w:rFonts w:ascii="Arial Narrow" w:hAnsi="Arial Narrow"/>
          <w:b/>
          <w:bCs/>
          <w:spacing w:val="6"/>
        </w:rPr>
        <w:t xml:space="preserve">D’OFFRES </w:t>
      </w:r>
      <w:r w:rsidR="004109A1" w:rsidRPr="004109A1">
        <w:rPr>
          <w:rFonts w:ascii="Arial Narrow" w:hAnsi="Arial Narrow"/>
          <w:b/>
          <w:bCs/>
        </w:rPr>
        <w:t>NATIONALOUVERT N°_____/DAONO/PU/</w:t>
      </w:r>
      <w:r w:rsidR="004109A1" w:rsidRPr="004109A1">
        <w:rPr>
          <w:rFonts w:ascii="Arial Narrow" w:hAnsi="Arial Narrow"/>
          <w:b/>
          <w:bCs/>
          <w:spacing w:val="17"/>
        </w:rPr>
        <w:t>L12/</w:t>
      </w:r>
      <w:r w:rsidR="004109A1" w:rsidRPr="004109A1">
        <w:rPr>
          <w:rFonts w:ascii="Arial Narrow" w:hAnsi="Arial Narrow"/>
          <w:b/>
          <w:bCs/>
        </w:rPr>
        <w:t>CDPM/2025 DU</w:t>
      </w:r>
      <w:r w:rsidR="004109A1" w:rsidRPr="004109A1">
        <w:rPr>
          <w:rFonts w:ascii="Arial Narrow" w:hAnsi="Arial Narrow"/>
          <w:b/>
          <w:bCs/>
          <w:spacing w:val="6"/>
        </w:rPr>
        <w:t xml:space="preserve"> ___/___/2025</w:t>
      </w:r>
      <w:r w:rsidR="004109A1" w:rsidRPr="004109A1">
        <w:rPr>
          <w:rFonts w:ascii="Arial Narrow" w:hAnsi="Arial Narrow"/>
          <w:b/>
          <w:bCs/>
        </w:rPr>
        <w:t>, EN VUE DE L’EXECUTION DES TRAVAUX DE REHABILITATION DE LA DELEGATION DEPARTEMENTALE DU MINISTERE DE L’EAU ET DE L’ENERGIE DE LA VALLEE DU NTEM A AMBAM, DEPARTEMENT DE LA VALLEE DU NTEM, REGION DU SUD, EN PROCEDURE D’URGENCE.</w:t>
      </w:r>
    </w:p>
    <w:p w:rsidR="00C22FEC" w:rsidRPr="00360655" w:rsidRDefault="00C22FEC" w:rsidP="00786141">
      <w:pPr>
        <w:jc w:val="both"/>
        <w:rPr>
          <w:rFonts w:ascii="Arial Narrow" w:hAnsi="Arial Narrow"/>
          <w:b/>
          <w:color w:val="FF0000"/>
          <w:sz w:val="16"/>
          <w:szCs w:val="16"/>
        </w:rPr>
      </w:pPr>
    </w:p>
    <w:p w:rsidR="00447CA8" w:rsidRPr="00360655" w:rsidRDefault="00447CA8" w:rsidP="00D433B6">
      <w:pPr>
        <w:widowControl w:val="0"/>
        <w:autoSpaceDE w:val="0"/>
        <w:rPr>
          <w:rFonts w:ascii="Arial Narrow" w:hAnsi="Arial Narrow"/>
          <w:color w:val="FF0000"/>
          <w:sz w:val="8"/>
          <w:szCs w:val="8"/>
        </w:rPr>
      </w:pPr>
    </w:p>
    <w:p w:rsidR="00767963" w:rsidRPr="00C32061" w:rsidRDefault="00447CA8" w:rsidP="000E2B38">
      <w:pPr>
        <w:pStyle w:val="AAOarticles"/>
        <w:spacing w:before="0" w:after="0"/>
      </w:pPr>
      <w:r w:rsidRPr="00C32061">
        <w:t>Objet de l'Appel d'Offres</w:t>
      </w:r>
    </w:p>
    <w:p w:rsidR="005E1F52" w:rsidRPr="00C32061" w:rsidRDefault="000F29F1" w:rsidP="005E1F52">
      <w:pPr>
        <w:spacing w:line="276" w:lineRule="auto"/>
        <w:jc w:val="both"/>
        <w:rPr>
          <w:rFonts w:ascii="Arial Narrow" w:hAnsi="Arial Narrow"/>
        </w:rPr>
      </w:pPr>
      <w:r w:rsidRPr="00C32061">
        <w:rPr>
          <w:rFonts w:ascii="Arial Narrow" w:hAnsi="Arial Narrow"/>
        </w:rPr>
        <w:t xml:space="preserve">Dans le cadre </w:t>
      </w:r>
      <w:r w:rsidR="00A128CA" w:rsidRPr="00C32061">
        <w:rPr>
          <w:rFonts w:ascii="Arial Narrow" w:hAnsi="Arial Narrow"/>
        </w:rPr>
        <w:t xml:space="preserve">de l’intervention </w:t>
      </w:r>
      <w:r w:rsidR="00CD5DB0" w:rsidRPr="00C32061">
        <w:rPr>
          <w:rFonts w:ascii="Arial Narrow" w:hAnsi="Arial Narrow"/>
        </w:rPr>
        <w:t>de l’Etat en Investissement</w:t>
      </w:r>
      <w:r w:rsidR="001E7F91" w:rsidRPr="00C32061">
        <w:rPr>
          <w:rFonts w:ascii="Arial Narrow" w:hAnsi="Arial Narrow"/>
        </w:rPr>
        <w:t>, Monsieur le Préfet</w:t>
      </w:r>
      <w:r w:rsidR="00CD5DB0" w:rsidRPr="00C32061">
        <w:rPr>
          <w:rFonts w:ascii="Arial Narrow" w:hAnsi="Arial Narrow"/>
        </w:rPr>
        <w:t xml:space="preserve">du Département de la Vallée du Ntem </w:t>
      </w:r>
      <w:r w:rsidR="006C38A7" w:rsidRPr="00C32061">
        <w:rPr>
          <w:rFonts w:ascii="Arial Narrow" w:hAnsi="Arial Narrow"/>
        </w:rPr>
        <w:t>(</w:t>
      </w:r>
      <w:r w:rsidR="00C32061" w:rsidRPr="00C32061">
        <w:rPr>
          <w:rFonts w:ascii="Arial Narrow" w:hAnsi="Arial Narrow"/>
        </w:rPr>
        <w:t>Autorité Contractante</w:t>
      </w:r>
      <w:r w:rsidR="006C38A7" w:rsidRPr="00C32061">
        <w:rPr>
          <w:rFonts w:ascii="Arial Narrow" w:hAnsi="Arial Narrow"/>
        </w:rPr>
        <w:t>)</w:t>
      </w:r>
      <w:r w:rsidR="00353DCC" w:rsidRPr="00C32061">
        <w:rPr>
          <w:rFonts w:ascii="Arial Narrow" w:hAnsi="Arial Narrow"/>
        </w:rPr>
        <w:t>lanceunAppeld’Offres</w:t>
      </w:r>
      <w:r w:rsidR="006C38A7" w:rsidRPr="00C32061">
        <w:rPr>
          <w:rFonts w:ascii="Arial Narrow" w:hAnsi="Arial Narrow"/>
        </w:rPr>
        <w:t xml:space="preserve"> National </w:t>
      </w:r>
      <w:r w:rsidR="00B74334" w:rsidRPr="00C32061">
        <w:rPr>
          <w:rFonts w:ascii="Arial Narrow" w:hAnsi="Arial Narrow"/>
        </w:rPr>
        <w:t xml:space="preserve">Ouvert, en vue de l’exécution des </w:t>
      </w:r>
      <w:r w:rsidR="001E7F91" w:rsidRPr="00C32061">
        <w:rPr>
          <w:rFonts w:ascii="Arial Narrow" w:hAnsi="Arial Narrow"/>
        </w:rPr>
        <w:t xml:space="preserve">travaux de réhabilitation </w:t>
      </w:r>
      <w:r w:rsidR="00C32061" w:rsidRPr="00C32061">
        <w:rPr>
          <w:rFonts w:ascii="Arial Narrow" w:hAnsi="Arial Narrow"/>
        </w:rPr>
        <w:t>de la Délégation Départementale du Ministère de l’Eau et de l’Energie de la Vallée du Ntem à Ambam</w:t>
      </w:r>
      <w:r w:rsidR="005E1F52" w:rsidRPr="00C32061">
        <w:rPr>
          <w:rFonts w:ascii="Arial Narrow" w:hAnsi="Arial Narrow"/>
        </w:rPr>
        <w:t xml:space="preserve">, en Procédure d’Urgence. </w:t>
      </w:r>
    </w:p>
    <w:p w:rsidR="00D433B6" w:rsidRPr="00C32061" w:rsidRDefault="00D433B6" w:rsidP="00D433B6">
      <w:pPr>
        <w:spacing w:line="276" w:lineRule="auto"/>
        <w:jc w:val="both"/>
        <w:rPr>
          <w:rFonts w:ascii="Arial Narrow" w:hAnsi="Arial Narrow"/>
          <w:b/>
          <w:color w:val="FF0000"/>
          <w:sz w:val="2"/>
          <w:szCs w:val="2"/>
        </w:rPr>
      </w:pPr>
    </w:p>
    <w:p w:rsidR="00273DD0" w:rsidRPr="00C32061" w:rsidRDefault="00353DCC" w:rsidP="00D433B6">
      <w:pPr>
        <w:widowControl w:val="0"/>
        <w:autoSpaceDE w:val="0"/>
        <w:jc w:val="both"/>
        <w:rPr>
          <w:b/>
          <w:bCs/>
          <w:sz w:val="26"/>
          <w:szCs w:val="26"/>
        </w:rPr>
      </w:pPr>
      <w:r w:rsidRPr="00C32061">
        <w:rPr>
          <w:b/>
          <w:bCs/>
          <w:sz w:val="26"/>
          <w:szCs w:val="26"/>
        </w:rPr>
        <w:t>Consistancedestravaux</w:t>
      </w:r>
    </w:p>
    <w:p w:rsidR="007A6F78" w:rsidRPr="00C32061" w:rsidRDefault="00353DCC" w:rsidP="000E2B38">
      <w:pPr>
        <w:widowControl w:val="0"/>
        <w:autoSpaceDE w:val="0"/>
        <w:jc w:val="both"/>
        <w:rPr>
          <w:rFonts w:ascii="Arial Narrow" w:hAnsi="Arial Narrow"/>
        </w:rPr>
      </w:pPr>
      <w:r w:rsidRPr="00C32061">
        <w:rPr>
          <w:rFonts w:ascii="Arial Narrow" w:hAnsi="Arial Narrow"/>
        </w:rPr>
        <w:t xml:space="preserve">Les travaux comprennent notamment : </w:t>
      </w:r>
    </w:p>
    <w:p w:rsidR="00C22FEC" w:rsidRPr="00C32061" w:rsidRDefault="00C32061"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C32061">
        <w:rPr>
          <w:rFonts w:ascii="Arial Narrow" w:eastAsia="Times New Roman" w:hAnsi="Arial Narrow"/>
          <w:b/>
          <w:bCs/>
          <w:lang w:eastAsia="fr-FR"/>
        </w:rPr>
        <w:t>TRAVAUX PREPARATOIRES</w:t>
      </w:r>
      <w:r w:rsidRPr="00C32061">
        <w:rPr>
          <w:rFonts w:ascii="Arial Narrow" w:hAnsi="Arial Narrow"/>
          <w:sz w:val="24"/>
          <w:szCs w:val="24"/>
        </w:rPr>
        <w:t xml:space="preserve"> ;</w:t>
      </w:r>
    </w:p>
    <w:p w:rsidR="00C22FEC" w:rsidRPr="00C32061" w:rsidRDefault="00C32061"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C32061">
        <w:rPr>
          <w:rFonts w:ascii="Arial Narrow" w:eastAsia="Times New Roman" w:hAnsi="Arial Narrow"/>
          <w:b/>
          <w:bCs/>
          <w:lang w:eastAsia="fr-FR"/>
        </w:rPr>
        <w:t>CHARPENTE - COUVERTURE</w:t>
      </w:r>
      <w:r w:rsidRPr="00C32061">
        <w:rPr>
          <w:rFonts w:ascii="Arial Narrow" w:hAnsi="Arial Narrow"/>
          <w:sz w:val="24"/>
          <w:szCs w:val="24"/>
        </w:rPr>
        <w:t xml:space="preserve"> ;</w:t>
      </w:r>
    </w:p>
    <w:p w:rsidR="00C22FEC" w:rsidRPr="00C32061" w:rsidRDefault="00C32061" w:rsidP="00661F2E">
      <w:pPr>
        <w:pStyle w:val="Paragraphedeliste"/>
        <w:numPr>
          <w:ilvl w:val="0"/>
          <w:numId w:val="74"/>
        </w:numPr>
        <w:suppressAutoHyphens w:val="0"/>
        <w:autoSpaceDN/>
        <w:spacing w:after="0"/>
        <w:textAlignment w:val="auto"/>
        <w:rPr>
          <w:rFonts w:ascii="Arial Narrow" w:hAnsi="Arial Narrow"/>
          <w:sz w:val="24"/>
          <w:szCs w:val="24"/>
        </w:rPr>
      </w:pPr>
      <w:r w:rsidRPr="00C32061">
        <w:rPr>
          <w:rFonts w:ascii="Arial Narrow" w:eastAsia="Times New Roman" w:hAnsi="Arial Narrow"/>
          <w:b/>
          <w:bCs/>
          <w:lang w:eastAsia="fr-FR"/>
        </w:rPr>
        <w:t>MENUISERIE BOIS ET METALLIQUE</w:t>
      </w:r>
      <w:r w:rsidRPr="00C32061">
        <w:rPr>
          <w:rFonts w:ascii="Arial Narrow" w:hAnsi="Arial Narrow"/>
          <w:sz w:val="24"/>
          <w:szCs w:val="24"/>
        </w:rPr>
        <w:t xml:space="preserve"> ;</w:t>
      </w:r>
    </w:p>
    <w:p w:rsidR="00C22FEC" w:rsidRPr="00C32061" w:rsidRDefault="00C32061" w:rsidP="00661F2E">
      <w:pPr>
        <w:pStyle w:val="Paragraphedeliste"/>
        <w:numPr>
          <w:ilvl w:val="0"/>
          <w:numId w:val="74"/>
        </w:numPr>
        <w:suppressAutoHyphens w:val="0"/>
        <w:autoSpaceDN/>
        <w:spacing w:after="0"/>
        <w:textAlignment w:val="auto"/>
        <w:rPr>
          <w:rFonts w:ascii="Arial Narrow" w:hAnsi="Arial Narrow"/>
          <w:sz w:val="24"/>
          <w:szCs w:val="24"/>
        </w:rPr>
      </w:pPr>
      <w:r w:rsidRPr="00C32061">
        <w:rPr>
          <w:rFonts w:ascii="Arial Narrow" w:eastAsia="Times New Roman" w:hAnsi="Arial Narrow"/>
          <w:b/>
          <w:bCs/>
          <w:lang w:eastAsia="fr-FR"/>
        </w:rPr>
        <w:t>MACONNERIE</w:t>
      </w:r>
      <w:r w:rsidRPr="00C32061">
        <w:rPr>
          <w:rFonts w:ascii="Arial Narrow" w:hAnsi="Arial Narrow"/>
          <w:sz w:val="24"/>
          <w:szCs w:val="24"/>
        </w:rPr>
        <w:t xml:space="preserve"> ;</w:t>
      </w:r>
    </w:p>
    <w:p w:rsidR="00AA3E0E" w:rsidRPr="00C32061" w:rsidRDefault="00C32061" w:rsidP="00661F2E">
      <w:pPr>
        <w:pStyle w:val="Paragraphedeliste"/>
        <w:numPr>
          <w:ilvl w:val="0"/>
          <w:numId w:val="74"/>
        </w:numPr>
        <w:suppressAutoHyphens w:val="0"/>
        <w:autoSpaceDN/>
        <w:spacing w:after="0"/>
        <w:textAlignment w:val="auto"/>
        <w:rPr>
          <w:rFonts w:ascii="Arial Narrow" w:hAnsi="Arial Narrow"/>
          <w:sz w:val="24"/>
          <w:szCs w:val="24"/>
        </w:rPr>
      </w:pPr>
      <w:r w:rsidRPr="00C32061">
        <w:rPr>
          <w:rFonts w:ascii="Arial Narrow" w:eastAsia="Times New Roman" w:hAnsi="Arial Narrow"/>
          <w:b/>
          <w:bCs/>
          <w:lang w:eastAsia="fr-FR"/>
        </w:rPr>
        <w:t>PLOMBERIE – SANITAIRE </w:t>
      </w:r>
      <w:r w:rsidRPr="00C32061">
        <w:rPr>
          <w:rFonts w:ascii="Arial Narrow" w:hAnsi="Arial Narrow"/>
          <w:sz w:val="24"/>
          <w:szCs w:val="24"/>
        </w:rPr>
        <w:t>;</w:t>
      </w:r>
    </w:p>
    <w:p w:rsidR="00C32061" w:rsidRPr="00C32061" w:rsidRDefault="00C32061" w:rsidP="00661F2E">
      <w:pPr>
        <w:pStyle w:val="Paragraphedeliste"/>
        <w:numPr>
          <w:ilvl w:val="0"/>
          <w:numId w:val="74"/>
        </w:numPr>
        <w:suppressAutoHyphens w:val="0"/>
        <w:autoSpaceDN/>
        <w:spacing w:after="0"/>
        <w:textAlignment w:val="auto"/>
        <w:rPr>
          <w:rFonts w:ascii="Arial Narrow" w:hAnsi="Arial Narrow"/>
          <w:sz w:val="24"/>
          <w:szCs w:val="24"/>
        </w:rPr>
      </w:pPr>
      <w:r w:rsidRPr="00C32061">
        <w:rPr>
          <w:rFonts w:ascii="Arial Narrow" w:eastAsia="Times New Roman" w:hAnsi="Arial Narrow"/>
          <w:b/>
          <w:bCs/>
          <w:lang w:eastAsia="fr-FR"/>
        </w:rPr>
        <w:t>ELECTRICITE ;</w:t>
      </w:r>
    </w:p>
    <w:p w:rsidR="00C32061" w:rsidRPr="00360655" w:rsidRDefault="00C32061" w:rsidP="00661F2E">
      <w:pPr>
        <w:pStyle w:val="Paragraphedeliste"/>
        <w:numPr>
          <w:ilvl w:val="0"/>
          <w:numId w:val="74"/>
        </w:numPr>
        <w:suppressAutoHyphens w:val="0"/>
        <w:autoSpaceDN/>
        <w:spacing w:after="0"/>
        <w:textAlignment w:val="auto"/>
        <w:rPr>
          <w:rFonts w:ascii="Arial Narrow" w:hAnsi="Arial Narrow"/>
          <w:color w:val="FF0000"/>
          <w:sz w:val="24"/>
          <w:szCs w:val="24"/>
        </w:rPr>
      </w:pPr>
      <w:r w:rsidRPr="00C32061">
        <w:rPr>
          <w:rFonts w:ascii="Arial Narrow" w:eastAsia="Times New Roman" w:hAnsi="Arial Narrow"/>
          <w:b/>
          <w:bCs/>
          <w:lang w:eastAsia="fr-FR"/>
        </w:rPr>
        <w:t>PEINTURE</w:t>
      </w:r>
      <w:r>
        <w:rPr>
          <w:rFonts w:ascii="Arial Narrow" w:eastAsia="Times New Roman" w:hAnsi="Arial Narrow"/>
          <w:b/>
          <w:bCs/>
          <w:color w:val="000000"/>
          <w:lang w:eastAsia="fr-FR"/>
        </w:rPr>
        <w:t>.</w:t>
      </w:r>
    </w:p>
    <w:p w:rsidR="00AA3E0E" w:rsidRPr="00412D4D" w:rsidRDefault="00AA3E0E" w:rsidP="000E2B38">
      <w:pPr>
        <w:suppressAutoHyphens w:val="0"/>
        <w:autoSpaceDN/>
        <w:ind w:left="360"/>
        <w:textAlignment w:val="auto"/>
        <w:rPr>
          <w:rFonts w:ascii="Arial Narrow" w:eastAsia="Calibri" w:hAnsi="Arial Narrow"/>
          <w:color w:val="FF0000"/>
          <w:sz w:val="2"/>
          <w:szCs w:val="2"/>
          <w:lang w:eastAsia="en-US"/>
        </w:rPr>
      </w:pPr>
    </w:p>
    <w:p w:rsidR="00AA3E0E" w:rsidRPr="00360655" w:rsidRDefault="00AA3E0E" w:rsidP="000E2B38">
      <w:pPr>
        <w:suppressAutoHyphens w:val="0"/>
        <w:autoSpaceDN/>
        <w:ind w:left="360"/>
        <w:textAlignment w:val="auto"/>
        <w:rPr>
          <w:rFonts w:ascii="Arial Narrow" w:hAnsi="Arial Narrow"/>
          <w:color w:val="FF0000"/>
          <w:sz w:val="8"/>
          <w:szCs w:val="8"/>
        </w:rPr>
      </w:pPr>
    </w:p>
    <w:p w:rsidR="00305AF5" w:rsidRPr="00C32061" w:rsidRDefault="00305AF5" w:rsidP="000E2B38">
      <w:pPr>
        <w:pStyle w:val="AAOarticles"/>
        <w:spacing w:before="0" w:after="0"/>
      </w:pPr>
      <w:r w:rsidRPr="00C32061">
        <w:t>Tranches/Allotissement</w:t>
      </w:r>
    </w:p>
    <w:p w:rsidR="00305AF5" w:rsidRPr="00C32061" w:rsidRDefault="00305AF5" w:rsidP="000E2B38">
      <w:pPr>
        <w:widowControl w:val="0"/>
        <w:autoSpaceDE w:val="0"/>
        <w:jc w:val="both"/>
        <w:rPr>
          <w:rFonts w:ascii="Arial Narrow" w:hAnsi="Arial Narrow"/>
          <w:b/>
          <w:bCs/>
        </w:rPr>
      </w:pPr>
      <w:r w:rsidRPr="00C32061">
        <w:rPr>
          <w:rFonts w:ascii="Arial Narrow" w:hAnsi="Arial Narrow"/>
        </w:rPr>
        <w:t xml:space="preserve">Les </w:t>
      </w:r>
      <w:r w:rsidR="00A27C78" w:rsidRPr="00C32061">
        <w:rPr>
          <w:rFonts w:ascii="Arial Narrow" w:hAnsi="Arial Narrow"/>
        </w:rPr>
        <w:t xml:space="preserve">présents </w:t>
      </w:r>
      <w:r w:rsidRPr="00C32061">
        <w:rPr>
          <w:rFonts w:ascii="Arial Narrow" w:hAnsi="Arial Narrow"/>
        </w:rPr>
        <w:t xml:space="preserve">travaux sont </w:t>
      </w:r>
      <w:r w:rsidR="00A27C78" w:rsidRPr="00C32061">
        <w:rPr>
          <w:rFonts w:ascii="Arial Narrow" w:hAnsi="Arial Narrow"/>
        </w:rPr>
        <w:t xml:space="preserve">regroupés </w:t>
      </w:r>
      <w:r w:rsidR="002A4944" w:rsidRPr="00C32061">
        <w:rPr>
          <w:rFonts w:ascii="Arial Narrow" w:hAnsi="Arial Narrow"/>
        </w:rPr>
        <w:t>en</w:t>
      </w:r>
      <w:r w:rsidR="00B36E01">
        <w:rPr>
          <w:rFonts w:ascii="Arial Narrow" w:hAnsi="Arial Narrow"/>
        </w:rPr>
        <w:t xml:space="preserve"> </w:t>
      </w:r>
      <w:r w:rsidR="001E7F91" w:rsidRPr="00C32061">
        <w:rPr>
          <w:rFonts w:ascii="Arial Narrow" w:hAnsi="Arial Narrow"/>
          <w:b/>
          <w:bCs/>
        </w:rPr>
        <w:t>un seul lot</w:t>
      </w:r>
    </w:p>
    <w:p w:rsidR="008840C2" w:rsidRPr="00C32061" w:rsidRDefault="008840C2" w:rsidP="000E2B38">
      <w:pPr>
        <w:widowControl w:val="0"/>
        <w:autoSpaceDE w:val="0"/>
        <w:jc w:val="both"/>
        <w:rPr>
          <w:rFonts w:ascii="Arial Narrow" w:hAnsi="Arial Narrow"/>
          <w:b/>
          <w:bCs/>
          <w:sz w:val="8"/>
          <w:szCs w:val="8"/>
        </w:rPr>
      </w:pPr>
    </w:p>
    <w:p w:rsidR="008840C2" w:rsidRPr="00412D4D" w:rsidRDefault="008840C2" w:rsidP="000E2B38">
      <w:pPr>
        <w:widowControl w:val="0"/>
        <w:autoSpaceDE w:val="0"/>
        <w:jc w:val="both"/>
        <w:rPr>
          <w:rFonts w:ascii="Arial Narrow" w:hAnsi="Arial Narrow"/>
          <w:bCs/>
          <w:sz w:val="2"/>
          <w:szCs w:val="2"/>
        </w:rPr>
      </w:pPr>
    </w:p>
    <w:p w:rsidR="00273DD0" w:rsidRPr="00C32061" w:rsidRDefault="00353DCC" w:rsidP="00AA3E0E">
      <w:pPr>
        <w:pStyle w:val="AAOarticles"/>
        <w:spacing w:before="0" w:after="0"/>
      </w:pPr>
      <w:r w:rsidRPr="00C32061">
        <w:t>Coût prévisionnel</w:t>
      </w:r>
    </w:p>
    <w:p w:rsidR="00305AF5" w:rsidRPr="00C32061" w:rsidRDefault="00353DCC" w:rsidP="000E2B38">
      <w:pPr>
        <w:widowControl w:val="0"/>
        <w:autoSpaceDE w:val="0"/>
        <w:jc w:val="both"/>
        <w:rPr>
          <w:rFonts w:ascii="Arial Narrow" w:hAnsi="Arial Narrow" w:cs="Arial"/>
          <w:b/>
          <w:bCs/>
        </w:rPr>
      </w:pPr>
      <w:r w:rsidRPr="00C32061">
        <w:rPr>
          <w:rFonts w:ascii="Arial Narrow" w:hAnsi="Arial Narrow"/>
          <w:bCs/>
        </w:rPr>
        <w:t>Le coût prévisionnel de l’opération à l’issue des études préalables est de</w:t>
      </w:r>
      <w:r w:rsidR="00000F93" w:rsidRPr="00C32061">
        <w:rPr>
          <w:rFonts w:ascii="Arial Narrow" w:hAnsi="Arial Narrow"/>
          <w:bCs/>
        </w:rPr>
        <w:t> </w:t>
      </w:r>
      <w:r w:rsidR="00000F93" w:rsidRPr="00C32061">
        <w:rPr>
          <w:rFonts w:ascii="Arial Narrow" w:hAnsi="Arial Narrow" w:cs="Arial"/>
          <w:b/>
          <w:bCs/>
        </w:rPr>
        <w:t>:</w:t>
      </w:r>
      <w:r w:rsidR="00C32061" w:rsidRPr="00C32061">
        <w:rPr>
          <w:rFonts w:ascii="Arial Narrow" w:hAnsi="Arial Narrow" w:cs="Arial"/>
          <w:b/>
          <w:bCs/>
        </w:rPr>
        <w:t>Quinze</w:t>
      </w:r>
      <w:r w:rsidR="001E7F91" w:rsidRPr="00C32061">
        <w:rPr>
          <w:rFonts w:ascii="Arial Narrow" w:hAnsi="Arial Narrow" w:cs="Arial"/>
          <w:b/>
          <w:bCs/>
        </w:rPr>
        <w:t xml:space="preserve"> millions (</w:t>
      </w:r>
      <w:r w:rsidR="00C32061" w:rsidRPr="00C32061">
        <w:rPr>
          <w:rFonts w:ascii="Arial Narrow" w:hAnsi="Arial Narrow" w:cs="Arial"/>
          <w:b/>
          <w:bCs/>
        </w:rPr>
        <w:t>15 000</w:t>
      </w:r>
      <w:r w:rsidR="001E7F91" w:rsidRPr="00C32061">
        <w:rPr>
          <w:rFonts w:ascii="Arial Narrow" w:hAnsi="Arial Narrow" w:cs="Arial"/>
          <w:b/>
          <w:bCs/>
        </w:rPr>
        <w:t> 000) F. CFA.</w:t>
      </w:r>
    </w:p>
    <w:p w:rsidR="000E2B38" w:rsidRPr="00C32061" w:rsidRDefault="000E2B38" w:rsidP="000E2B38">
      <w:pPr>
        <w:widowControl w:val="0"/>
        <w:autoSpaceDE w:val="0"/>
        <w:jc w:val="both"/>
        <w:rPr>
          <w:rFonts w:ascii="Arial Narrow" w:hAnsi="Arial Narrow" w:cs="Arial"/>
          <w:b/>
          <w:bCs/>
          <w:color w:val="FF0000"/>
          <w:sz w:val="2"/>
          <w:szCs w:val="2"/>
        </w:rPr>
      </w:pPr>
    </w:p>
    <w:p w:rsidR="00000F93" w:rsidRPr="00C32061" w:rsidRDefault="00000F93" w:rsidP="000E2B38">
      <w:pPr>
        <w:widowControl w:val="0"/>
        <w:autoSpaceDE w:val="0"/>
        <w:jc w:val="both"/>
        <w:rPr>
          <w:rFonts w:ascii="Arial Narrow" w:hAnsi="Arial Narrow" w:cs="Arial"/>
          <w:b/>
          <w:bCs/>
          <w:color w:val="FF0000"/>
          <w:sz w:val="2"/>
          <w:szCs w:val="2"/>
        </w:rPr>
      </w:pPr>
    </w:p>
    <w:p w:rsidR="00000F93" w:rsidRPr="00360655" w:rsidRDefault="00000F93" w:rsidP="000E2B38">
      <w:pPr>
        <w:widowControl w:val="0"/>
        <w:autoSpaceDE w:val="0"/>
        <w:jc w:val="both"/>
        <w:rPr>
          <w:rFonts w:ascii="Arial Narrow" w:hAnsi="Arial Narrow"/>
          <w:b/>
          <w:color w:val="FF0000"/>
          <w:sz w:val="2"/>
        </w:rPr>
      </w:pPr>
    </w:p>
    <w:p w:rsidR="00305AF5" w:rsidRPr="00C32061" w:rsidRDefault="00305AF5" w:rsidP="000E2B38">
      <w:pPr>
        <w:pStyle w:val="AAOarticles"/>
        <w:spacing w:before="0" w:after="0"/>
      </w:pPr>
      <w:r w:rsidRPr="00C32061">
        <w:t xml:space="preserve">Délai prévisionnel d’exécution </w:t>
      </w:r>
    </w:p>
    <w:p w:rsidR="00AF3A6E" w:rsidRPr="00C32061" w:rsidRDefault="00305AF5" w:rsidP="000E2B38">
      <w:pPr>
        <w:widowControl w:val="0"/>
        <w:autoSpaceDE w:val="0"/>
        <w:jc w:val="both"/>
        <w:rPr>
          <w:rFonts w:ascii="Arial Narrow" w:hAnsi="Arial Narrow"/>
        </w:rPr>
      </w:pPr>
      <w:r w:rsidRPr="00C32061">
        <w:rPr>
          <w:rFonts w:ascii="Arial Narrow" w:hAnsi="Arial Narrow"/>
        </w:rPr>
        <w:t xml:space="preserve">Le délai maximum prévu par le Maître d’Ouvrage pour la réalisation des travaux, objet du présent </w:t>
      </w:r>
      <w:r w:rsidR="002703F5" w:rsidRPr="00C32061">
        <w:rPr>
          <w:rFonts w:ascii="Arial Narrow" w:hAnsi="Arial Narrow"/>
        </w:rPr>
        <w:t>A</w:t>
      </w:r>
      <w:r w:rsidRPr="00C32061">
        <w:rPr>
          <w:rFonts w:ascii="Arial Narrow" w:hAnsi="Arial Narrow"/>
        </w:rPr>
        <w:t>ppel d’</w:t>
      </w:r>
      <w:r w:rsidR="002703F5" w:rsidRPr="00C32061">
        <w:rPr>
          <w:rFonts w:ascii="Arial Narrow" w:hAnsi="Arial Narrow"/>
        </w:rPr>
        <w:t>O</w:t>
      </w:r>
      <w:r w:rsidRPr="00C32061">
        <w:rPr>
          <w:rFonts w:ascii="Arial Narrow" w:hAnsi="Arial Narrow"/>
        </w:rPr>
        <w:t xml:space="preserve">ffres est de </w:t>
      </w:r>
      <w:r w:rsidR="001E7F91" w:rsidRPr="00C32061">
        <w:rPr>
          <w:rFonts w:ascii="Arial Narrow" w:hAnsi="Arial Narrow"/>
          <w:b/>
          <w:bCs/>
        </w:rPr>
        <w:t>trois</w:t>
      </w:r>
      <w:r w:rsidR="009E165C" w:rsidRPr="00C32061">
        <w:rPr>
          <w:rFonts w:ascii="Arial Narrow" w:hAnsi="Arial Narrow"/>
          <w:b/>
          <w:bCs/>
        </w:rPr>
        <w:t xml:space="preserve"> (0</w:t>
      </w:r>
      <w:r w:rsidR="001E7F91" w:rsidRPr="00C32061">
        <w:rPr>
          <w:rFonts w:ascii="Arial Narrow" w:hAnsi="Arial Narrow"/>
          <w:b/>
          <w:bCs/>
        </w:rPr>
        <w:t>3</w:t>
      </w:r>
      <w:r w:rsidR="009E165C" w:rsidRPr="00C32061">
        <w:rPr>
          <w:rFonts w:ascii="Arial Narrow" w:hAnsi="Arial Narrow"/>
          <w:b/>
          <w:bCs/>
        </w:rPr>
        <w:t xml:space="preserve">) </w:t>
      </w:r>
      <w:r w:rsidRPr="00C32061">
        <w:rPr>
          <w:rFonts w:ascii="Arial Narrow" w:hAnsi="Arial Narrow"/>
          <w:b/>
          <w:bCs/>
        </w:rPr>
        <w:t>mois</w:t>
      </w:r>
      <w:r w:rsidRPr="00C32061">
        <w:rPr>
          <w:rFonts w:ascii="Arial Narrow" w:hAnsi="Arial Narrow"/>
        </w:rPr>
        <w:t xml:space="preserve"> calendaires. Ce délai court à compter de la date de notification de l’</w:t>
      </w:r>
      <w:r w:rsidR="002703F5" w:rsidRPr="00C32061">
        <w:rPr>
          <w:rFonts w:ascii="Arial Narrow" w:hAnsi="Arial Narrow"/>
        </w:rPr>
        <w:t>O</w:t>
      </w:r>
      <w:r w:rsidRPr="00C32061">
        <w:rPr>
          <w:rFonts w:ascii="Arial Narrow" w:hAnsi="Arial Narrow"/>
        </w:rPr>
        <w:t xml:space="preserve">rdre de </w:t>
      </w:r>
      <w:r w:rsidR="002703F5" w:rsidRPr="00C32061">
        <w:rPr>
          <w:rFonts w:ascii="Arial Narrow" w:hAnsi="Arial Narrow"/>
        </w:rPr>
        <w:t>S</w:t>
      </w:r>
      <w:r w:rsidRPr="00C32061">
        <w:rPr>
          <w:rFonts w:ascii="Arial Narrow" w:hAnsi="Arial Narrow"/>
        </w:rPr>
        <w:t>ervice</w:t>
      </w:r>
      <w:r w:rsidR="006B793E" w:rsidRPr="00C32061">
        <w:rPr>
          <w:rFonts w:ascii="Arial Narrow" w:hAnsi="Arial Narrow"/>
        </w:rPr>
        <w:t xml:space="preserve"> de commencer les </w:t>
      </w:r>
      <w:r w:rsidR="001E7F91" w:rsidRPr="00C32061">
        <w:rPr>
          <w:rFonts w:ascii="Arial Narrow" w:hAnsi="Arial Narrow"/>
        </w:rPr>
        <w:t>travaux</w:t>
      </w:r>
      <w:r w:rsidR="006B793E" w:rsidRPr="00C32061">
        <w:rPr>
          <w:rFonts w:ascii="Arial Narrow" w:hAnsi="Arial Narrow"/>
        </w:rPr>
        <w:t xml:space="preserve">. </w:t>
      </w:r>
    </w:p>
    <w:p w:rsidR="00273DD0" w:rsidRPr="00C32061" w:rsidRDefault="00353DCC" w:rsidP="000E2B38">
      <w:pPr>
        <w:pStyle w:val="AAOarticles"/>
        <w:spacing w:before="0" w:after="0"/>
      </w:pPr>
      <w:r w:rsidRPr="00C32061">
        <w:t>Participationetorigine</w:t>
      </w:r>
    </w:p>
    <w:p w:rsidR="00273DD0" w:rsidRPr="00C32061" w:rsidRDefault="00353DCC" w:rsidP="000E2B38">
      <w:pPr>
        <w:widowControl w:val="0"/>
        <w:autoSpaceDE w:val="0"/>
        <w:jc w:val="both"/>
        <w:rPr>
          <w:rFonts w:ascii="Arial Narrow" w:hAnsi="Arial Narrow"/>
        </w:rPr>
      </w:pPr>
      <w:r w:rsidRPr="00C32061">
        <w:rPr>
          <w:rFonts w:ascii="Arial Narrow" w:hAnsi="Arial Narrow"/>
          <w:spacing w:val="5"/>
        </w:rPr>
        <w:t>L</w:t>
      </w:r>
      <w:r w:rsidRPr="00C32061">
        <w:rPr>
          <w:rFonts w:ascii="Arial Narrow" w:hAnsi="Arial Narrow"/>
        </w:rPr>
        <w:t xml:space="preserve">a </w:t>
      </w:r>
      <w:r w:rsidRPr="00C32061">
        <w:rPr>
          <w:rFonts w:ascii="Arial Narrow" w:hAnsi="Arial Narrow"/>
          <w:spacing w:val="5"/>
        </w:rPr>
        <w:t>participatio</w:t>
      </w:r>
      <w:r w:rsidRPr="00C32061">
        <w:rPr>
          <w:rFonts w:ascii="Arial Narrow" w:hAnsi="Arial Narrow"/>
        </w:rPr>
        <w:t xml:space="preserve">n </w:t>
      </w:r>
      <w:r w:rsidRPr="00C32061">
        <w:rPr>
          <w:rFonts w:ascii="Arial Narrow" w:hAnsi="Arial Narrow"/>
          <w:spacing w:val="5"/>
        </w:rPr>
        <w:t>a</w:t>
      </w:r>
      <w:r w:rsidRPr="00C32061">
        <w:rPr>
          <w:rFonts w:ascii="Arial Narrow" w:hAnsi="Arial Narrow"/>
        </w:rPr>
        <w:t xml:space="preserve">u </w:t>
      </w:r>
      <w:r w:rsidRPr="00C32061">
        <w:rPr>
          <w:rFonts w:ascii="Arial Narrow" w:hAnsi="Arial Narrow"/>
          <w:spacing w:val="5"/>
        </w:rPr>
        <w:t>présen</w:t>
      </w:r>
      <w:r w:rsidRPr="00C32061">
        <w:rPr>
          <w:rFonts w:ascii="Arial Narrow" w:hAnsi="Arial Narrow"/>
        </w:rPr>
        <w:t xml:space="preserve">t </w:t>
      </w:r>
      <w:r w:rsidR="002703F5" w:rsidRPr="00C32061">
        <w:rPr>
          <w:rFonts w:ascii="Arial Narrow" w:hAnsi="Arial Narrow"/>
          <w:spacing w:val="5"/>
        </w:rPr>
        <w:t>A</w:t>
      </w:r>
      <w:r w:rsidRPr="00C32061">
        <w:rPr>
          <w:rFonts w:ascii="Arial Narrow" w:hAnsi="Arial Narrow"/>
          <w:spacing w:val="5"/>
        </w:rPr>
        <w:t>ppe</w:t>
      </w:r>
      <w:r w:rsidRPr="00C32061">
        <w:rPr>
          <w:rFonts w:ascii="Arial Narrow" w:hAnsi="Arial Narrow"/>
        </w:rPr>
        <w:t xml:space="preserve">l </w:t>
      </w:r>
      <w:r w:rsidRPr="00C32061">
        <w:rPr>
          <w:rFonts w:ascii="Arial Narrow" w:hAnsi="Arial Narrow"/>
          <w:spacing w:val="5"/>
        </w:rPr>
        <w:t>d’</w:t>
      </w:r>
      <w:r w:rsidR="002703F5" w:rsidRPr="00C32061">
        <w:rPr>
          <w:rFonts w:ascii="Arial Narrow" w:hAnsi="Arial Narrow"/>
          <w:spacing w:val="5"/>
        </w:rPr>
        <w:t>O</w:t>
      </w:r>
      <w:r w:rsidRPr="00C32061">
        <w:rPr>
          <w:rFonts w:ascii="Arial Narrow" w:hAnsi="Arial Narrow"/>
          <w:spacing w:val="5"/>
        </w:rPr>
        <w:t>ffre</w:t>
      </w:r>
      <w:r w:rsidRPr="00C32061">
        <w:rPr>
          <w:rFonts w:ascii="Arial Narrow" w:hAnsi="Arial Narrow"/>
        </w:rPr>
        <w:t xml:space="preserve">s </w:t>
      </w:r>
      <w:r w:rsidRPr="00C32061">
        <w:rPr>
          <w:rFonts w:ascii="Arial Narrow" w:hAnsi="Arial Narrow"/>
          <w:spacing w:val="5"/>
        </w:rPr>
        <w:t xml:space="preserve">est </w:t>
      </w:r>
      <w:r w:rsidRPr="00C32061">
        <w:rPr>
          <w:rFonts w:ascii="Arial Narrow" w:hAnsi="Arial Narrow"/>
        </w:rPr>
        <w:t>ouverte</w:t>
      </w:r>
      <w:r w:rsidR="00AA7E1B" w:rsidRPr="00C32061">
        <w:rPr>
          <w:rFonts w:ascii="Arial Narrow" w:hAnsi="Arial Narrow"/>
        </w:rPr>
        <w:t xml:space="preserve">aux entreprises de droit Camerounais ayant </w:t>
      </w:r>
      <w:r w:rsidR="00114A18" w:rsidRPr="00C32061">
        <w:rPr>
          <w:rFonts w:ascii="Arial Narrow" w:hAnsi="Arial Narrow"/>
        </w:rPr>
        <w:t xml:space="preserve">une expérience dans </w:t>
      </w:r>
      <w:r w:rsidR="003E6547" w:rsidRPr="00C32061">
        <w:rPr>
          <w:rFonts w:ascii="Arial Narrow" w:hAnsi="Arial Narrow"/>
        </w:rPr>
        <w:t>le domaine des BTP</w:t>
      </w:r>
      <w:r w:rsidR="00C7004B" w:rsidRPr="00C32061">
        <w:rPr>
          <w:rFonts w:ascii="Arial Narrow" w:hAnsi="Arial Narrow"/>
        </w:rPr>
        <w:t xml:space="preserve">. </w:t>
      </w:r>
      <w:r w:rsidR="00C7004B" w:rsidRPr="00C32061">
        <w:rPr>
          <w:rFonts w:ascii="Arial Narrow" w:hAnsi="Arial Narrow"/>
          <w:iCs/>
        </w:rPr>
        <w:t>Les entreprises peuvent soumissionner seules ou se mettre ensemble dans le cadre d’un groupement solidaire notarié.</w:t>
      </w:r>
    </w:p>
    <w:p w:rsidR="00273DD0" w:rsidRPr="00C32061" w:rsidRDefault="00353DCC" w:rsidP="000E2B38">
      <w:pPr>
        <w:pStyle w:val="AAOarticles"/>
        <w:spacing w:before="0" w:after="0"/>
      </w:pPr>
      <w:r w:rsidRPr="00C32061">
        <w:t>Financement</w:t>
      </w:r>
    </w:p>
    <w:p w:rsidR="00273DD0" w:rsidRPr="00C32061" w:rsidRDefault="00353DCC" w:rsidP="000E2B38">
      <w:pPr>
        <w:widowControl w:val="0"/>
        <w:autoSpaceDE w:val="0"/>
        <w:jc w:val="both"/>
        <w:rPr>
          <w:rFonts w:ascii="Arial Narrow" w:hAnsi="Arial Narrow"/>
          <w:i/>
          <w:iCs/>
        </w:rPr>
      </w:pPr>
      <w:r w:rsidRPr="00C32061">
        <w:rPr>
          <w:rFonts w:ascii="Arial Narrow" w:hAnsi="Arial Narrow"/>
          <w:spacing w:val="5"/>
        </w:rPr>
        <w:t>Le</w:t>
      </w:r>
      <w:r w:rsidRPr="00C32061">
        <w:rPr>
          <w:rFonts w:ascii="Arial Narrow" w:hAnsi="Arial Narrow"/>
        </w:rPr>
        <w:t xml:space="preserve">s </w:t>
      </w:r>
      <w:r w:rsidRPr="00C32061">
        <w:rPr>
          <w:rFonts w:ascii="Arial Narrow" w:hAnsi="Arial Narrow"/>
          <w:spacing w:val="5"/>
        </w:rPr>
        <w:t>travau</w:t>
      </w:r>
      <w:r w:rsidRPr="00C32061">
        <w:rPr>
          <w:rFonts w:ascii="Arial Narrow" w:hAnsi="Arial Narrow"/>
        </w:rPr>
        <w:t xml:space="preserve">x </w:t>
      </w:r>
      <w:r w:rsidRPr="00C32061">
        <w:rPr>
          <w:rFonts w:ascii="Arial Narrow" w:hAnsi="Arial Narrow"/>
          <w:spacing w:val="5"/>
        </w:rPr>
        <w:t>obje</w:t>
      </w:r>
      <w:r w:rsidRPr="00C32061">
        <w:rPr>
          <w:rFonts w:ascii="Arial Narrow" w:hAnsi="Arial Narrow"/>
        </w:rPr>
        <w:t xml:space="preserve">t </w:t>
      </w:r>
      <w:r w:rsidRPr="00C32061">
        <w:rPr>
          <w:rFonts w:ascii="Arial Narrow" w:hAnsi="Arial Narrow"/>
          <w:spacing w:val="5"/>
        </w:rPr>
        <w:t>d</w:t>
      </w:r>
      <w:r w:rsidRPr="00C32061">
        <w:rPr>
          <w:rFonts w:ascii="Arial Narrow" w:hAnsi="Arial Narrow"/>
        </w:rPr>
        <w:t xml:space="preserve">u </w:t>
      </w:r>
      <w:r w:rsidRPr="00C32061">
        <w:rPr>
          <w:rFonts w:ascii="Arial Narrow" w:hAnsi="Arial Narrow"/>
          <w:spacing w:val="5"/>
        </w:rPr>
        <w:t>présen</w:t>
      </w:r>
      <w:r w:rsidRPr="00C32061">
        <w:rPr>
          <w:rFonts w:ascii="Arial Narrow" w:hAnsi="Arial Narrow"/>
        </w:rPr>
        <w:t xml:space="preserve">t </w:t>
      </w:r>
      <w:r w:rsidR="002703F5" w:rsidRPr="00C32061">
        <w:rPr>
          <w:rFonts w:ascii="Arial Narrow" w:hAnsi="Arial Narrow"/>
          <w:spacing w:val="5"/>
        </w:rPr>
        <w:t>A</w:t>
      </w:r>
      <w:r w:rsidRPr="00C32061">
        <w:rPr>
          <w:rFonts w:ascii="Arial Narrow" w:hAnsi="Arial Narrow"/>
          <w:spacing w:val="5"/>
        </w:rPr>
        <w:t>ppe</w:t>
      </w:r>
      <w:r w:rsidRPr="00C32061">
        <w:rPr>
          <w:rFonts w:ascii="Arial Narrow" w:hAnsi="Arial Narrow"/>
        </w:rPr>
        <w:t xml:space="preserve">l </w:t>
      </w:r>
      <w:r w:rsidRPr="00C32061">
        <w:rPr>
          <w:rFonts w:ascii="Arial Narrow" w:hAnsi="Arial Narrow"/>
          <w:spacing w:val="5"/>
        </w:rPr>
        <w:t>d'</w:t>
      </w:r>
      <w:r w:rsidR="002703F5" w:rsidRPr="00C32061">
        <w:rPr>
          <w:rFonts w:ascii="Arial Narrow" w:hAnsi="Arial Narrow"/>
          <w:spacing w:val="5"/>
        </w:rPr>
        <w:t>O</w:t>
      </w:r>
      <w:r w:rsidRPr="00C32061">
        <w:rPr>
          <w:rFonts w:ascii="Arial Narrow" w:hAnsi="Arial Narrow"/>
          <w:spacing w:val="5"/>
        </w:rPr>
        <w:t xml:space="preserve">ffres </w:t>
      </w:r>
      <w:r w:rsidRPr="00C32061">
        <w:rPr>
          <w:rFonts w:ascii="Arial Narrow" w:hAnsi="Arial Narrow"/>
        </w:rPr>
        <w:t>sont financés par</w:t>
      </w:r>
      <w:r w:rsidR="006252B4" w:rsidRPr="00C32061">
        <w:rPr>
          <w:rFonts w:ascii="Arial Narrow" w:hAnsi="Arial Narrow"/>
        </w:rPr>
        <w:t xml:space="preserve"> le Budget </w:t>
      </w:r>
      <w:r w:rsidR="003E6547" w:rsidRPr="00C32061">
        <w:rPr>
          <w:rFonts w:ascii="Arial Narrow" w:hAnsi="Arial Narrow"/>
        </w:rPr>
        <w:t xml:space="preserve">d’Investissement Public (BIP) du Ministère de </w:t>
      </w:r>
      <w:r w:rsidR="00C32061" w:rsidRPr="00C32061">
        <w:rPr>
          <w:rFonts w:ascii="Arial Narrow" w:hAnsi="Arial Narrow"/>
        </w:rPr>
        <w:t>l’Eau et de l’Energie</w:t>
      </w:r>
      <w:r w:rsidR="003E6547" w:rsidRPr="00C32061">
        <w:rPr>
          <w:rFonts w:ascii="Arial Narrow" w:hAnsi="Arial Narrow"/>
        </w:rPr>
        <w:t xml:space="preserve"> (MINE</w:t>
      </w:r>
      <w:r w:rsidR="00C32061" w:rsidRPr="00C32061">
        <w:rPr>
          <w:rFonts w:ascii="Arial Narrow" w:hAnsi="Arial Narrow"/>
        </w:rPr>
        <w:t>E</w:t>
      </w:r>
      <w:r w:rsidR="003E6547" w:rsidRPr="00C32061">
        <w:rPr>
          <w:rFonts w:ascii="Arial Narrow" w:hAnsi="Arial Narrow"/>
        </w:rPr>
        <w:t>),</w:t>
      </w:r>
      <w:r w:rsidRPr="00C32061">
        <w:rPr>
          <w:rFonts w:ascii="Arial Narrow" w:hAnsi="Arial Narrow"/>
          <w:spacing w:val="4"/>
        </w:rPr>
        <w:t>exercic</w:t>
      </w:r>
      <w:r w:rsidRPr="00C32061">
        <w:rPr>
          <w:rFonts w:ascii="Arial Narrow" w:hAnsi="Arial Narrow"/>
        </w:rPr>
        <w:t>e</w:t>
      </w:r>
      <w:r w:rsidR="006252B4" w:rsidRPr="00C32061">
        <w:rPr>
          <w:rFonts w:ascii="Arial Narrow" w:hAnsi="Arial Narrow"/>
        </w:rPr>
        <w:t xml:space="preserve"> 2025</w:t>
      </w:r>
      <w:r w:rsidR="00342439" w:rsidRPr="00C32061">
        <w:rPr>
          <w:rFonts w:ascii="Arial Narrow" w:hAnsi="Arial Narrow"/>
        </w:rPr>
        <w:t>.</w:t>
      </w:r>
    </w:p>
    <w:p w:rsidR="0066058E" w:rsidRPr="00C32061" w:rsidRDefault="0066058E" w:rsidP="000E2B38">
      <w:pPr>
        <w:pStyle w:val="AAOarticles"/>
        <w:spacing w:before="0" w:after="0"/>
      </w:pPr>
      <w:r w:rsidRPr="00C32061">
        <w:t xml:space="preserve">Mode de soumission </w:t>
      </w:r>
    </w:p>
    <w:p w:rsidR="0066058E" w:rsidRPr="00C32061" w:rsidRDefault="0066058E" w:rsidP="000E2B38">
      <w:pPr>
        <w:widowControl w:val="0"/>
        <w:autoSpaceDE w:val="0"/>
        <w:adjustRightInd w:val="0"/>
        <w:jc w:val="both"/>
        <w:rPr>
          <w:rFonts w:ascii="Arial Narrow" w:hAnsi="Arial Narrow"/>
        </w:rPr>
      </w:pPr>
      <w:r w:rsidRPr="00C32061">
        <w:rPr>
          <w:rFonts w:ascii="Arial Narrow" w:hAnsi="Arial Narrow"/>
        </w:rPr>
        <w:lastRenderedPageBreak/>
        <w:t>Le mode de soumission retenu pour cette consultation es</w:t>
      </w:r>
      <w:r w:rsidR="00A46A67" w:rsidRPr="00C32061">
        <w:rPr>
          <w:rFonts w:ascii="Arial Narrow" w:hAnsi="Arial Narrow"/>
        </w:rPr>
        <w:t xml:space="preserve">t </w:t>
      </w:r>
      <w:r w:rsidRPr="00C32061">
        <w:rPr>
          <w:rFonts w:ascii="Arial Narrow" w:hAnsi="Arial Narrow"/>
          <w:iCs/>
        </w:rPr>
        <w:t>hors ligne</w:t>
      </w:r>
      <w:r w:rsidR="00EE2D55" w:rsidRPr="00C32061">
        <w:rPr>
          <w:rFonts w:ascii="Arial Narrow" w:hAnsi="Arial Narrow"/>
          <w:iCs/>
        </w:rPr>
        <w:t xml:space="preserve"> uniquement</w:t>
      </w:r>
      <w:r w:rsidR="002415D7" w:rsidRPr="00C32061">
        <w:rPr>
          <w:rFonts w:ascii="Arial Narrow" w:hAnsi="Arial Narrow"/>
        </w:rPr>
        <w:t>.</w:t>
      </w:r>
    </w:p>
    <w:p w:rsidR="0066058E" w:rsidRPr="00655DF8" w:rsidRDefault="0066058E" w:rsidP="000E2B38">
      <w:pPr>
        <w:pStyle w:val="AAOarticles"/>
        <w:spacing w:before="0" w:after="0"/>
      </w:pPr>
      <w:r w:rsidRPr="00655DF8">
        <w:t xml:space="preserve">Cautionnement de soumission </w:t>
      </w:r>
    </w:p>
    <w:p w:rsidR="00F043E0" w:rsidRPr="00655DF8" w:rsidRDefault="00F043E0" w:rsidP="00EE2D55">
      <w:pPr>
        <w:widowControl w:val="0"/>
        <w:autoSpaceDE w:val="0"/>
        <w:jc w:val="both"/>
        <w:rPr>
          <w:rFonts w:ascii="Arial Narrow" w:hAnsi="Arial Narrow"/>
        </w:rPr>
      </w:pPr>
      <w:r w:rsidRPr="00655DF8">
        <w:rPr>
          <w:rFonts w:ascii="Arial Narrow" w:hAnsi="Arial Narrow"/>
        </w:rPr>
        <w:t xml:space="preserve">Chaque soumissionnaire doit joindre à ses pièces administratives un cautionnement de </w:t>
      </w:r>
      <w:r w:rsidR="00D30DB2" w:rsidRPr="00655DF8">
        <w:rPr>
          <w:rFonts w:ascii="Arial Narrow" w:hAnsi="Arial Narrow"/>
        </w:rPr>
        <w:t>soumission,</w:t>
      </w:r>
      <w:bookmarkStart w:id="10" w:name="_Hlk158734416"/>
      <w:r w:rsidRPr="00655DF8">
        <w:rPr>
          <w:rFonts w:ascii="Arial Narrow" w:hAnsi="Arial Narrow"/>
          <w:b/>
          <w:bCs/>
        </w:rPr>
        <w:t>acquitté à la main</w:t>
      </w:r>
      <w:r w:rsidR="006A0F7F">
        <w:rPr>
          <w:rFonts w:ascii="Arial Narrow" w:hAnsi="Arial Narrow"/>
          <w:b/>
          <w:bCs/>
        </w:rPr>
        <w:t xml:space="preserve"> et timbrée</w:t>
      </w:r>
      <w:r w:rsidRPr="00655DF8">
        <w:rPr>
          <w:rFonts w:ascii="Arial Narrow" w:hAnsi="Arial Narrow"/>
        </w:rPr>
        <w:t>,</w:t>
      </w:r>
      <w:bookmarkEnd w:id="10"/>
      <w:r w:rsidRPr="00655DF8">
        <w:rPr>
          <w:rFonts w:ascii="Arial Narrow" w:hAnsi="Arial Narrow"/>
        </w:rPr>
        <w:t xml:space="preserve"> délivrée par un organisme ou une institution financière agréée par le Ministre chargé des finances pour émettre les cautions dans </w:t>
      </w:r>
      <w:r w:rsidR="00C072ED" w:rsidRPr="00655DF8">
        <w:rPr>
          <w:rFonts w:ascii="Arial Narrow" w:hAnsi="Arial Narrow"/>
        </w:rPr>
        <w:t>le domaine</w:t>
      </w:r>
      <w:r w:rsidRPr="00655DF8">
        <w:rPr>
          <w:rFonts w:ascii="Arial Narrow" w:hAnsi="Arial Narrow"/>
        </w:rPr>
        <w:t xml:space="preserve"> des </w:t>
      </w:r>
      <w:r w:rsidR="00C117C1" w:rsidRPr="00655DF8">
        <w:rPr>
          <w:rFonts w:ascii="Arial Narrow" w:hAnsi="Arial Narrow"/>
        </w:rPr>
        <w:t>M</w:t>
      </w:r>
      <w:r w:rsidRPr="00655DF8">
        <w:rPr>
          <w:rFonts w:ascii="Arial Narrow" w:hAnsi="Arial Narrow"/>
        </w:rPr>
        <w:t xml:space="preserve">archés </w:t>
      </w:r>
      <w:r w:rsidR="00C117C1" w:rsidRPr="00655DF8">
        <w:rPr>
          <w:rFonts w:ascii="Arial Narrow" w:hAnsi="Arial Narrow"/>
        </w:rPr>
        <w:t>P</w:t>
      </w:r>
      <w:r w:rsidRPr="00655DF8">
        <w:rPr>
          <w:rFonts w:ascii="Arial Narrow" w:hAnsi="Arial Narrow"/>
        </w:rPr>
        <w:t>ublics</w:t>
      </w:r>
      <w:r w:rsidR="002703F5" w:rsidRPr="00655DF8">
        <w:rPr>
          <w:rFonts w:ascii="Arial Narrow" w:hAnsi="Arial Narrow"/>
        </w:rPr>
        <w:t>,</w:t>
      </w:r>
      <w:r w:rsidR="0066058E" w:rsidRPr="00655DF8">
        <w:rPr>
          <w:rFonts w:ascii="Arial Narrow" w:hAnsi="Arial Narrow"/>
        </w:rPr>
        <w:t>dontlalistefigure dansla</w:t>
      </w:r>
      <w:r w:rsidR="00D30DB2" w:rsidRPr="00655DF8">
        <w:rPr>
          <w:rFonts w:ascii="Arial Narrow" w:hAnsi="Arial Narrow"/>
        </w:rPr>
        <w:t>pièce</w:t>
      </w:r>
      <w:r w:rsidR="00C072ED" w:rsidRPr="00655DF8">
        <w:rPr>
          <w:rFonts w:ascii="Arial Narrow" w:hAnsi="Arial Narrow"/>
          <w:spacing w:val="4"/>
        </w:rPr>
        <w:t>14 du</w:t>
      </w:r>
      <w:r w:rsidR="0066058E" w:rsidRPr="00655DF8">
        <w:rPr>
          <w:rFonts w:ascii="Arial Narrow" w:hAnsi="Arial Narrow"/>
        </w:rPr>
        <w:t>DAO</w:t>
      </w:r>
      <w:r w:rsidR="002703F5" w:rsidRPr="00655DF8">
        <w:rPr>
          <w:rFonts w:ascii="Arial Narrow" w:hAnsi="Arial Narrow"/>
        </w:rPr>
        <w:t>,</w:t>
      </w:r>
      <w:r w:rsidR="0066058E" w:rsidRPr="00655DF8">
        <w:rPr>
          <w:rFonts w:ascii="Arial Narrow" w:hAnsi="Arial Narrow"/>
        </w:rPr>
        <w:t xml:space="preserve">dont le montant s’élève </w:t>
      </w:r>
      <w:r w:rsidR="00C072ED" w:rsidRPr="00655DF8">
        <w:rPr>
          <w:rFonts w:ascii="Arial Narrow" w:hAnsi="Arial Narrow"/>
        </w:rPr>
        <w:t xml:space="preserve">à </w:t>
      </w:r>
      <w:r w:rsidR="00655DF8" w:rsidRPr="00655DF8">
        <w:rPr>
          <w:rFonts w:ascii="Arial Narrow" w:hAnsi="Arial Narrow"/>
          <w:b/>
          <w:bCs/>
          <w:spacing w:val="4"/>
        </w:rPr>
        <w:t>trois cent mille</w:t>
      </w:r>
      <w:r w:rsidR="00AA070A" w:rsidRPr="00655DF8">
        <w:rPr>
          <w:rFonts w:ascii="Arial Narrow" w:hAnsi="Arial Narrow"/>
          <w:b/>
          <w:bCs/>
          <w:spacing w:val="4"/>
        </w:rPr>
        <w:t xml:space="preserve"> (</w:t>
      </w:r>
      <w:r w:rsidR="00655DF8" w:rsidRPr="00655DF8">
        <w:rPr>
          <w:rFonts w:ascii="Arial Narrow" w:hAnsi="Arial Narrow"/>
          <w:b/>
          <w:bCs/>
          <w:spacing w:val="4"/>
        </w:rPr>
        <w:t>300 000</w:t>
      </w:r>
      <w:r w:rsidR="00AA070A" w:rsidRPr="00655DF8">
        <w:rPr>
          <w:rFonts w:ascii="Arial Narrow" w:hAnsi="Arial Narrow"/>
          <w:b/>
          <w:bCs/>
          <w:spacing w:val="4"/>
        </w:rPr>
        <w:t xml:space="preserve">) </w:t>
      </w:r>
      <w:r w:rsidR="00655C75" w:rsidRPr="00655DF8">
        <w:rPr>
          <w:rFonts w:ascii="Arial Narrow" w:hAnsi="Arial Narrow"/>
          <w:b/>
          <w:bCs/>
          <w:spacing w:val="4"/>
        </w:rPr>
        <w:t xml:space="preserve">francs </w:t>
      </w:r>
      <w:r w:rsidR="00B51115" w:rsidRPr="00655DF8">
        <w:rPr>
          <w:rFonts w:ascii="Arial Narrow" w:hAnsi="Arial Narrow"/>
          <w:b/>
          <w:bCs/>
          <w:spacing w:val="4"/>
        </w:rPr>
        <w:t>CFA</w:t>
      </w:r>
      <w:r w:rsidR="00FC6028" w:rsidRPr="00655DF8">
        <w:rPr>
          <w:rFonts w:ascii="Arial Narrow" w:hAnsi="Arial Narrow"/>
          <w:bCs/>
          <w:spacing w:val="4"/>
        </w:rPr>
        <w:t xml:space="preserve">, </w:t>
      </w:r>
      <w:r w:rsidR="00B51115" w:rsidRPr="00655DF8">
        <w:rPr>
          <w:rFonts w:ascii="Arial Narrow" w:hAnsi="Arial Narrow"/>
          <w:bCs/>
          <w:spacing w:val="4"/>
        </w:rPr>
        <w:t>valable</w:t>
      </w:r>
      <w:r w:rsidR="0066058E" w:rsidRPr="00655DF8">
        <w:rPr>
          <w:rFonts w:ascii="Arial Narrow" w:hAnsi="Arial Narrow"/>
        </w:rPr>
        <w:t xml:space="preserve"> jusqu'à trente (30) jours au-delà de la date initiale de validité des offres.</w:t>
      </w:r>
      <w:r w:rsidRPr="00655DF8">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655DF8">
        <w:rPr>
          <w:rFonts w:ascii="Arial Narrow" w:hAnsi="Arial Narrow"/>
        </w:rPr>
        <w:t>M</w:t>
      </w:r>
      <w:r w:rsidRPr="00655DF8">
        <w:rPr>
          <w:rFonts w:ascii="Arial Narrow" w:hAnsi="Arial Narrow"/>
        </w:rPr>
        <w:t xml:space="preserve">archés </w:t>
      </w:r>
      <w:r w:rsidR="00155F96" w:rsidRPr="00655DF8">
        <w:rPr>
          <w:rFonts w:ascii="Arial Narrow" w:hAnsi="Arial Narrow"/>
        </w:rPr>
        <w:t>P</w:t>
      </w:r>
      <w:r w:rsidRPr="00655DF8">
        <w:rPr>
          <w:rFonts w:ascii="Arial Narrow" w:hAnsi="Arial Narrow"/>
        </w:rPr>
        <w:t xml:space="preserve">ublics, entraînera le rejet pur et simple de l'offre. </w:t>
      </w:r>
      <w:r w:rsidR="0059336E" w:rsidRPr="00655DF8">
        <w:rPr>
          <w:rFonts w:ascii="Arial Narrow" w:hAnsi="Arial Narrow"/>
        </w:rPr>
        <w:t>Une caution de soumission produite</w:t>
      </w:r>
      <w:r w:rsidR="002703F5" w:rsidRPr="00655DF8">
        <w:rPr>
          <w:rFonts w:ascii="Arial Narrow" w:hAnsi="Arial Narrow"/>
        </w:rPr>
        <w:t>,</w:t>
      </w:r>
      <w:r w:rsidR="0059336E" w:rsidRPr="00655DF8">
        <w:rPr>
          <w:rFonts w:ascii="Arial Narrow" w:hAnsi="Arial Narrow"/>
        </w:rPr>
        <w:t xml:space="preserve"> mais n'ayant aucun rapport avec la consultation concernée est considérée comme absente.</w:t>
      </w:r>
      <w:r w:rsidR="0059336E" w:rsidRPr="00655DF8">
        <w:rPr>
          <w:rFonts w:ascii="Arial Narrow" w:hAnsi="Arial Narrow"/>
          <w:lang w:val="fr-CM"/>
        </w:rPr>
        <w:t xml:space="preserve"> La caution de soumission présentée par un soumissionnaire au cours de la séance d’ouverture des plis est irrecevable.</w:t>
      </w:r>
      <w:r w:rsidR="006A0F7F">
        <w:rPr>
          <w:rFonts w:ascii="Arial Narrow" w:hAnsi="Arial Narrow"/>
          <w:lang w:val="fr-CM"/>
        </w:rPr>
        <w:t xml:space="preserve"> La caution de soumission produite mais non timbrée ni acquittée à la main sera considérée non conforme.</w:t>
      </w:r>
    </w:p>
    <w:p w:rsidR="0066058E" w:rsidRPr="00655DF8" w:rsidRDefault="0066058E" w:rsidP="006A662B">
      <w:pPr>
        <w:pStyle w:val="AAOarticles"/>
        <w:spacing w:before="0" w:after="0"/>
      </w:pPr>
      <w:r w:rsidRPr="00655DF8">
        <w:t>ConsultationduDossierd'Appeld'Offres</w:t>
      </w:r>
    </w:p>
    <w:p w:rsidR="0066058E" w:rsidRPr="00655DF8" w:rsidRDefault="0066058E" w:rsidP="006A662B">
      <w:pPr>
        <w:widowControl w:val="0"/>
        <w:autoSpaceDE w:val="0"/>
        <w:jc w:val="both"/>
        <w:rPr>
          <w:rFonts w:ascii="Arial Narrow" w:hAnsi="Arial Narrow"/>
        </w:rPr>
      </w:pPr>
      <w:r w:rsidRPr="00655DF8">
        <w:rPr>
          <w:rFonts w:ascii="Arial Narrow" w:hAnsi="Arial Narrow"/>
        </w:rPr>
        <w:t>Le dossier</w:t>
      </w:r>
      <w:r w:rsidRPr="00655DF8">
        <w:rPr>
          <w:rFonts w:ascii="Arial Narrow" w:hAnsi="Arial Narrow"/>
          <w:spacing w:val="13"/>
        </w:rPr>
        <w:t xml:space="preserve"> physique</w:t>
      </w:r>
      <w:r w:rsidRPr="00655DF8">
        <w:rPr>
          <w:rFonts w:ascii="Arial Narrow" w:hAnsi="Arial Narrow"/>
        </w:rPr>
        <w:t xml:space="preserve"> peut être consulté gratuitement </w:t>
      </w:r>
      <w:r w:rsidR="001619C6" w:rsidRPr="00655DF8">
        <w:rPr>
          <w:rFonts w:ascii="Arial Narrow" w:hAnsi="Arial Narrow"/>
        </w:rPr>
        <w:t xml:space="preserve">à la Préfecture d’Ambam, aux heures ouvrables, au Secrétariat Particulier du Préfet </w:t>
      </w:r>
      <w:r w:rsidRPr="00655DF8">
        <w:rPr>
          <w:rFonts w:ascii="Arial Narrow" w:hAnsi="Arial Narrow"/>
        </w:rPr>
        <w:t>dès</w:t>
      </w:r>
      <w:r w:rsidR="00B36E01">
        <w:rPr>
          <w:rFonts w:ascii="Arial Narrow" w:hAnsi="Arial Narrow"/>
        </w:rPr>
        <w:t xml:space="preserve"> </w:t>
      </w:r>
      <w:r w:rsidRPr="00655DF8">
        <w:rPr>
          <w:rFonts w:ascii="Arial Narrow" w:hAnsi="Arial Narrow"/>
        </w:rPr>
        <w:t>publication</w:t>
      </w:r>
      <w:r w:rsidR="00B36E01">
        <w:rPr>
          <w:rFonts w:ascii="Arial Narrow" w:hAnsi="Arial Narrow"/>
        </w:rPr>
        <w:t xml:space="preserve"> </w:t>
      </w:r>
      <w:r w:rsidRPr="00655DF8">
        <w:rPr>
          <w:rFonts w:ascii="Arial Narrow" w:hAnsi="Arial Narrow"/>
        </w:rPr>
        <w:t>du présent</w:t>
      </w:r>
      <w:r w:rsidR="00B36E01">
        <w:rPr>
          <w:rFonts w:ascii="Arial Narrow" w:hAnsi="Arial Narrow"/>
        </w:rPr>
        <w:t xml:space="preserve"> </w:t>
      </w:r>
      <w:r w:rsidR="0030662F" w:rsidRPr="00655DF8">
        <w:rPr>
          <w:rFonts w:ascii="Arial Narrow" w:hAnsi="Arial Narrow"/>
        </w:rPr>
        <w:t>A</w:t>
      </w:r>
      <w:r w:rsidRPr="00655DF8">
        <w:rPr>
          <w:rFonts w:ascii="Arial Narrow" w:hAnsi="Arial Narrow"/>
        </w:rPr>
        <w:t>vis.</w:t>
      </w:r>
    </w:p>
    <w:p w:rsidR="0066058E" w:rsidRPr="00655DF8" w:rsidRDefault="0066058E" w:rsidP="006A662B">
      <w:pPr>
        <w:pStyle w:val="AAOarticles"/>
        <w:spacing w:before="0" w:after="0"/>
      </w:pPr>
      <w:r w:rsidRPr="00655DF8">
        <w:t>AcquisitionduDossierd'Appeld'Offres</w:t>
      </w:r>
    </w:p>
    <w:p w:rsidR="00F61F13" w:rsidRPr="00655DF8" w:rsidRDefault="00F61F13" w:rsidP="006A662B">
      <w:pPr>
        <w:widowControl w:val="0"/>
        <w:autoSpaceDE w:val="0"/>
        <w:jc w:val="both"/>
        <w:rPr>
          <w:rFonts w:ascii="Arial Narrow" w:hAnsi="Arial Narrow"/>
        </w:rPr>
      </w:pPr>
      <w:r w:rsidRPr="00655DF8">
        <w:rPr>
          <w:rFonts w:ascii="Arial Narrow" w:hAnsi="Arial Narrow"/>
        </w:rPr>
        <w:t xml:space="preserve">La version physique du </w:t>
      </w:r>
      <w:r w:rsidR="00AB04E3" w:rsidRPr="00655DF8">
        <w:rPr>
          <w:rFonts w:ascii="Arial Narrow" w:hAnsi="Arial Narrow"/>
        </w:rPr>
        <w:t>D</w:t>
      </w:r>
      <w:r w:rsidRPr="00655DF8">
        <w:rPr>
          <w:rFonts w:ascii="Arial Narrow" w:hAnsi="Arial Narrow"/>
        </w:rPr>
        <w:t>ossier d’</w:t>
      </w:r>
      <w:r w:rsidR="00AB04E3" w:rsidRPr="00655DF8">
        <w:rPr>
          <w:rFonts w:ascii="Arial Narrow" w:hAnsi="Arial Narrow"/>
        </w:rPr>
        <w:t>A</w:t>
      </w:r>
      <w:r w:rsidRPr="00655DF8">
        <w:rPr>
          <w:rFonts w:ascii="Arial Narrow" w:hAnsi="Arial Narrow"/>
        </w:rPr>
        <w:t>ppel d’</w:t>
      </w:r>
      <w:r w:rsidR="00AB04E3" w:rsidRPr="00655DF8">
        <w:rPr>
          <w:rFonts w:ascii="Arial Narrow" w:hAnsi="Arial Narrow"/>
        </w:rPr>
        <w:t>O</w:t>
      </w:r>
      <w:r w:rsidRPr="00655DF8">
        <w:rPr>
          <w:rFonts w:ascii="Arial Narrow" w:hAnsi="Arial Narrow"/>
        </w:rPr>
        <w:t xml:space="preserve">ffres peut être obtenue </w:t>
      </w:r>
      <w:r w:rsidR="00AB04E3" w:rsidRPr="00655DF8">
        <w:rPr>
          <w:rFonts w:ascii="Arial Narrow" w:hAnsi="Arial Narrow"/>
          <w:spacing w:val="4"/>
        </w:rPr>
        <w:t xml:space="preserve">au </w:t>
      </w:r>
      <w:r w:rsidR="001619C6" w:rsidRPr="00655DF8">
        <w:rPr>
          <w:rFonts w:ascii="Arial Narrow" w:hAnsi="Arial Narrow"/>
          <w:spacing w:val="4"/>
        </w:rPr>
        <w:t>S</w:t>
      </w:r>
      <w:r w:rsidR="00AB04E3" w:rsidRPr="00655DF8">
        <w:rPr>
          <w:rFonts w:ascii="Arial Narrow" w:hAnsi="Arial Narrow"/>
          <w:spacing w:val="4"/>
        </w:rPr>
        <w:t xml:space="preserve">ecrétariat </w:t>
      </w:r>
      <w:r w:rsidR="001619C6" w:rsidRPr="00655DF8">
        <w:rPr>
          <w:rFonts w:ascii="Arial Narrow" w:hAnsi="Arial Narrow"/>
          <w:spacing w:val="4"/>
        </w:rPr>
        <w:t>Particulier du Préfet du Département de la Vallée du Ntem à Ambam</w:t>
      </w:r>
      <w:r w:rsidR="00AB04E3" w:rsidRPr="00655DF8">
        <w:rPr>
          <w:rFonts w:ascii="Arial Narrow" w:hAnsi="Arial Narrow"/>
        </w:rPr>
        <w:t>,</w:t>
      </w:r>
      <w:r w:rsidR="00B36E01">
        <w:rPr>
          <w:rFonts w:ascii="Arial Narrow" w:hAnsi="Arial Narrow"/>
        </w:rPr>
        <w:t xml:space="preserve"> </w:t>
      </w:r>
      <w:r w:rsidRPr="00655DF8">
        <w:rPr>
          <w:rFonts w:ascii="Arial Narrow" w:hAnsi="Arial Narrow"/>
        </w:rPr>
        <w:t xml:space="preserve">dès publication du présent </w:t>
      </w:r>
      <w:r w:rsidR="00AB04E3" w:rsidRPr="00655DF8">
        <w:rPr>
          <w:rFonts w:ascii="Arial Narrow" w:hAnsi="Arial Narrow"/>
        </w:rPr>
        <w:t>A</w:t>
      </w:r>
      <w:r w:rsidRPr="00655DF8">
        <w:rPr>
          <w:rFonts w:ascii="Arial Narrow" w:hAnsi="Arial Narrow"/>
        </w:rPr>
        <w:t xml:space="preserve">vis, contre versement d’une somme non remboursable des frais d’achat </w:t>
      </w:r>
      <w:r w:rsidR="00BB66F8" w:rsidRPr="00655DF8">
        <w:rPr>
          <w:rFonts w:ascii="Arial Narrow" w:hAnsi="Arial Narrow"/>
        </w:rPr>
        <w:t>du DAO de</w:t>
      </w:r>
      <w:r w:rsidR="00B36E01">
        <w:rPr>
          <w:rFonts w:ascii="Arial Narrow" w:hAnsi="Arial Narrow"/>
        </w:rPr>
        <w:t xml:space="preserve"> </w:t>
      </w:r>
      <w:r w:rsidR="00655DF8" w:rsidRPr="00655DF8">
        <w:rPr>
          <w:rFonts w:ascii="Arial Narrow" w:hAnsi="Arial Narrow"/>
          <w:b/>
        </w:rPr>
        <w:t>vingt</w:t>
      </w:r>
      <w:r w:rsidR="000967BB" w:rsidRPr="00655DF8">
        <w:rPr>
          <w:rFonts w:ascii="Arial Narrow" w:hAnsi="Arial Narrow"/>
          <w:b/>
        </w:rPr>
        <w:t>-cinq</w:t>
      </w:r>
      <w:r w:rsidR="00B36E01">
        <w:rPr>
          <w:rFonts w:ascii="Arial Narrow" w:hAnsi="Arial Narrow"/>
          <w:b/>
        </w:rPr>
        <w:t xml:space="preserve"> </w:t>
      </w:r>
      <w:r w:rsidR="00D9731F" w:rsidRPr="00655DF8">
        <w:rPr>
          <w:rFonts w:ascii="Arial Narrow" w:hAnsi="Arial Narrow"/>
          <w:b/>
          <w:bCs/>
        </w:rPr>
        <w:t>mille (</w:t>
      </w:r>
      <w:r w:rsidR="00655DF8" w:rsidRPr="00655DF8">
        <w:rPr>
          <w:rFonts w:ascii="Arial Narrow" w:hAnsi="Arial Narrow"/>
          <w:b/>
          <w:bCs/>
        </w:rPr>
        <w:t>2</w:t>
      </w:r>
      <w:r w:rsidR="000967BB" w:rsidRPr="00655DF8">
        <w:rPr>
          <w:rFonts w:ascii="Arial Narrow" w:hAnsi="Arial Narrow"/>
          <w:b/>
          <w:bCs/>
        </w:rPr>
        <w:t>5</w:t>
      </w:r>
      <w:r w:rsidR="00D9731F" w:rsidRPr="00655DF8">
        <w:rPr>
          <w:rFonts w:ascii="Arial Narrow" w:hAnsi="Arial Narrow"/>
          <w:b/>
          <w:bCs/>
        </w:rPr>
        <w:t xml:space="preserve">000) </w:t>
      </w:r>
      <w:r w:rsidR="00BB66F8" w:rsidRPr="00655DF8">
        <w:rPr>
          <w:rFonts w:ascii="Arial Narrow" w:hAnsi="Arial Narrow"/>
          <w:b/>
          <w:bCs/>
        </w:rPr>
        <w:t>Francs</w:t>
      </w:r>
      <w:r w:rsidR="00B36E01">
        <w:rPr>
          <w:rFonts w:ascii="Arial Narrow" w:hAnsi="Arial Narrow"/>
          <w:b/>
          <w:bCs/>
        </w:rPr>
        <w:t xml:space="preserve"> </w:t>
      </w:r>
      <w:r w:rsidR="00D9731F" w:rsidRPr="00655DF8">
        <w:rPr>
          <w:rFonts w:ascii="Arial Narrow" w:hAnsi="Arial Narrow"/>
          <w:b/>
          <w:bCs/>
        </w:rPr>
        <w:t>CFA</w:t>
      </w:r>
      <w:r w:rsidR="00D9731F" w:rsidRPr="00655DF8">
        <w:rPr>
          <w:rFonts w:ascii="Arial Narrow" w:hAnsi="Arial Narrow"/>
        </w:rPr>
        <w:t>, payable</w:t>
      </w:r>
      <w:r w:rsidRPr="00655DF8">
        <w:rPr>
          <w:rFonts w:ascii="Arial Narrow" w:hAnsi="Arial Narrow"/>
        </w:rPr>
        <w:t xml:space="preserve"> à </w:t>
      </w:r>
      <w:r w:rsidR="00AB04E3" w:rsidRPr="00655DF8">
        <w:rPr>
          <w:rFonts w:ascii="Arial Narrow" w:hAnsi="Arial Narrow"/>
        </w:rPr>
        <w:t xml:space="preserve">la Recette </w:t>
      </w:r>
      <w:r w:rsidR="000967BB" w:rsidRPr="00655DF8">
        <w:rPr>
          <w:rFonts w:ascii="Arial Narrow" w:hAnsi="Arial Narrow"/>
        </w:rPr>
        <w:t>des Finances d’Ambam.</w:t>
      </w:r>
    </w:p>
    <w:p w:rsidR="0066058E" w:rsidRPr="00655DF8" w:rsidRDefault="0066058E" w:rsidP="006A662B">
      <w:pPr>
        <w:pStyle w:val="AAOarticles"/>
        <w:spacing w:before="0" w:after="0"/>
      </w:pPr>
      <w:r w:rsidRPr="00655DF8">
        <w:t>Remisedesoffres</w:t>
      </w:r>
    </w:p>
    <w:p w:rsidR="0066058E" w:rsidRPr="00655DF8" w:rsidRDefault="00D9731F" w:rsidP="00D9731F">
      <w:pPr>
        <w:widowControl w:val="0"/>
        <w:autoSpaceDE w:val="0"/>
        <w:adjustRightInd w:val="0"/>
        <w:jc w:val="both"/>
        <w:rPr>
          <w:rFonts w:ascii="Arial Narrow" w:hAnsi="Arial Narrow"/>
        </w:rPr>
      </w:pPr>
      <w:r w:rsidRPr="00655DF8">
        <w:rPr>
          <w:rFonts w:ascii="Arial Narrow" w:hAnsi="Arial Narrow"/>
        </w:rPr>
        <w:t>L’</w:t>
      </w:r>
      <w:r w:rsidR="00A46A67" w:rsidRPr="00655DF8">
        <w:rPr>
          <w:rFonts w:ascii="Arial Narrow" w:hAnsi="Arial Narrow"/>
        </w:rPr>
        <w:t xml:space="preserve">offre </w:t>
      </w:r>
      <w:r w:rsidR="00937977" w:rsidRPr="00655DF8">
        <w:rPr>
          <w:rFonts w:ascii="Arial Narrow" w:hAnsi="Arial Narrow"/>
        </w:rPr>
        <w:t xml:space="preserve">en </w:t>
      </w:r>
      <w:r w:rsidR="007E6810" w:rsidRPr="00655DF8">
        <w:rPr>
          <w:rFonts w:ascii="Arial Narrow" w:hAnsi="Arial Narrow"/>
        </w:rPr>
        <w:t>sept (07)</w:t>
      </w:r>
      <w:r w:rsidR="00937977" w:rsidRPr="00655DF8">
        <w:rPr>
          <w:rFonts w:ascii="Arial Narrow" w:hAnsi="Arial Narrow"/>
        </w:rPr>
        <w:t xml:space="preserve"> exemplaires</w:t>
      </w:r>
      <w:r w:rsidR="002703F5" w:rsidRPr="00655DF8">
        <w:rPr>
          <w:rFonts w:ascii="Arial Narrow" w:hAnsi="Arial Narrow"/>
        </w:rPr>
        <w:t>,</w:t>
      </w:r>
      <w:r w:rsidR="00B36E01">
        <w:rPr>
          <w:rFonts w:ascii="Arial Narrow" w:hAnsi="Arial Narrow"/>
        </w:rPr>
        <w:t xml:space="preserve"> </w:t>
      </w:r>
      <w:r w:rsidR="00220272" w:rsidRPr="00655DF8">
        <w:rPr>
          <w:rFonts w:ascii="Arial Narrow" w:hAnsi="Arial Narrow"/>
        </w:rPr>
        <w:t xml:space="preserve">en français ou en anglais </w:t>
      </w:r>
      <w:r w:rsidR="00937977" w:rsidRPr="00655DF8">
        <w:rPr>
          <w:rFonts w:ascii="Arial Narrow" w:hAnsi="Arial Narrow"/>
        </w:rPr>
        <w:t xml:space="preserve">dont un (01) original et </w:t>
      </w:r>
      <w:r w:rsidR="007E6810" w:rsidRPr="00655DF8">
        <w:rPr>
          <w:rFonts w:ascii="Arial Narrow" w:hAnsi="Arial Narrow"/>
        </w:rPr>
        <w:t>six (06)</w:t>
      </w:r>
      <w:r w:rsidR="002703F5" w:rsidRPr="00655DF8">
        <w:rPr>
          <w:rFonts w:ascii="Arial Narrow" w:hAnsi="Arial Narrow"/>
        </w:rPr>
        <w:t>copies marquées</w:t>
      </w:r>
      <w:r w:rsidR="006F264C" w:rsidRPr="00655DF8">
        <w:rPr>
          <w:rFonts w:ascii="Arial Narrow" w:hAnsi="Arial Narrow"/>
        </w:rPr>
        <w:t xml:space="preserve"> comme tel</w:t>
      </w:r>
      <w:r w:rsidR="00937977" w:rsidRPr="00655DF8">
        <w:rPr>
          <w:rFonts w:ascii="Arial Narrow" w:hAnsi="Arial Narrow"/>
        </w:rPr>
        <w:t>s, devra parvenir</w:t>
      </w:r>
      <w:r w:rsidR="00D65A56" w:rsidRPr="00655DF8">
        <w:rPr>
          <w:rFonts w:ascii="Arial Narrow" w:hAnsi="Arial Narrow"/>
          <w:spacing w:val="4"/>
        </w:rPr>
        <w:t>au Secrétariat Particulier du Préfet du Département de la Vallée du Ntem à Ambam</w:t>
      </w:r>
      <w:r w:rsidR="00B36E01">
        <w:rPr>
          <w:rFonts w:ascii="Arial Narrow" w:hAnsi="Arial Narrow"/>
          <w:spacing w:val="4"/>
        </w:rPr>
        <w:t xml:space="preserve"> </w:t>
      </w:r>
      <w:r w:rsidR="00937977" w:rsidRPr="00655DF8">
        <w:rPr>
          <w:rFonts w:ascii="Arial Narrow" w:hAnsi="Arial Narrow"/>
        </w:rPr>
        <w:t xml:space="preserve">au plus tard </w:t>
      </w:r>
      <w:r w:rsidR="00937977" w:rsidRPr="00655DF8">
        <w:rPr>
          <w:rFonts w:ascii="Arial Narrow" w:hAnsi="Arial Narrow"/>
          <w:b/>
          <w:bCs/>
        </w:rPr>
        <w:t xml:space="preserve">le </w:t>
      </w:r>
      <w:r w:rsidR="00AF772D">
        <w:rPr>
          <w:rFonts w:ascii="Arial Narrow" w:hAnsi="Arial Narrow"/>
          <w:b/>
          <w:bCs/>
        </w:rPr>
        <w:t>06</w:t>
      </w:r>
      <w:r w:rsidR="00B93314" w:rsidRPr="00655DF8">
        <w:rPr>
          <w:rFonts w:ascii="Arial Narrow" w:hAnsi="Arial Narrow"/>
          <w:b/>
          <w:bCs/>
        </w:rPr>
        <w:t>/</w:t>
      </w:r>
      <w:r w:rsidR="00AF772D">
        <w:rPr>
          <w:rFonts w:ascii="Arial Narrow" w:hAnsi="Arial Narrow"/>
          <w:b/>
          <w:bCs/>
        </w:rPr>
        <w:t>10</w:t>
      </w:r>
      <w:r w:rsidR="00B93314" w:rsidRPr="00655DF8">
        <w:rPr>
          <w:rFonts w:ascii="Arial Narrow" w:hAnsi="Arial Narrow"/>
          <w:b/>
          <w:bCs/>
        </w:rPr>
        <w:t xml:space="preserve">/2025 </w:t>
      </w:r>
      <w:r w:rsidR="00937977" w:rsidRPr="00655DF8">
        <w:rPr>
          <w:rFonts w:ascii="Arial Narrow" w:hAnsi="Arial Narrow"/>
          <w:b/>
          <w:bCs/>
        </w:rPr>
        <w:t xml:space="preserve">à </w:t>
      </w:r>
      <w:r w:rsidR="00AF772D">
        <w:rPr>
          <w:rFonts w:ascii="Arial Narrow" w:hAnsi="Arial Narrow"/>
          <w:b/>
          <w:bCs/>
        </w:rPr>
        <w:t xml:space="preserve">13 </w:t>
      </w:r>
      <w:r w:rsidR="00937977" w:rsidRPr="00655DF8">
        <w:rPr>
          <w:rFonts w:ascii="Arial Narrow" w:hAnsi="Arial Narrow"/>
          <w:b/>
          <w:bCs/>
        </w:rPr>
        <w:t>Heure</w:t>
      </w:r>
      <w:r w:rsidR="00B93314" w:rsidRPr="00655DF8">
        <w:rPr>
          <w:rFonts w:ascii="Arial Narrow" w:hAnsi="Arial Narrow"/>
          <w:b/>
          <w:bCs/>
        </w:rPr>
        <w:t>s</w:t>
      </w:r>
      <w:r w:rsidR="00955E5D" w:rsidRPr="00655DF8">
        <w:rPr>
          <w:rFonts w:ascii="Arial Narrow" w:hAnsi="Arial Narrow"/>
          <w:b/>
          <w:bCs/>
        </w:rPr>
        <w:t xml:space="preserve"> 00 minute</w:t>
      </w:r>
      <w:r w:rsidR="00B93314" w:rsidRPr="00655DF8">
        <w:rPr>
          <w:rFonts w:ascii="Arial Narrow" w:hAnsi="Arial Narrow"/>
        </w:rPr>
        <w:t>, heure locale</w:t>
      </w:r>
      <w:r w:rsidR="00937977" w:rsidRPr="00655DF8">
        <w:rPr>
          <w:rFonts w:ascii="Arial Narrow" w:hAnsi="Arial Narrow"/>
        </w:rPr>
        <w:t xml:space="preserve"> et devra porter la mention :</w:t>
      </w:r>
    </w:p>
    <w:p w:rsidR="00B93314" w:rsidRPr="00360655" w:rsidRDefault="00B93314" w:rsidP="00B93314">
      <w:pPr>
        <w:widowControl w:val="0"/>
        <w:autoSpaceDE w:val="0"/>
        <w:adjustRightInd w:val="0"/>
        <w:ind w:left="843"/>
        <w:rPr>
          <w:rFonts w:ascii="Arial Narrow" w:hAnsi="Arial Narrow"/>
          <w:b/>
          <w:color w:val="FF0000"/>
          <w:sz w:val="16"/>
          <w:szCs w:val="16"/>
        </w:rPr>
      </w:pPr>
    </w:p>
    <w:p w:rsidR="00655DF8" w:rsidRPr="004109A1" w:rsidRDefault="00655DF8" w:rsidP="00655DF8">
      <w:pPr>
        <w:spacing w:line="276" w:lineRule="auto"/>
        <w:jc w:val="both"/>
        <w:rPr>
          <w:rFonts w:ascii="Arial Narrow" w:hAnsi="Arial Narrow"/>
          <w:b/>
          <w:color w:val="FF0000"/>
        </w:rPr>
      </w:pPr>
      <w:r w:rsidRPr="004109A1">
        <w:rPr>
          <w:rFonts w:ascii="Arial Narrow" w:hAnsi="Arial Narrow"/>
          <w:b/>
        </w:rPr>
        <w:t xml:space="preserve">AVIS D’APPEL </w:t>
      </w:r>
      <w:r w:rsidRPr="004109A1">
        <w:rPr>
          <w:rFonts w:ascii="Arial Narrow" w:hAnsi="Arial Narrow"/>
          <w:b/>
          <w:bCs/>
          <w:spacing w:val="6"/>
        </w:rPr>
        <w:t xml:space="preserve">D’OFFRES </w:t>
      </w:r>
      <w:r w:rsidRPr="004109A1">
        <w:rPr>
          <w:rFonts w:ascii="Arial Narrow" w:hAnsi="Arial Narrow"/>
          <w:b/>
          <w:bCs/>
        </w:rPr>
        <w:t>NATIONAL</w:t>
      </w:r>
      <w:r w:rsidR="006A0F7F">
        <w:rPr>
          <w:rFonts w:ascii="Arial Narrow" w:hAnsi="Arial Narrow"/>
          <w:b/>
          <w:bCs/>
        </w:rPr>
        <w:t>OUVERT N°</w:t>
      </w:r>
      <w:r w:rsidR="00B36E01">
        <w:rPr>
          <w:rFonts w:ascii="Arial Narrow" w:hAnsi="Arial Narrow"/>
          <w:b/>
          <w:bCs/>
        </w:rPr>
        <w:t>009</w:t>
      </w:r>
      <w:r w:rsidR="006A0F7F">
        <w:rPr>
          <w:rFonts w:ascii="Arial Narrow" w:hAnsi="Arial Narrow"/>
          <w:b/>
          <w:bCs/>
        </w:rPr>
        <w:t>/A</w:t>
      </w:r>
      <w:r w:rsidRPr="004109A1">
        <w:rPr>
          <w:rFonts w:ascii="Arial Narrow" w:hAnsi="Arial Narrow"/>
          <w:b/>
          <w:bCs/>
        </w:rPr>
        <w:t>AONO/PU/</w:t>
      </w:r>
      <w:r w:rsidRPr="004109A1">
        <w:rPr>
          <w:rFonts w:ascii="Arial Narrow" w:hAnsi="Arial Narrow"/>
          <w:b/>
          <w:bCs/>
          <w:spacing w:val="17"/>
        </w:rPr>
        <w:t>L12/</w:t>
      </w:r>
      <w:r w:rsidRPr="004109A1">
        <w:rPr>
          <w:rFonts w:ascii="Arial Narrow" w:hAnsi="Arial Narrow"/>
          <w:b/>
          <w:bCs/>
        </w:rPr>
        <w:t>CDPM/2025 DU</w:t>
      </w:r>
      <w:r w:rsidRPr="004109A1">
        <w:rPr>
          <w:rFonts w:ascii="Arial Narrow" w:hAnsi="Arial Narrow"/>
          <w:b/>
          <w:bCs/>
          <w:spacing w:val="6"/>
        </w:rPr>
        <w:t xml:space="preserve"> </w:t>
      </w:r>
      <w:r w:rsidR="00B36E01">
        <w:rPr>
          <w:rFonts w:ascii="Arial Narrow" w:hAnsi="Arial Narrow"/>
          <w:b/>
          <w:bCs/>
          <w:spacing w:val="6"/>
        </w:rPr>
        <w:t>08</w:t>
      </w:r>
      <w:r w:rsidRPr="004109A1">
        <w:rPr>
          <w:rFonts w:ascii="Arial Narrow" w:hAnsi="Arial Narrow"/>
          <w:b/>
          <w:bCs/>
          <w:spacing w:val="6"/>
        </w:rPr>
        <w:t>/</w:t>
      </w:r>
      <w:r w:rsidR="00B36E01">
        <w:rPr>
          <w:rFonts w:ascii="Arial Narrow" w:hAnsi="Arial Narrow"/>
          <w:b/>
          <w:bCs/>
          <w:spacing w:val="6"/>
        </w:rPr>
        <w:t>09</w:t>
      </w:r>
      <w:r w:rsidRPr="004109A1">
        <w:rPr>
          <w:rFonts w:ascii="Arial Narrow" w:hAnsi="Arial Narrow"/>
          <w:b/>
          <w:bCs/>
          <w:spacing w:val="6"/>
        </w:rPr>
        <w:t>/2025</w:t>
      </w:r>
      <w:r w:rsidRPr="004109A1">
        <w:rPr>
          <w:rFonts w:ascii="Arial Narrow" w:hAnsi="Arial Narrow"/>
          <w:b/>
          <w:bCs/>
        </w:rPr>
        <w:t>, EN VUE DE L’EXECUTION DES TRAVAUX DE REHABILITATION DE LA DELEGATION DEPARTEMENTALE DU MINISTERE DE L’EAU ET DE L’ENERGIE DE LA VALLEE DU NTEM A AMBAM, DEPARTEMENT DE LA VALLEE DU NTEM, REGION DU SUD, EN PROCEDURE D’URGENCE.</w:t>
      </w:r>
    </w:p>
    <w:p w:rsidR="00D65A56" w:rsidRPr="00360655" w:rsidRDefault="00D65A56" w:rsidP="0071388E">
      <w:pPr>
        <w:widowControl w:val="0"/>
        <w:autoSpaceDE w:val="0"/>
        <w:jc w:val="center"/>
        <w:rPr>
          <w:rFonts w:ascii="Arial Narrow" w:hAnsi="Arial Narrow"/>
          <w:b/>
          <w:bCs/>
          <w:color w:val="FF0000"/>
          <w:sz w:val="22"/>
          <w:szCs w:val="22"/>
        </w:rPr>
      </w:pPr>
    </w:p>
    <w:p w:rsidR="0066058E" w:rsidRPr="00655DF8" w:rsidRDefault="00D9731F" w:rsidP="0071388E">
      <w:pPr>
        <w:widowControl w:val="0"/>
        <w:autoSpaceDE w:val="0"/>
        <w:jc w:val="center"/>
        <w:rPr>
          <w:rFonts w:ascii="Arial Narrow" w:hAnsi="Arial Narrow"/>
          <w:b/>
          <w:bCs/>
        </w:rPr>
      </w:pPr>
      <w:r w:rsidRPr="00655DF8">
        <w:rPr>
          <w:rFonts w:ascii="Arial Narrow" w:hAnsi="Arial Narrow"/>
          <w:b/>
          <w:bCs/>
        </w:rPr>
        <w:t>"AN'OUVRIRQU'ENSEANCEDEDEPOUILLEMENT"</w:t>
      </w:r>
    </w:p>
    <w:p w:rsidR="0071388E" w:rsidRPr="00360655" w:rsidRDefault="0071388E" w:rsidP="0071388E">
      <w:pPr>
        <w:widowControl w:val="0"/>
        <w:autoSpaceDE w:val="0"/>
        <w:jc w:val="center"/>
        <w:rPr>
          <w:rFonts w:ascii="Arial Narrow" w:hAnsi="Arial Narrow"/>
          <w:b/>
          <w:bCs/>
          <w:color w:val="FF0000"/>
          <w:sz w:val="22"/>
          <w:szCs w:val="22"/>
        </w:rPr>
      </w:pPr>
    </w:p>
    <w:p w:rsidR="0066058E" w:rsidRPr="00360655" w:rsidRDefault="0066058E" w:rsidP="00230C15">
      <w:pPr>
        <w:widowControl w:val="0"/>
        <w:autoSpaceDE w:val="0"/>
        <w:adjustRightInd w:val="0"/>
        <w:spacing w:line="360" w:lineRule="auto"/>
        <w:ind w:left="476"/>
        <w:rPr>
          <w:rFonts w:ascii="Arial Narrow" w:hAnsi="Arial Narrow"/>
          <w:i/>
          <w:iCs/>
          <w:color w:val="FF0000"/>
          <w:sz w:val="6"/>
        </w:rPr>
      </w:pPr>
    </w:p>
    <w:p w:rsidR="00CE52AC" w:rsidRPr="00655DF8" w:rsidRDefault="00CE52AC" w:rsidP="00CE52AC">
      <w:pPr>
        <w:widowControl w:val="0"/>
        <w:suppressAutoHyphens w:val="0"/>
        <w:autoSpaceDE w:val="0"/>
        <w:adjustRightInd w:val="0"/>
        <w:jc w:val="both"/>
        <w:textAlignment w:val="auto"/>
        <w:rPr>
          <w:rFonts w:ascii="Arial Narrow" w:hAnsi="Arial Narrow"/>
        </w:rPr>
      </w:pPr>
      <w:r w:rsidRPr="00655DF8">
        <w:rPr>
          <w:rFonts w:ascii="Arial Narrow" w:hAnsi="Arial Narrow"/>
        </w:rPr>
        <w:t>Tout Offre non produite en sept (07) exemplaires ou non conforme aux prescriptions du Dossier d’Appel d’Offres sera déclarée irrecevable.</w:t>
      </w:r>
    </w:p>
    <w:p w:rsidR="00A74850" w:rsidRPr="00655DF8" w:rsidRDefault="00CE3E8B" w:rsidP="00000F93">
      <w:pPr>
        <w:pStyle w:val="AAOarticles"/>
      </w:pPr>
      <w:r w:rsidRPr="00655DF8">
        <w:t xml:space="preserve">Recevabilité des </w:t>
      </w:r>
      <w:r w:rsidR="000F76F0" w:rsidRPr="00655DF8">
        <w:t xml:space="preserve">plis </w:t>
      </w:r>
    </w:p>
    <w:p w:rsidR="00A74850" w:rsidRPr="00655DF8" w:rsidRDefault="00A74850" w:rsidP="00CE52AC">
      <w:pPr>
        <w:widowControl w:val="0"/>
        <w:tabs>
          <w:tab w:val="left" w:pos="0"/>
        </w:tabs>
        <w:autoSpaceDE w:val="0"/>
        <w:spacing w:before="11"/>
        <w:ind w:firstLine="709"/>
        <w:jc w:val="both"/>
        <w:rPr>
          <w:rFonts w:ascii="Arial Narrow" w:hAnsi="Arial Narrow"/>
          <w:spacing w:val="-6"/>
        </w:rPr>
      </w:pPr>
      <w:r w:rsidRPr="00655DF8">
        <w:rPr>
          <w:rFonts w:ascii="Arial Narrow" w:hAnsi="Arial Narrow"/>
        </w:rPr>
        <w:t>Les pièces administratives, l'offre technique et l'offre financière</w:t>
      </w:r>
      <w:r w:rsidR="00B36E01">
        <w:rPr>
          <w:rFonts w:ascii="Arial Narrow" w:hAnsi="Arial Narrow"/>
        </w:rPr>
        <w:t xml:space="preserve"> </w:t>
      </w:r>
      <w:r w:rsidRPr="00655DF8">
        <w:rPr>
          <w:rFonts w:ascii="Arial Narrow" w:hAnsi="Arial Narrow"/>
        </w:rPr>
        <w:t xml:space="preserve">doivent </w:t>
      </w:r>
      <w:r w:rsidR="00B36E01">
        <w:rPr>
          <w:rFonts w:ascii="Arial Narrow" w:hAnsi="Arial Narrow"/>
        </w:rPr>
        <w:t xml:space="preserve"> </w:t>
      </w:r>
      <w:r w:rsidRPr="00655DF8">
        <w:rPr>
          <w:rFonts w:ascii="Arial Narrow" w:hAnsi="Arial Narrow"/>
        </w:rPr>
        <w:t>être</w:t>
      </w:r>
      <w:r w:rsidR="00B36E01">
        <w:rPr>
          <w:rFonts w:ascii="Arial Narrow" w:hAnsi="Arial Narrow"/>
        </w:rPr>
        <w:t xml:space="preserve"> </w:t>
      </w:r>
      <w:r w:rsidRPr="00655DF8">
        <w:rPr>
          <w:rFonts w:ascii="Arial Narrow" w:hAnsi="Arial Narrow"/>
        </w:rPr>
        <w:t>placées</w:t>
      </w:r>
      <w:r w:rsidR="00B36E01">
        <w:rPr>
          <w:rFonts w:ascii="Arial Narrow" w:hAnsi="Arial Narrow"/>
        </w:rPr>
        <w:t xml:space="preserve"> </w:t>
      </w:r>
      <w:r w:rsidRPr="00655DF8">
        <w:rPr>
          <w:rFonts w:ascii="Arial Narrow" w:hAnsi="Arial Narrow"/>
        </w:rPr>
        <w:t>dans</w:t>
      </w:r>
      <w:r w:rsidR="00B36E01">
        <w:rPr>
          <w:rFonts w:ascii="Arial Narrow" w:hAnsi="Arial Narrow"/>
        </w:rPr>
        <w:t xml:space="preserve"> </w:t>
      </w:r>
      <w:r w:rsidRPr="00655DF8">
        <w:rPr>
          <w:rFonts w:ascii="Arial Narrow" w:hAnsi="Arial Narrow"/>
        </w:rPr>
        <w:t>des</w:t>
      </w:r>
      <w:r w:rsidR="00B36E01">
        <w:rPr>
          <w:rFonts w:ascii="Arial Narrow" w:hAnsi="Arial Narrow"/>
        </w:rPr>
        <w:t xml:space="preserve"> </w:t>
      </w:r>
      <w:r w:rsidRPr="00655DF8">
        <w:rPr>
          <w:rFonts w:ascii="Arial Narrow" w:hAnsi="Arial Narrow"/>
        </w:rPr>
        <w:t>enveloppes différentes</w:t>
      </w:r>
      <w:r w:rsidR="00B36E01">
        <w:rPr>
          <w:rFonts w:ascii="Arial Narrow" w:hAnsi="Arial Narrow"/>
        </w:rPr>
        <w:t xml:space="preserve"> </w:t>
      </w:r>
      <w:r w:rsidRPr="00655DF8">
        <w:rPr>
          <w:rFonts w:ascii="Arial Narrow" w:hAnsi="Arial Narrow"/>
        </w:rPr>
        <w:t>séparées</w:t>
      </w:r>
      <w:r w:rsidR="00B36E01">
        <w:rPr>
          <w:rFonts w:ascii="Arial Narrow" w:hAnsi="Arial Narrow"/>
        </w:rPr>
        <w:t xml:space="preserve"> </w:t>
      </w:r>
      <w:r w:rsidRPr="00655DF8">
        <w:rPr>
          <w:rFonts w:ascii="Arial Narrow" w:hAnsi="Arial Narrow"/>
        </w:rPr>
        <w:t>etre</w:t>
      </w:r>
      <w:r w:rsidR="00B36E01">
        <w:rPr>
          <w:rFonts w:ascii="Arial Narrow" w:hAnsi="Arial Narrow"/>
        </w:rPr>
        <w:t xml:space="preserve"> </w:t>
      </w:r>
      <w:r w:rsidRPr="00655DF8">
        <w:rPr>
          <w:rFonts w:ascii="Arial Narrow" w:hAnsi="Arial Narrow"/>
        </w:rPr>
        <w:t>mises</w:t>
      </w:r>
      <w:r w:rsidR="00B36E01">
        <w:rPr>
          <w:rFonts w:ascii="Arial Narrow" w:hAnsi="Arial Narrow"/>
        </w:rPr>
        <w:t xml:space="preserve"> </w:t>
      </w:r>
      <w:r w:rsidRPr="00655DF8">
        <w:rPr>
          <w:rFonts w:ascii="Arial Narrow" w:hAnsi="Arial Narrow"/>
        </w:rPr>
        <w:t>sous</w:t>
      </w:r>
      <w:r w:rsidR="00B36E01">
        <w:rPr>
          <w:rFonts w:ascii="Arial Narrow" w:hAnsi="Arial Narrow"/>
        </w:rPr>
        <w:t xml:space="preserve"> </w:t>
      </w:r>
      <w:r w:rsidRPr="00655DF8">
        <w:rPr>
          <w:rFonts w:ascii="Arial Narrow" w:hAnsi="Arial Narrow"/>
        </w:rPr>
        <w:t>pli</w:t>
      </w:r>
      <w:r w:rsidR="00B36E01">
        <w:rPr>
          <w:rFonts w:ascii="Arial Narrow" w:hAnsi="Arial Narrow"/>
        </w:rPr>
        <w:t xml:space="preserve"> </w:t>
      </w:r>
      <w:r w:rsidRPr="00655DF8">
        <w:rPr>
          <w:rFonts w:ascii="Arial Narrow" w:hAnsi="Arial Narrow"/>
          <w:spacing w:val="-6"/>
        </w:rPr>
        <w:t>scellé.</w:t>
      </w:r>
    </w:p>
    <w:p w:rsidR="00A74850" w:rsidRPr="00655DF8" w:rsidRDefault="00A74850" w:rsidP="00CE52AC">
      <w:pPr>
        <w:widowControl w:val="0"/>
        <w:tabs>
          <w:tab w:val="left" w:pos="0"/>
        </w:tabs>
        <w:autoSpaceDE w:val="0"/>
        <w:spacing w:before="11"/>
        <w:ind w:firstLine="284"/>
        <w:jc w:val="both"/>
        <w:rPr>
          <w:rFonts w:ascii="Arial Narrow" w:hAnsi="Arial Narrow"/>
          <w:spacing w:val="-6"/>
        </w:rPr>
      </w:pPr>
      <w:r w:rsidRPr="00655DF8">
        <w:rPr>
          <w:rFonts w:ascii="Arial Narrow" w:hAnsi="Arial Narrow"/>
          <w:spacing w:val="-6"/>
        </w:rPr>
        <w:t>Seront irrecevables par le Maître d’Ouvrage :</w:t>
      </w:r>
    </w:p>
    <w:p w:rsidR="00A74850" w:rsidRPr="00655DF8" w:rsidRDefault="00FD55DB" w:rsidP="00635EB2">
      <w:pPr>
        <w:pStyle w:val="Paragraphedeliste"/>
        <w:numPr>
          <w:ilvl w:val="0"/>
          <w:numId w:val="23"/>
        </w:numPr>
        <w:spacing w:after="0" w:line="240" w:lineRule="auto"/>
        <w:jc w:val="both"/>
        <w:rPr>
          <w:rFonts w:ascii="Arial Narrow" w:hAnsi="Arial Narrow"/>
          <w:sz w:val="24"/>
          <w:szCs w:val="24"/>
        </w:rPr>
      </w:pPr>
      <w:r w:rsidRPr="00655DF8">
        <w:rPr>
          <w:rFonts w:ascii="Arial Narrow" w:hAnsi="Arial Narrow"/>
          <w:sz w:val="24"/>
          <w:szCs w:val="24"/>
        </w:rPr>
        <w:t>Les</w:t>
      </w:r>
      <w:r w:rsidR="00A74850" w:rsidRPr="00655DF8">
        <w:rPr>
          <w:rFonts w:ascii="Arial Narrow" w:hAnsi="Arial Narrow"/>
          <w:sz w:val="24"/>
          <w:szCs w:val="24"/>
        </w:rPr>
        <w:t xml:space="preserve"> plis portant les indications sur l'identité du</w:t>
      </w:r>
      <w:r w:rsidR="00B36E01">
        <w:rPr>
          <w:rFonts w:ascii="Arial Narrow" w:hAnsi="Arial Narrow"/>
          <w:sz w:val="24"/>
          <w:szCs w:val="24"/>
        </w:rPr>
        <w:t xml:space="preserve"> </w:t>
      </w:r>
      <w:r w:rsidR="00A74850" w:rsidRPr="00655DF8">
        <w:rPr>
          <w:rFonts w:ascii="Arial Narrow" w:hAnsi="Arial Narrow"/>
          <w:sz w:val="24"/>
          <w:szCs w:val="24"/>
        </w:rPr>
        <w:t>soumissionnaire ;</w:t>
      </w:r>
    </w:p>
    <w:p w:rsidR="00D13BED" w:rsidRPr="00655DF8" w:rsidRDefault="00FD55DB" w:rsidP="00635EB2">
      <w:pPr>
        <w:pStyle w:val="Paragraphedeliste"/>
        <w:numPr>
          <w:ilvl w:val="0"/>
          <w:numId w:val="23"/>
        </w:numPr>
        <w:spacing w:after="0" w:line="240" w:lineRule="auto"/>
        <w:jc w:val="both"/>
        <w:rPr>
          <w:rFonts w:ascii="Arial Narrow" w:hAnsi="Arial Narrow"/>
          <w:sz w:val="24"/>
          <w:szCs w:val="24"/>
        </w:rPr>
      </w:pPr>
      <w:r w:rsidRPr="00655DF8">
        <w:rPr>
          <w:rFonts w:ascii="Arial Narrow" w:hAnsi="Arial Narrow"/>
          <w:sz w:val="24"/>
          <w:szCs w:val="24"/>
        </w:rPr>
        <w:t>Les</w:t>
      </w:r>
      <w:r w:rsidR="00A74850" w:rsidRPr="00655DF8">
        <w:rPr>
          <w:rFonts w:ascii="Arial Narrow" w:hAnsi="Arial Narrow"/>
          <w:sz w:val="24"/>
          <w:szCs w:val="24"/>
        </w:rPr>
        <w:t xml:space="preserve"> plis parvenus postérieurement aux dates et heures limites de dépôt</w:t>
      </w:r>
      <w:r w:rsidR="00D13BED" w:rsidRPr="00655DF8">
        <w:rPr>
          <w:rFonts w:ascii="Arial Narrow" w:hAnsi="Arial Narrow"/>
          <w:sz w:val="24"/>
          <w:szCs w:val="24"/>
        </w:rPr>
        <w:t> ;</w:t>
      </w:r>
    </w:p>
    <w:p w:rsidR="00D13BED" w:rsidRPr="00655DF8" w:rsidRDefault="00FD55DB" w:rsidP="00635EB2">
      <w:pPr>
        <w:pStyle w:val="Paragraphedeliste"/>
        <w:widowControl w:val="0"/>
        <w:numPr>
          <w:ilvl w:val="0"/>
          <w:numId w:val="23"/>
        </w:numPr>
        <w:autoSpaceDE w:val="0"/>
        <w:spacing w:after="0" w:line="240" w:lineRule="auto"/>
        <w:jc w:val="both"/>
        <w:rPr>
          <w:rFonts w:ascii="Arial Narrow" w:hAnsi="Arial Narrow"/>
          <w:bCs/>
          <w:i/>
          <w:sz w:val="24"/>
          <w:szCs w:val="24"/>
        </w:rPr>
      </w:pPr>
      <w:r w:rsidRPr="00655DF8">
        <w:rPr>
          <w:rFonts w:ascii="Arial Narrow" w:hAnsi="Arial Narrow"/>
          <w:bCs/>
          <w:iCs/>
          <w:sz w:val="24"/>
          <w:szCs w:val="24"/>
        </w:rPr>
        <w:t>Les</w:t>
      </w:r>
      <w:r w:rsidR="00D13BED" w:rsidRPr="00655DF8">
        <w:rPr>
          <w:rFonts w:ascii="Arial Narrow" w:hAnsi="Arial Narrow"/>
          <w:bCs/>
          <w:iCs/>
          <w:sz w:val="24"/>
          <w:szCs w:val="24"/>
        </w:rPr>
        <w:t xml:space="preserve"> plis non-</w:t>
      </w:r>
      <w:r w:rsidR="0080600B" w:rsidRPr="00655DF8">
        <w:rPr>
          <w:rFonts w:ascii="Arial Narrow" w:hAnsi="Arial Narrow"/>
          <w:bCs/>
          <w:iCs/>
          <w:sz w:val="24"/>
          <w:szCs w:val="24"/>
        </w:rPr>
        <w:t>conformes au</w:t>
      </w:r>
      <w:r w:rsidR="00B36E01">
        <w:rPr>
          <w:rFonts w:ascii="Arial Narrow" w:hAnsi="Arial Narrow"/>
          <w:bCs/>
          <w:iCs/>
          <w:sz w:val="24"/>
          <w:szCs w:val="24"/>
        </w:rPr>
        <w:t xml:space="preserve"> </w:t>
      </w:r>
      <w:r w:rsidR="00CD4784" w:rsidRPr="00655DF8">
        <w:rPr>
          <w:rFonts w:ascii="Arial Narrow" w:hAnsi="Arial Narrow"/>
          <w:bCs/>
          <w:iCs/>
          <w:sz w:val="24"/>
          <w:szCs w:val="24"/>
        </w:rPr>
        <w:t>mode de soumission</w:t>
      </w:r>
      <w:r w:rsidR="00432577" w:rsidRPr="00655DF8">
        <w:rPr>
          <w:rFonts w:ascii="Arial Narrow" w:hAnsi="Arial Narrow"/>
          <w:bCs/>
          <w:i/>
          <w:sz w:val="24"/>
          <w:szCs w:val="24"/>
        </w:rPr>
        <w:t> ;</w:t>
      </w:r>
    </w:p>
    <w:p w:rsidR="008D6CB7" w:rsidRPr="00655DF8" w:rsidRDefault="00FD55DB" w:rsidP="00635EB2">
      <w:pPr>
        <w:pStyle w:val="Paragraphedeliste"/>
        <w:widowControl w:val="0"/>
        <w:numPr>
          <w:ilvl w:val="0"/>
          <w:numId w:val="23"/>
        </w:numPr>
        <w:autoSpaceDE w:val="0"/>
        <w:spacing w:after="60" w:line="240" w:lineRule="auto"/>
        <w:ind w:right="81"/>
        <w:jc w:val="both"/>
        <w:rPr>
          <w:rFonts w:ascii="Arial Narrow" w:hAnsi="Arial Narrow"/>
          <w:sz w:val="24"/>
          <w:szCs w:val="24"/>
        </w:rPr>
      </w:pPr>
      <w:bookmarkStart w:id="11" w:name="_Hlk158723461"/>
      <w:r w:rsidRPr="00655DF8">
        <w:rPr>
          <w:rFonts w:ascii="Arial Narrow" w:hAnsi="Arial Narrow"/>
          <w:sz w:val="24"/>
          <w:szCs w:val="24"/>
        </w:rPr>
        <w:t>Les</w:t>
      </w:r>
      <w:r w:rsidR="008D6CB7" w:rsidRPr="00655DF8">
        <w:rPr>
          <w:rFonts w:ascii="Arial Narrow" w:hAnsi="Arial Narrow"/>
          <w:sz w:val="24"/>
          <w:szCs w:val="24"/>
        </w:rPr>
        <w:t xml:space="preserve"> plis sans indication de l’identité de l’Appel d’Offres ;</w:t>
      </w:r>
    </w:p>
    <w:p w:rsidR="008D6CB7" w:rsidRPr="00655DF8" w:rsidRDefault="00FD55DB" w:rsidP="00635EB2">
      <w:pPr>
        <w:pStyle w:val="Paragraphedeliste"/>
        <w:numPr>
          <w:ilvl w:val="0"/>
          <w:numId w:val="23"/>
        </w:numPr>
        <w:spacing w:line="240" w:lineRule="auto"/>
        <w:ind w:right="81"/>
        <w:jc w:val="both"/>
        <w:rPr>
          <w:rFonts w:ascii="Arial Narrow" w:hAnsi="Arial Narrow"/>
          <w:sz w:val="24"/>
          <w:szCs w:val="24"/>
        </w:rPr>
      </w:pPr>
      <w:r w:rsidRPr="00655DF8">
        <w:rPr>
          <w:rFonts w:ascii="Arial Narrow" w:hAnsi="Arial Narrow"/>
          <w:sz w:val="24"/>
          <w:szCs w:val="24"/>
        </w:rPr>
        <w:t>Le</w:t>
      </w:r>
      <w:r w:rsidR="008D6CB7" w:rsidRPr="00655DF8">
        <w:rPr>
          <w:rFonts w:ascii="Arial Narrow" w:hAnsi="Arial Narrow"/>
          <w:sz w:val="24"/>
          <w:szCs w:val="24"/>
        </w:rPr>
        <w:t xml:space="preserve"> non-respect du nombre d’exemplaires indiqué dans le RPAO</w:t>
      </w:r>
      <w:r w:rsidR="001177B7" w:rsidRPr="00655DF8">
        <w:rPr>
          <w:rFonts w:ascii="Arial Narrow" w:hAnsi="Arial Narrow"/>
          <w:sz w:val="24"/>
          <w:szCs w:val="24"/>
        </w:rPr>
        <w:t xml:space="preserve"> ou offre </w:t>
      </w:r>
      <w:r w:rsidR="00EC4235" w:rsidRPr="00655DF8">
        <w:rPr>
          <w:rFonts w:ascii="Arial Narrow" w:hAnsi="Arial Narrow"/>
          <w:sz w:val="24"/>
          <w:szCs w:val="24"/>
        </w:rPr>
        <w:t>uniquement en</w:t>
      </w:r>
      <w:r w:rsidR="001177B7" w:rsidRPr="00655DF8">
        <w:rPr>
          <w:rFonts w:ascii="Arial Narrow" w:hAnsi="Arial Narrow"/>
          <w:sz w:val="24"/>
          <w:szCs w:val="24"/>
        </w:rPr>
        <w:t xml:space="preserve"> copies</w:t>
      </w:r>
      <w:r w:rsidR="00432577" w:rsidRPr="00655DF8">
        <w:rPr>
          <w:rFonts w:ascii="Arial Narrow" w:hAnsi="Arial Narrow"/>
          <w:sz w:val="24"/>
          <w:szCs w:val="24"/>
        </w:rPr>
        <w:t>.</w:t>
      </w:r>
    </w:p>
    <w:p w:rsidR="00155F96" w:rsidRPr="00655DF8" w:rsidRDefault="008D6CB7" w:rsidP="00CE52AC">
      <w:pPr>
        <w:widowControl w:val="0"/>
        <w:autoSpaceDE w:val="0"/>
        <w:spacing w:after="60"/>
        <w:ind w:left="360" w:right="81"/>
        <w:jc w:val="both"/>
        <w:rPr>
          <w:rFonts w:ascii="Arial Narrow" w:hAnsi="Arial Narrow"/>
          <w:b/>
          <w:u w:val="single"/>
        </w:rPr>
      </w:pPr>
      <w:bookmarkStart w:id="12" w:name="_Hlk158723489"/>
      <w:bookmarkEnd w:id="11"/>
      <w:r w:rsidRPr="00655DF8">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p w:rsidR="008D6CB7" w:rsidRPr="00655DF8" w:rsidRDefault="005E4130" w:rsidP="00CE52AC">
      <w:pPr>
        <w:widowControl w:val="0"/>
        <w:autoSpaceDE w:val="0"/>
        <w:spacing w:after="60"/>
        <w:ind w:left="360" w:right="81"/>
        <w:jc w:val="both"/>
        <w:rPr>
          <w:rFonts w:ascii="Arial Narrow" w:hAnsi="Arial Narrow"/>
          <w:b/>
          <w:strike/>
        </w:rPr>
      </w:pPr>
      <w:r w:rsidRPr="00655DF8">
        <w:rPr>
          <w:rFonts w:ascii="Arial Narrow" w:hAnsi="Arial Narrow"/>
          <w:b/>
        </w:rPr>
        <w:lastRenderedPageBreak/>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2"/>
    <w:p w:rsidR="0066058E" w:rsidRPr="00655DF8" w:rsidRDefault="0066058E" w:rsidP="00000F93">
      <w:pPr>
        <w:pStyle w:val="AAOarticles"/>
      </w:pPr>
      <w:r w:rsidRPr="00655DF8">
        <w:t>Ouverturedesplis</w:t>
      </w:r>
    </w:p>
    <w:p w:rsidR="0066058E" w:rsidRPr="00655DF8" w:rsidRDefault="0066058E" w:rsidP="00CE52AC">
      <w:pPr>
        <w:widowControl w:val="0"/>
        <w:autoSpaceDE w:val="0"/>
        <w:spacing w:before="57"/>
        <w:jc w:val="both"/>
        <w:rPr>
          <w:rFonts w:ascii="Arial Narrow" w:hAnsi="Arial Narrow"/>
        </w:rPr>
      </w:pPr>
      <w:r w:rsidRPr="00655DF8">
        <w:rPr>
          <w:rFonts w:ascii="Arial Narrow" w:hAnsi="Arial Narrow"/>
        </w:rPr>
        <w:t xml:space="preserve">L’ouverture </w:t>
      </w:r>
      <w:r w:rsidR="0080600B" w:rsidRPr="00655DF8">
        <w:rPr>
          <w:rFonts w:ascii="Arial Narrow" w:hAnsi="Arial Narrow"/>
        </w:rPr>
        <w:t>des plis</w:t>
      </w:r>
      <w:r w:rsidRPr="00655DF8">
        <w:rPr>
          <w:rFonts w:ascii="Arial Narrow" w:hAnsi="Arial Narrow"/>
        </w:rPr>
        <w:t xml:space="preserve"> se fait en un </w:t>
      </w:r>
      <w:r w:rsidR="0080600B" w:rsidRPr="00655DF8">
        <w:rPr>
          <w:rFonts w:ascii="Arial Narrow" w:hAnsi="Arial Narrow"/>
        </w:rPr>
        <w:t>temps et</w:t>
      </w:r>
      <w:r w:rsidRPr="00655DF8">
        <w:rPr>
          <w:rFonts w:ascii="Arial Narrow" w:hAnsi="Arial Narrow"/>
        </w:rPr>
        <w:t xml:space="preserve"> aura lieu </w:t>
      </w:r>
      <w:bookmarkStart w:id="13" w:name="_Hlk186798220"/>
      <w:r w:rsidR="00A72B04" w:rsidRPr="00655DF8">
        <w:rPr>
          <w:rFonts w:ascii="Arial Narrow" w:hAnsi="Arial Narrow"/>
          <w:b/>
          <w:bCs/>
        </w:rPr>
        <w:t>le</w:t>
      </w:r>
      <w:r w:rsidR="00B36E01">
        <w:rPr>
          <w:rFonts w:ascii="Arial Narrow" w:hAnsi="Arial Narrow"/>
          <w:b/>
          <w:bCs/>
        </w:rPr>
        <w:t>06</w:t>
      </w:r>
      <w:r w:rsidR="00A72B04" w:rsidRPr="00655DF8">
        <w:rPr>
          <w:rFonts w:ascii="Arial Narrow" w:hAnsi="Arial Narrow"/>
          <w:b/>
          <w:bCs/>
        </w:rPr>
        <w:t>/</w:t>
      </w:r>
      <w:r w:rsidR="00B36E01">
        <w:rPr>
          <w:rFonts w:ascii="Arial Narrow" w:hAnsi="Arial Narrow"/>
          <w:b/>
          <w:bCs/>
        </w:rPr>
        <w:t>10</w:t>
      </w:r>
      <w:r w:rsidR="00A72B04" w:rsidRPr="00655DF8">
        <w:rPr>
          <w:rFonts w:ascii="Arial Narrow" w:hAnsi="Arial Narrow"/>
          <w:b/>
          <w:bCs/>
        </w:rPr>
        <w:t>/2025 à</w:t>
      </w:r>
      <w:r w:rsidR="00B36E01">
        <w:rPr>
          <w:rFonts w:ascii="Arial Narrow" w:hAnsi="Arial Narrow"/>
          <w:b/>
          <w:bCs/>
        </w:rPr>
        <w:t>14</w:t>
      </w:r>
      <w:r w:rsidR="00A72B04" w:rsidRPr="00655DF8">
        <w:rPr>
          <w:rFonts w:ascii="Arial Narrow" w:hAnsi="Arial Narrow"/>
          <w:b/>
          <w:bCs/>
        </w:rPr>
        <w:t>/</w:t>
      </w:r>
      <w:r w:rsidR="00A72B04" w:rsidRPr="00655DF8">
        <w:rPr>
          <w:rFonts w:ascii="Arial Narrow" w:hAnsi="Arial Narrow"/>
          <w:b/>
          <w:bCs/>
          <w:spacing w:val="2"/>
        </w:rPr>
        <w:t>heure</w:t>
      </w:r>
      <w:r w:rsidR="00A72B04" w:rsidRPr="00655DF8">
        <w:rPr>
          <w:rFonts w:ascii="Arial Narrow" w:hAnsi="Arial Narrow"/>
          <w:b/>
          <w:bCs/>
        </w:rPr>
        <w:t>s</w:t>
      </w:r>
      <w:r w:rsidR="00955E5D" w:rsidRPr="00655DF8">
        <w:rPr>
          <w:rFonts w:ascii="Arial Narrow" w:hAnsi="Arial Narrow"/>
          <w:b/>
          <w:bCs/>
        </w:rPr>
        <w:t xml:space="preserve"> 00 </w:t>
      </w:r>
      <w:r w:rsidR="00A72B04" w:rsidRPr="00655DF8">
        <w:rPr>
          <w:rFonts w:ascii="Arial Narrow" w:hAnsi="Arial Narrow"/>
          <w:b/>
          <w:bCs/>
        </w:rPr>
        <w:t>minute</w:t>
      </w:r>
      <w:r w:rsidR="00B36E01">
        <w:rPr>
          <w:rFonts w:ascii="Arial Narrow" w:hAnsi="Arial Narrow"/>
          <w:b/>
          <w:bCs/>
        </w:rPr>
        <w:t xml:space="preserve"> </w:t>
      </w:r>
      <w:r w:rsidRPr="00655DF8">
        <w:rPr>
          <w:rFonts w:ascii="Arial Narrow" w:hAnsi="Arial Narrow"/>
          <w:spacing w:val="2"/>
        </w:rPr>
        <w:t>pa</w:t>
      </w:r>
      <w:r w:rsidRPr="00655DF8">
        <w:rPr>
          <w:rFonts w:ascii="Arial Narrow" w:hAnsi="Arial Narrow"/>
        </w:rPr>
        <w:t xml:space="preserve">r </w:t>
      </w:r>
      <w:r w:rsidRPr="00655DF8">
        <w:rPr>
          <w:rFonts w:ascii="Arial Narrow" w:hAnsi="Arial Narrow"/>
          <w:spacing w:val="2"/>
        </w:rPr>
        <w:t>l</w:t>
      </w:r>
      <w:r w:rsidRPr="00655DF8">
        <w:rPr>
          <w:rFonts w:ascii="Arial Narrow" w:hAnsi="Arial Narrow"/>
        </w:rPr>
        <w:t xml:space="preserve">a </w:t>
      </w:r>
      <w:r w:rsidRPr="00655DF8">
        <w:rPr>
          <w:rFonts w:ascii="Arial Narrow" w:hAnsi="Arial Narrow"/>
          <w:spacing w:val="2"/>
        </w:rPr>
        <w:t>Commissio</w:t>
      </w:r>
      <w:r w:rsidRPr="00655DF8">
        <w:rPr>
          <w:rFonts w:ascii="Arial Narrow" w:hAnsi="Arial Narrow"/>
        </w:rPr>
        <w:t xml:space="preserve">n </w:t>
      </w:r>
      <w:r w:rsidR="00D65A56" w:rsidRPr="00655DF8">
        <w:rPr>
          <w:rFonts w:ascii="Arial Narrow" w:hAnsi="Arial Narrow"/>
        </w:rPr>
        <w:t>Départementale</w:t>
      </w:r>
      <w:r w:rsidR="00B36E01">
        <w:rPr>
          <w:rFonts w:ascii="Arial Narrow" w:hAnsi="Arial Narrow"/>
        </w:rPr>
        <w:t xml:space="preserve"> </w:t>
      </w:r>
      <w:r w:rsidRPr="00655DF8">
        <w:rPr>
          <w:rFonts w:ascii="Arial Narrow" w:hAnsi="Arial Narrow"/>
          <w:spacing w:val="2"/>
        </w:rPr>
        <w:t>d</w:t>
      </w:r>
      <w:r w:rsidRPr="00655DF8">
        <w:rPr>
          <w:rFonts w:ascii="Arial Narrow" w:hAnsi="Arial Narrow"/>
        </w:rPr>
        <w:t xml:space="preserve">e </w:t>
      </w:r>
      <w:r w:rsidRPr="00655DF8">
        <w:rPr>
          <w:rFonts w:ascii="Arial Narrow" w:hAnsi="Arial Narrow"/>
          <w:spacing w:val="2"/>
        </w:rPr>
        <w:t>Passatio</w:t>
      </w:r>
      <w:r w:rsidRPr="00655DF8">
        <w:rPr>
          <w:rFonts w:ascii="Arial Narrow" w:hAnsi="Arial Narrow"/>
        </w:rPr>
        <w:t xml:space="preserve">n </w:t>
      </w:r>
      <w:r w:rsidRPr="00655DF8">
        <w:rPr>
          <w:rFonts w:ascii="Arial Narrow" w:hAnsi="Arial Narrow"/>
          <w:spacing w:val="2"/>
        </w:rPr>
        <w:t xml:space="preserve">des </w:t>
      </w:r>
      <w:r w:rsidRPr="00655DF8">
        <w:rPr>
          <w:rFonts w:ascii="Arial Narrow" w:hAnsi="Arial Narrow"/>
        </w:rPr>
        <w:t xml:space="preserve">Marchés </w:t>
      </w:r>
      <w:r w:rsidR="00D65A56" w:rsidRPr="00655DF8">
        <w:rPr>
          <w:rFonts w:ascii="Arial Narrow" w:hAnsi="Arial Narrow"/>
        </w:rPr>
        <w:t>Publics de la Vallée du Ntem</w:t>
      </w:r>
      <w:r w:rsidRPr="00655DF8">
        <w:rPr>
          <w:rFonts w:ascii="Arial Narrow" w:hAnsi="Arial Narrow"/>
        </w:rPr>
        <w:t xml:space="preserve"> dans la salle de</w:t>
      </w:r>
      <w:r w:rsidR="00276A67" w:rsidRPr="00655DF8">
        <w:rPr>
          <w:rFonts w:ascii="Arial Narrow" w:hAnsi="Arial Narrow"/>
        </w:rPr>
        <w:t xml:space="preserve">s </w:t>
      </w:r>
      <w:r w:rsidR="00D65A56" w:rsidRPr="00655DF8">
        <w:rPr>
          <w:rFonts w:ascii="Arial Narrow" w:hAnsi="Arial Narrow"/>
        </w:rPr>
        <w:t>conférences de la Préfecture d’Ambam.</w:t>
      </w:r>
    </w:p>
    <w:bookmarkEnd w:id="13"/>
    <w:p w:rsidR="0066058E" w:rsidRPr="00655DF8" w:rsidRDefault="0066058E" w:rsidP="00CE52AC">
      <w:pPr>
        <w:widowControl w:val="0"/>
        <w:autoSpaceDE w:val="0"/>
        <w:spacing w:before="57"/>
        <w:jc w:val="both"/>
        <w:rPr>
          <w:rFonts w:ascii="Arial Narrow" w:hAnsi="Arial Narrow"/>
        </w:rPr>
      </w:pPr>
      <w:r w:rsidRPr="00655DF8">
        <w:rPr>
          <w:rFonts w:ascii="Arial Narrow" w:hAnsi="Arial Narrow"/>
        </w:rPr>
        <w:t xml:space="preserve">Seuls les soumissionnaires peuvent assister à cette séance d'ouverture ou s'y faire représenter par une </w:t>
      </w:r>
      <w:r w:rsidR="00F4209B" w:rsidRPr="00655DF8">
        <w:rPr>
          <w:rFonts w:ascii="Arial Narrow" w:hAnsi="Arial Narrow"/>
        </w:rPr>
        <w:t xml:space="preserve">seule </w:t>
      </w:r>
      <w:r w:rsidRPr="00655DF8">
        <w:rPr>
          <w:rFonts w:ascii="Arial Narrow" w:hAnsi="Arial Narrow"/>
        </w:rPr>
        <w:t>personne de leur choix dûment mandatée</w:t>
      </w:r>
      <w:r w:rsidR="00F4209B" w:rsidRPr="00655DF8">
        <w:rPr>
          <w:rFonts w:ascii="Arial Narrow" w:hAnsi="Arial Narrow"/>
        </w:rPr>
        <w:t xml:space="preserve"> même en cas de groupement d’entreprises</w:t>
      </w:r>
      <w:r w:rsidRPr="00655DF8">
        <w:rPr>
          <w:rFonts w:ascii="Arial Narrow" w:hAnsi="Arial Narrow"/>
        </w:rPr>
        <w:t>.</w:t>
      </w:r>
    </w:p>
    <w:p w:rsidR="008E1A4F" w:rsidRPr="00655DF8" w:rsidRDefault="00A74850" w:rsidP="00CE52AC">
      <w:pPr>
        <w:widowControl w:val="0"/>
        <w:autoSpaceDE w:val="0"/>
        <w:jc w:val="both"/>
        <w:rPr>
          <w:rFonts w:ascii="Arial Narrow" w:hAnsi="Arial Narrow"/>
          <w:b/>
        </w:rPr>
      </w:pPr>
      <w:r w:rsidRPr="00655DF8">
        <w:rPr>
          <w:rFonts w:ascii="Arial Narrow" w:hAnsi="Arial Narrow"/>
          <w:b/>
        </w:rPr>
        <w:t>Sous peine de</w:t>
      </w:r>
      <w:r w:rsidR="00B36E01">
        <w:rPr>
          <w:rFonts w:ascii="Arial Narrow" w:hAnsi="Arial Narrow"/>
          <w:b/>
        </w:rPr>
        <w:t xml:space="preserve"> </w:t>
      </w:r>
      <w:r w:rsidRPr="00655DF8">
        <w:rPr>
          <w:rFonts w:ascii="Arial Narrow" w:hAnsi="Arial Narrow"/>
          <w:b/>
        </w:rPr>
        <w:t>rejet, les</w:t>
      </w:r>
      <w:r w:rsidR="00B36E01">
        <w:rPr>
          <w:rFonts w:ascii="Arial Narrow" w:hAnsi="Arial Narrow"/>
          <w:b/>
        </w:rPr>
        <w:t xml:space="preserve"> </w:t>
      </w:r>
      <w:r w:rsidRPr="00655DF8">
        <w:rPr>
          <w:rFonts w:ascii="Arial Narrow" w:hAnsi="Arial Narrow"/>
          <w:b/>
        </w:rPr>
        <w:t xml:space="preserve">pièces </w:t>
      </w:r>
      <w:r w:rsidRPr="00655DF8">
        <w:rPr>
          <w:rFonts w:ascii="Arial Narrow" w:hAnsi="Arial Narrow"/>
          <w:b/>
          <w:spacing w:val="-23"/>
        </w:rPr>
        <w:t xml:space="preserve">du </w:t>
      </w:r>
      <w:r w:rsidR="00B36E01">
        <w:rPr>
          <w:rFonts w:ascii="Arial Narrow" w:hAnsi="Arial Narrow"/>
          <w:b/>
          <w:spacing w:val="-23"/>
        </w:rPr>
        <w:t xml:space="preserve"> </w:t>
      </w:r>
      <w:r w:rsidRPr="00655DF8">
        <w:rPr>
          <w:rFonts w:ascii="Arial Narrow" w:hAnsi="Arial Narrow"/>
          <w:b/>
          <w:spacing w:val="-23"/>
        </w:rPr>
        <w:t>dossier</w:t>
      </w:r>
      <w:r w:rsidR="00B36E01">
        <w:rPr>
          <w:rFonts w:ascii="Arial Narrow" w:hAnsi="Arial Narrow"/>
          <w:b/>
          <w:spacing w:val="-23"/>
        </w:rPr>
        <w:t xml:space="preserve"> </w:t>
      </w:r>
      <w:r w:rsidRPr="00655DF8">
        <w:rPr>
          <w:rFonts w:ascii="Arial Narrow" w:hAnsi="Arial Narrow"/>
          <w:b/>
          <w:spacing w:val="-23"/>
        </w:rPr>
        <w:t xml:space="preserve"> </w:t>
      </w:r>
      <w:r w:rsidRPr="00655DF8">
        <w:rPr>
          <w:rFonts w:ascii="Arial Narrow" w:hAnsi="Arial Narrow"/>
          <w:b/>
        </w:rPr>
        <w:t>administratif</w:t>
      </w:r>
      <w:r w:rsidR="00B36E01">
        <w:rPr>
          <w:rFonts w:ascii="Arial Narrow" w:hAnsi="Arial Narrow"/>
          <w:b/>
        </w:rPr>
        <w:t xml:space="preserve"> </w:t>
      </w:r>
      <w:r w:rsidRPr="00655DF8">
        <w:rPr>
          <w:rFonts w:ascii="Arial Narrow" w:hAnsi="Arial Narrow"/>
          <w:b/>
        </w:rPr>
        <w:t>requises</w:t>
      </w:r>
      <w:r w:rsidR="00B36E01">
        <w:rPr>
          <w:rFonts w:ascii="Arial Narrow" w:hAnsi="Arial Narrow"/>
          <w:b/>
        </w:rPr>
        <w:t xml:space="preserve"> </w:t>
      </w:r>
      <w:r w:rsidRPr="00655DF8">
        <w:rPr>
          <w:rFonts w:ascii="Arial Narrow" w:hAnsi="Arial Narrow"/>
          <w:b/>
        </w:rPr>
        <w:t>doivent</w:t>
      </w:r>
      <w:r w:rsidR="00B36E01">
        <w:rPr>
          <w:rFonts w:ascii="Arial Narrow" w:hAnsi="Arial Narrow"/>
          <w:b/>
        </w:rPr>
        <w:t xml:space="preserve"> </w:t>
      </w:r>
      <w:r w:rsidRPr="00655DF8">
        <w:rPr>
          <w:rFonts w:ascii="Arial Narrow" w:hAnsi="Arial Narrow"/>
          <w:b/>
        </w:rPr>
        <w:t>être</w:t>
      </w:r>
      <w:r w:rsidR="00B36E01">
        <w:rPr>
          <w:rFonts w:ascii="Arial Narrow" w:hAnsi="Arial Narrow"/>
          <w:b/>
        </w:rPr>
        <w:t xml:space="preserve"> </w:t>
      </w:r>
      <w:r w:rsidRPr="00655DF8">
        <w:rPr>
          <w:rFonts w:ascii="Arial Narrow" w:hAnsi="Arial Narrow"/>
          <w:b/>
        </w:rPr>
        <w:t>produites en</w:t>
      </w:r>
      <w:r w:rsidR="00B36E01">
        <w:rPr>
          <w:rFonts w:ascii="Arial Narrow" w:hAnsi="Arial Narrow"/>
          <w:b/>
        </w:rPr>
        <w:t xml:space="preserve"> </w:t>
      </w:r>
      <w:r w:rsidRPr="00655DF8">
        <w:rPr>
          <w:rFonts w:ascii="Arial Narrow" w:hAnsi="Arial Narrow"/>
          <w:b/>
        </w:rPr>
        <w:t>originaux</w:t>
      </w:r>
      <w:r w:rsidR="00B36E01">
        <w:rPr>
          <w:rFonts w:ascii="Arial Narrow" w:hAnsi="Arial Narrow"/>
          <w:b/>
        </w:rPr>
        <w:t xml:space="preserve"> </w:t>
      </w:r>
      <w:r w:rsidRPr="00655DF8">
        <w:rPr>
          <w:rFonts w:ascii="Arial Narrow" w:hAnsi="Arial Narrow"/>
          <w:b/>
        </w:rPr>
        <w:t>ou</w:t>
      </w:r>
      <w:r w:rsidR="00B36E01">
        <w:rPr>
          <w:rFonts w:ascii="Arial Narrow" w:hAnsi="Arial Narrow"/>
          <w:b/>
        </w:rPr>
        <w:t xml:space="preserve"> </w:t>
      </w:r>
      <w:r w:rsidRPr="00655DF8">
        <w:rPr>
          <w:rFonts w:ascii="Arial Narrow" w:hAnsi="Arial Narrow"/>
          <w:b/>
        </w:rPr>
        <w:t>en</w:t>
      </w:r>
      <w:r w:rsidR="00B36E01">
        <w:rPr>
          <w:rFonts w:ascii="Arial Narrow" w:hAnsi="Arial Narrow"/>
          <w:b/>
        </w:rPr>
        <w:t xml:space="preserve"> </w:t>
      </w:r>
      <w:r w:rsidRPr="00655DF8">
        <w:rPr>
          <w:rFonts w:ascii="Arial Narrow" w:hAnsi="Arial Narrow"/>
          <w:b/>
        </w:rPr>
        <w:t>copies</w:t>
      </w:r>
      <w:r w:rsidR="00B36E01">
        <w:rPr>
          <w:rFonts w:ascii="Arial Narrow" w:hAnsi="Arial Narrow"/>
          <w:b/>
        </w:rPr>
        <w:t xml:space="preserve"> </w:t>
      </w:r>
      <w:r w:rsidRPr="00655DF8">
        <w:rPr>
          <w:rFonts w:ascii="Arial Narrow" w:hAnsi="Arial Narrow"/>
          <w:b/>
        </w:rPr>
        <w:t>certifiées</w:t>
      </w:r>
      <w:r w:rsidR="00B36E01">
        <w:rPr>
          <w:rFonts w:ascii="Arial Narrow" w:hAnsi="Arial Narrow"/>
          <w:b/>
        </w:rPr>
        <w:t xml:space="preserve"> </w:t>
      </w:r>
      <w:r w:rsidRPr="00655DF8">
        <w:rPr>
          <w:rFonts w:ascii="Arial Narrow" w:hAnsi="Arial Narrow"/>
          <w:b/>
        </w:rPr>
        <w:t>conformes</w:t>
      </w:r>
      <w:r w:rsidR="00B36E01">
        <w:rPr>
          <w:rFonts w:ascii="Arial Narrow" w:hAnsi="Arial Narrow"/>
          <w:b/>
        </w:rPr>
        <w:t xml:space="preserve"> </w:t>
      </w:r>
      <w:r w:rsidRPr="00655DF8">
        <w:rPr>
          <w:rFonts w:ascii="Arial Narrow" w:hAnsi="Arial Narrow"/>
          <w:b/>
        </w:rPr>
        <w:t xml:space="preserve">parle </w:t>
      </w:r>
      <w:r w:rsidRPr="00655DF8">
        <w:rPr>
          <w:rFonts w:ascii="Arial Narrow" w:hAnsi="Arial Narrow"/>
          <w:b/>
          <w:spacing w:val="1"/>
        </w:rPr>
        <w:t>servic</w:t>
      </w:r>
      <w:r w:rsidRPr="00655DF8">
        <w:rPr>
          <w:rFonts w:ascii="Arial Narrow" w:hAnsi="Arial Narrow"/>
          <w:b/>
        </w:rPr>
        <w:t xml:space="preserve">e </w:t>
      </w:r>
      <w:r w:rsidRPr="00655DF8">
        <w:rPr>
          <w:rFonts w:ascii="Arial Narrow" w:hAnsi="Arial Narrow"/>
          <w:b/>
          <w:spacing w:val="1"/>
        </w:rPr>
        <w:t>émetteu</w:t>
      </w:r>
      <w:r w:rsidRPr="00655DF8">
        <w:rPr>
          <w:rFonts w:ascii="Arial Narrow" w:hAnsi="Arial Narrow"/>
          <w:b/>
        </w:rPr>
        <w:t xml:space="preserve">r ou </w:t>
      </w:r>
      <w:r w:rsidR="00973BB6" w:rsidRPr="00655DF8">
        <w:rPr>
          <w:rFonts w:ascii="Arial Narrow" w:hAnsi="Arial Narrow"/>
          <w:b/>
        </w:rPr>
        <w:t>l’</w:t>
      </w:r>
      <w:r w:rsidRPr="00655DF8">
        <w:rPr>
          <w:rFonts w:ascii="Arial Narrow" w:hAnsi="Arial Narrow"/>
          <w:b/>
        </w:rPr>
        <w:t>autorité administrative compétente</w:t>
      </w:r>
      <w:r w:rsidRPr="00655DF8">
        <w:rPr>
          <w:rFonts w:ascii="Arial Narrow" w:hAnsi="Arial Narrow"/>
          <w:b/>
          <w:strike/>
        </w:rPr>
        <w:t>,</w:t>
      </w:r>
      <w:r w:rsidRPr="00655DF8">
        <w:rPr>
          <w:rFonts w:ascii="Arial Narrow" w:hAnsi="Arial Narrow"/>
          <w:b/>
        </w:rPr>
        <w:t xml:space="preserve"> conformément aux </w:t>
      </w:r>
      <w:r w:rsidR="00973BB6" w:rsidRPr="00655DF8">
        <w:rPr>
          <w:rFonts w:ascii="Arial Narrow" w:hAnsi="Arial Narrow"/>
          <w:b/>
        </w:rPr>
        <w:t>dispositions</w:t>
      </w:r>
      <w:r w:rsidR="00B36E01">
        <w:rPr>
          <w:rFonts w:ascii="Arial Narrow" w:hAnsi="Arial Narrow"/>
          <w:b/>
        </w:rPr>
        <w:t xml:space="preserve"> </w:t>
      </w:r>
      <w:r w:rsidRPr="00655DF8">
        <w:rPr>
          <w:rFonts w:ascii="Arial Narrow" w:hAnsi="Arial Narrow"/>
          <w:b/>
        </w:rPr>
        <w:t>du</w:t>
      </w:r>
      <w:r w:rsidR="00B36E01">
        <w:rPr>
          <w:rFonts w:ascii="Arial Narrow" w:hAnsi="Arial Narrow"/>
          <w:b/>
        </w:rPr>
        <w:t xml:space="preserve"> </w:t>
      </w:r>
      <w:r w:rsidRPr="00655DF8">
        <w:rPr>
          <w:rFonts w:ascii="Arial Narrow" w:hAnsi="Arial Narrow"/>
          <w:b/>
        </w:rPr>
        <w:t>Règlement</w:t>
      </w:r>
      <w:r w:rsidR="00B36E01">
        <w:rPr>
          <w:rFonts w:ascii="Arial Narrow" w:hAnsi="Arial Narrow"/>
          <w:b/>
        </w:rPr>
        <w:t xml:space="preserve"> </w:t>
      </w:r>
      <w:r w:rsidRPr="00655DF8">
        <w:rPr>
          <w:rFonts w:ascii="Arial Narrow" w:hAnsi="Arial Narrow"/>
          <w:b/>
        </w:rPr>
        <w:t>Particulier</w:t>
      </w:r>
      <w:r w:rsidR="00B36E01">
        <w:rPr>
          <w:rFonts w:ascii="Arial Narrow" w:hAnsi="Arial Narrow"/>
          <w:b/>
        </w:rPr>
        <w:t xml:space="preserve"> </w:t>
      </w:r>
      <w:r w:rsidRPr="00655DF8">
        <w:rPr>
          <w:rFonts w:ascii="Arial Narrow" w:hAnsi="Arial Narrow"/>
          <w:b/>
        </w:rPr>
        <w:t>de</w:t>
      </w:r>
      <w:r w:rsidR="00B36E01">
        <w:rPr>
          <w:rFonts w:ascii="Arial Narrow" w:hAnsi="Arial Narrow"/>
          <w:b/>
        </w:rPr>
        <w:t xml:space="preserve"> </w:t>
      </w:r>
      <w:r w:rsidRPr="00655DF8">
        <w:rPr>
          <w:rFonts w:ascii="Arial Narrow" w:hAnsi="Arial Narrow"/>
          <w:b/>
        </w:rPr>
        <w:t>l’Appel</w:t>
      </w:r>
      <w:r w:rsidR="00B36E01">
        <w:rPr>
          <w:rFonts w:ascii="Arial Narrow" w:hAnsi="Arial Narrow"/>
          <w:b/>
        </w:rPr>
        <w:t xml:space="preserve"> </w:t>
      </w:r>
      <w:r w:rsidRPr="00655DF8">
        <w:rPr>
          <w:rFonts w:ascii="Arial Narrow" w:hAnsi="Arial Narrow"/>
          <w:b/>
        </w:rPr>
        <w:t xml:space="preserve">d’Offres. </w:t>
      </w:r>
      <w:r w:rsidR="008E1A4F" w:rsidRPr="00655DF8">
        <w:rPr>
          <w:rFonts w:ascii="Arial Narrow" w:hAnsi="Arial Narrow"/>
          <w:b/>
        </w:rPr>
        <w:t>Elles doivent dater de moins de trois (03) mois ou avoir été établies postérieurement à la date de signature de l’avis de D’Appel d’Offres</w:t>
      </w:r>
    </w:p>
    <w:p w:rsidR="008E1A4F" w:rsidRPr="00360655" w:rsidRDefault="008E1A4F" w:rsidP="000E125E">
      <w:pPr>
        <w:widowControl w:val="0"/>
        <w:autoSpaceDE w:val="0"/>
        <w:jc w:val="both"/>
        <w:rPr>
          <w:rFonts w:ascii="Arial Narrow" w:hAnsi="Arial Narrow"/>
          <w:b/>
          <w:color w:val="FF0000"/>
          <w:sz w:val="12"/>
        </w:rPr>
      </w:pPr>
    </w:p>
    <w:p w:rsidR="00A74850" w:rsidRPr="00655DF8" w:rsidRDefault="00A74850" w:rsidP="00CD505E">
      <w:pPr>
        <w:widowControl w:val="0"/>
        <w:autoSpaceDE w:val="0"/>
        <w:jc w:val="both"/>
        <w:rPr>
          <w:rFonts w:ascii="Arial Narrow" w:hAnsi="Arial Narrow"/>
          <w:bCs/>
          <w:w w:val="110"/>
        </w:rPr>
      </w:pPr>
      <w:r w:rsidRPr="00655DF8">
        <w:rPr>
          <w:rFonts w:ascii="Arial Narrow" w:hAnsi="Arial Narrow"/>
          <w:w w:val="110"/>
        </w:rPr>
        <w:t>En</w:t>
      </w:r>
      <w:r w:rsidR="00B36E01">
        <w:rPr>
          <w:rFonts w:ascii="Arial Narrow" w:hAnsi="Arial Narrow"/>
          <w:w w:val="110"/>
        </w:rPr>
        <w:t xml:space="preserve"> </w:t>
      </w:r>
      <w:r w:rsidRPr="00655DF8">
        <w:rPr>
          <w:rFonts w:ascii="Arial Narrow" w:hAnsi="Arial Narrow"/>
          <w:w w:val="110"/>
        </w:rPr>
        <w:t>cas</w:t>
      </w:r>
      <w:r w:rsidR="00B36E01">
        <w:rPr>
          <w:rFonts w:ascii="Arial Narrow" w:hAnsi="Arial Narrow"/>
          <w:w w:val="110"/>
        </w:rPr>
        <w:t xml:space="preserve"> </w:t>
      </w:r>
      <w:r w:rsidRPr="00655DF8">
        <w:rPr>
          <w:rFonts w:ascii="Arial Narrow" w:hAnsi="Arial Narrow"/>
          <w:w w:val="110"/>
        </w:rPr>
        <w:t>d’absence</w:t>
      </w:r>
      <w:r w:rsidR="00B36E01">
        <w:rPr>
          <w:rFonts w:ascii="Arial Narrow" w:hAnsi="Arial Narrow"/>
          <w:w w:val="110"/>
        </w:rPr>
        <w:t xml:space="preserve"> </w:t>
      </w:r>
      <w:r w:rsidRPr="00655DF8">
        <w:rPr>
          <w:rFonts w:ascii="Arial Narrow" w:hAnsi="Arial Narrow"/>
          <w:w w:val="110"/>
        </w:rPr>
        <w:t>ou</w:t>
      </w:r>
      <w:r w:rsidR="00B36E01">
        <w:rPr>
          <w:rFonts w:ascii="Arial Narrow" w:hAnsi="Arial Narrow"/>
          <w:w w:val="110"/>
        </w:rPr>
        <w:t xml:space="preserve"> </w:t>
      </w:r>
      <w:r w:rsidRPr="00655DF8">
        <w:rPr>
          <w:rFonts w:ascii="Arial Narrow" w:hAnsi="Arial Narrow"/>
          <w:w w:val="110"/>
        </w:rPr>
        <w:t>de</w:t>
      </w:r>
      <w:r w:rsidR="00B36E01">
        <w:rPr>
          <w:rFonts w:ascii="Arial Narrow" w:hAnsi="Arial Narrow"/>
          <w:w w:val="110"/>
        </w:rPr>
        <w:t xml:space="preserve"> </w:t>
      </w:r>
      <w:r w:rsidRPr="00655DF8">
        <w:rPr>
          <w:rFonts w:ascii="Arial Narrow" w:hAnsi="Arial Narrow"/>
          <w:spacing w:val="-3"/>
          <w:w w:val="110"/>
        </w:rPr>
        <w:t>non-conformité</w:t>
      </w:r>
      <w:r w:rsidR="00B36E01">
        <w:rPr>
          <w:rFonts w:ascii="Arial Narrow" w:hAnsi="Arial Narrow"/>
          <w:spacing w:val="-3"/>
          <w:w w:val="110"/>
        </w:rPr>
        <w:t xml:space="preserve"> </w:t>
      </w:r>
      <w:r w:rsidRPr="00655DF8">
        <w:rPr>
          <w:rFonts w:ascii="Arial Narrow" w:hAnsi="Arial Narrow"/>
          <w:w w:val="110"/>
        </w:rPr>
        <w:t>d’une</w:t>
      </w:r>
      <w:r w:rsidR="00B36E01">
        <w:rPr>
          <w:rFonts w:ascii="Arial Narrow" w:hAnsi="Arial Narrow"/>
          <w:w w:val="110"/>
        </w:rPr>
        <w:t xml:space="preserve"> </w:t>
      </w:r>
      <w:r w:rsidRPr="00655DF8">
        <w:rPr>
          <w:rFonts w:ascii="Arial Narrow" w:hAnsi="Arial Narrow"/>
          <w:w w:val="110"/>
        </w:rPr>
        <w:t>pièce</w:t>
      </w:r>
      <w:r w:rsidR="00B36E01">
        <w:rPr>
          <w:rFonts w:ascii="Arial Narrow" w:hAnsi="Arial Narrow"/>
          <w:w w:val="110"/>
        </w:rPr>
        <w:t xml:space="preserve"> </w:t>
      </w:r>
      <w:r w:rsidRPr="00655DF8">
        <w:rPr>
          <w:rFonts w:ascii="Arial Narrow" w:hAnsi="Arial Narrow"/>
          <w:w w:val="110"/>
        </w:rPr>
        <w:t>du</w:t>
      </w:r>
      <w:r w:rsidR="00B36E01">
        <w:rPr>
          <w:rFonts w:ascii="Arial Narrow" w:hAnsi="Arial Narrow"/>
          <w:w w:val="110"/>
        </w:rPr>
        <w:t xml:space="preserve"> </w:t>
      </w:r>
      <w:r w:rsidRPr="00655DF8">
        <w:rPr>
          <w:rFonts w:ascii="Arial Narrow" w:hAnsi="Arial Narrow"/>
          <w:w w:val="110"/>
        </w:rPr>
        <w:t xml:space="preserve">dossier </w:t>
      </w:r>
      <w:r w:rsidRPr="00655DF8">
        <w:rPr>
          <w:rFonts w:ascii="Arial Narrow" w:hAnsi="Arial Narrow"/>
          <w:spacing w:val="-3"/>
          <w:w w:val="110"/>
        </w:rPr>
        <w:t xml:space="preserve">administratif </w:t>
      </w:r>
      <w:r w:rsidRPr="00655DF8">
        <w:rPr>
          <w:rFonts w:ascii="Arial Narrow" w:hAnsi="Arial Narrow"/>
          <w:w w:val="110"/>
        </w:rPr>
        <w:t xml:space="preserve">lors de </w:t>
      </w:r>
      <w:r w:rsidRPr="00655DF8">
        <w:rPr>
          <w:rFonts w:ascii="Arial Narrow" w:hAnsi="Arial Narrow"/>
          <w:spacing w:val="-3"/>
          <w:w w:val="110"/>
        </w:rPr>
        <w:t xml:space="preserve">l’ouverture </w:t>
      </w:r>
      <w:r w:rsidRPr="00655DF8">
        <w:rPr>
          <w:rFonts w:ascii="Arial Narrow" w:hAnsi="Arial Narrow"/>
          <w:w w:val="110"/>
        </w:rPr>
        <w:t xml:space="preserve">des plis, </w:t>
      </w:r>
      <w:bookmarkStart w:id="14" w:name="_Hlk158723535"/>
      <w:r w:rsidR="007E6BC4" w:rsidRPr="00655DF8">
        <w:rPr>
          <w:rFonts w:ascii="Arial Narrow" w:hAnsi="Arial Narrow"/>
          <w:bCs/>
          <w:w w:val="110"/>
        </w:rPr>
        <w:t>après un délai de 48 heure accordé par la Commission, l'offre sera rejetée.</w:t>
      </w:r>
    </w:p>
    <w:bookmarkEnd w:id="14"/>
    <w:p w:rsidR="0066058E" w:rsidRPr="00655DF8" w:rsidRDefault="0066058E" w:rsidP="00000F93">
      <w:pPr>
        <w:pStyle w:val="AAOarticles"/>
      </w:pPr>
      <w:r w:rsidRPr="00655DF8">
        <w:t>Critères d’évaluation</w:t>
      </w:r>
    </w:p>
    <w:p w:rsidR="0066058E" w:rsidRPr="00655DF8" w:rsidRDefault="00CE3E8B" w:rsidP="00230C15">
      <w:pPr>
        <w:widowControl w:val="0"/>
        <w:autoSpaceDE w:val="0"/>
        <w:spacing w:line="360" w:lineRule="auto"/>
        <w:jc w:val="both"/>
        <w:rPr>
          <w:rFonts w:ascii="Arial Narrow" w:hAnsi="Arial Narrow"/>
        </w:rPr>
      </w:pPr>
      <w:r w:rsidRPr="00655DF8">
        <w:rPr>
          <w:rFonts w:ascii="Arial Narrow" w:hAnsi="Arial Narrow"/>
          <w:b/>
          <w:bCs/>
          <w:spacing w:val="6"/>
        </w:rPr>
        <w:t>1</w:t>
      </w:r>
      <w:r w:rsidR="005A2A05" w:rsidRPr="00655DF8">
        <w:rPr>
          <w:rFonts w:ascii="Arial Narrow" w:hAnsi="Arial Narrow"/>
          <w:b/>
          <w:bCs/>
          <w:spacing w:val="6"/>
        </w:rPr>
        <w:t>4</w:t>
      </w:r>
      <w:r w:rsidR="0066058E" w:rsidRPr="00655DF8">
        <w:rPr>
          <w:rFonts w:ascii="Arial Narrow" w:hAnsi="Arial Narrow"/>
          <w:b/>
          <w:bCs/>
          <w:spacing w:val="6"/>
        </w:rPr>
        <w:t xml:space="preserve">.1 Critères </w:t>
      </w:r>
      <w:r w:rsidR="0066058E" w:rsidRPr="00655DF8">
        <w:rPr>
          <w:rFonts w:ascii="Arial Narrow" w:hAnsi="Arial Narrow"/>
          <w:b/>
          <w:bCs/>
        </w:rPr>
        <w:t>éliminatoires</w:t>
      </w:r>
    </w:p>
    <w:p w:rsidR="0066058E" w:rsidRPr="00655DF8" w:rsidRDefault="0066058E" w:rsidP="00FC0F44">
      <w:pPr>
        <w:widowControl w:val="0"/>
        <w:autoSpaceDE w:val="0"/>
        <w:spacing w:before="19"/>
        <w:ind w:left="114" w:hanging="114"/>
        <w:jc w:val="both"/>
        <w:rPr>
          <w:rFonts w:ascii="Arial Narrow" w:hAnsi="Arial Narrow"/>
          <w:iCs/>
          <w:spacing w:val="-2"/>
        </w:rPr>
      </w:pPr>
      <w:r w:rsidRPr="00655DF8">
        <w:rPr>
          <w:rFonts w:ascii="Arial Narrow" w:hAnsi="Arial Narrow"/>
          <w:iCs/>
        </w:rPr>
        <w:t>Il s'agit</w:t>
      </w:r>
      <w:r w:rsidR="00AF772D">
        <w:rPr>
          <w:rFonts w:ascii="Arial Narrow" w:hAnsi="Arial Narrow"/>
          <w:iCs/>
        </w:rPr>
        <w:t xml:space="preserve"> </w:t>
      </w:r>
      <w:r w:rsidR="003D0085" w:rsidRPr="00655DF8">
        <w:rPr>
          <w:rFonts w:ascii="Arial Narrow" w:hAnsi="Arial Narrow"/>
          <w:iCs/>
        </w:rPr>
        <w:t>notamment</w:t>
      </w:r>
      <w:r w:rsidR="003D0085" w:rsidRPr="00655DF8">
        <w:rPr>
          <w:rFonts w:ascii="Arial Narrow" w:hAnsi="Arial Narrow"/>
          <w:iCs/>
          <w:spacing w:val="-2"/>
        </w:rPr>
        <w:t xml:space="preserve"> :</w:t>
      </w:r>
    </w:p>
    <w:p w:rsidR="0066058E" w:rsidRPr="00655DF8" w:rsidRDefault="00CD505E"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655DF8">
        <w:rPr>
          <w:rFonts w:ascii="Arial Narrow" w:hAnsi="Arial Narrow"/>
          <w:sz w:val="24"/>
          <w:szCs w:val="24"/>
        </w:rPr>
        <w:t>Absence</w:t>
      </w:r>
      <w:r w:rsidR="00AF772D">
        <w:rPr>
          <w:rFonts w:ascii="Arial Narrow" w:hAnsi="Arial Narrow"/>
          <w:sz w:val="24"/>
          <w:szCs w:val="24"/>
        </w:rPr>
        <w:t xml:space="preserve"> </w:t>
      </w:r>
      <w:r w:rsidR="00FC0F44" w:rsidRPr="00655DF8">
        <w:rPr>
          <w:rFonts w:ascii="Arial Narrow" w:hAnsi="Arial Narrow"/>
          <w:sz w:val="24"/>
          <w:szCs w:val="24"/>
        </w:rPr>
        <w:t xml:space="preserve">ou la non-conformité </w:t>
      </w:r>
      <w:r w:rsidR="0080600B" w:rsidRPr="00655DF8">
        <w:rPr>
          <w:rFonts w:ascii="Arial Narrow" w:hAnsi="Arial Narrow"/>
          <w:sz w:val="24"/>
          <w:szCs w:val="24"/>
        </w:rPr>
        <w:t>du cautionnement</w:t>
      </w:r>
      <w:r w:rsidR="00AF772D">
        <w:rPr>
          <w:rFonts w:ascii="Arial Narrow" w:hAnsi="Arial Narrow"/>
          <w:sz w:val="24"/>
          <w:szCs w:val="24"/>
        </w:rPr>
        <w:t xml:space="preserve"> </w:t>
      </w:r>
      <w:r w:rsidR="00FC0F44" w:rsidRPr="00655DF8">
        <w:rPr>
          <w:rFonts w:ascii="Arial Narrow" w:hAnsi="Arial Narrow"/>
          <w:sz w:val="24"/>
          <w:szCs w:val="24"/>
        </w:rPr>
        <w:t xml:space="preserve">timbré </w:t>
      </w:r>
      <w:r w:rsidR="0066058E" w:rsidRPr="00655DF8">
        <w:rPr>
          <w:rFonts w:ascii="Arial Narrow" w:hAnsi="Arial Narrow"/>
          <w:sz w:val="24"/>
          <w:szCs w:val="24"/>
        </w:rPr>
        <w:t>de soumission </w:t>
      </w:r>
      <w:r w:rsidR="00B454E1" w:rsidRPr="00655DF8">
        <w:rPr>
          <w:rFonts w:ascii="Arial Narrow" w:hAnsi="Arial Narrow"/>
          <w:sz w:val="24"/>
          <w:szCs w:val="24"/>
        </w:rPr>
        <w:t xml:space="preserve">à l’ouverture des </w:t>
      </w:r>
      <w:r w:rsidR="00FC0F44" w:rsidRPr="00655DF8">
        <w:rPr>
          <w:rFonts w:ascii="Arial Narrow" w:hAnsi="Arial Narrow"/>
          <w:sz w:val="24"/>
          <w:szCs w:val="24"/>
        </w:rPr>
        <w:t>plis ;</w:t>
      </w:r>
    </w:p>
    <w:p w:rsidR="0066058E" w:rsidRPr="00655DF8" w:rsidRDefault="007C5C89"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655DF8">
        <w:rPr>
          <w:rFonts w:ascii="Arial Narrow" w:hAnsi="Arial Narrow"/>
          <w:sz w:val="24"/>
          <w:szCs w:val="24"/>
        </w:rPr>
        <w:t>N</w:t>
      </w:r>
      <w:r w:rsidR="0066058E" w:rsidRPr="00655DF8">
        <w:rPr>
          <w:rFonts w:ascii="Arial Narrow" w:hAnsi="Arial Narrow"/>
          <w:sz w:val="24"/>
          <w:szCs w:val="24"/>
        </w:rPr>
        <w:t>on -production au-delà du délai de 48 h après l’ouverture des plis, d’une pièce du dossier administratif jugée non conforme ou absent</w:t>
      </w:r>
      <w:r w:rsidR="00CB640A" w:rsidRPr="00655DF8">
        <w:rPr>
          <w:rFonts w:ascii="Arial Narrow" w:hAnsi="Arial Narrow"/>
          <w:sz w:val="24"/>
          <w:szCs w:val="24"/>
        </w:rPr>
        <w:t>e</w:t>
      </w:r>
      <w:r w:rsidR="00AF772D">
        <w:rPr>
          <w:rFonts w:ascii="Arial Narrow" w:hAnsi="Arial Narrow"/>
          <w:sz w:val="24"/>
          <w:szCs w:val="24"/>
        </w:rPr>
        <w:t xml:space="preserve"> </w:t>
      </w:r>
      <w:r w:rsidR="00481DAE" w:rsidRPr="00655DF8">
        <w:rPr>
          <w:rFonts w:ascii="Arial Narrow" w:hAnsi="Arial Narrow"/>
          <w:sz w:val="24"/>
          <w:szCs w:val="24"/>
        </w:rPr>
        <w:t>lors de l’ouverture des plis, (excepté le cautionnement de soumission</w:t>
      </w:r>
      <w:r w:rsidR="00FC0F44" w:rsidRPr="00655DF8">
        <w:rPr>
          <w:rFonts w:ascii="Arial Narrow" w:hAnsi="Arial Narrow"/>
          <w:sz w:val="24"/>
          <w:szCs w:val="24"/>
        </w:rPr>
        <w:t>) ;</w:t>
      </w:r>
    </w:p>
    <w:p w:rsidR="0066058E" w:rsidRPr="00655DF8"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655DF8">
        <w:rPr>
          <w:rFonts w:ascii="Arial Narrow" w:hAnsi="Arial Narrow"/>
          <w:sz w:val="24"/>
          <w:szCs w:val="24"/>
        </w:rPr>
        <w:t>F</w:t>
      </w:r>
      <w:r w:rsidR="0066058E" w:rsidRPr="00655DF8">
        <w:rPr>
          <w:rFonts w:ascii="Arial Narrow" w:hAnsi="Arial Narrow"/>
          <w:sz w:val="24"/>
          <w:szCs w:val="24"/>
        </w:rPr>
        <w:t xml:space="preserve">ausses déclarations, manœuvres frauduleuses ou </w:t>
      </w:r>
      <w:r w:rsidR="00CB640A" w:rsidRPr="00655DF8">
        <w:rPr>
          <w:rFonts w:ascii="Arial Narrow" w:eastAsia="Times New Roman" w:hAnsi="Arial Narrow"/>
          <w:spacing w:val="2"/>
          <w:sz w:val="24"/>
          <w:szCs w:val="24"/>
          <w:lang w:eastAsia="fr-FR"/>
        </w:rPr>
        <w:t xml:space="preserve">des pièces </w:t>
      </w:r>
      <w:r w:rsidR="0080600B" w:rsidRPr="00655DF8">
        <w:rPr>
          <w:rFonts w:ascii="Arial Narrow" w:eastAsia="Times New Roman" w:hAnsi="Arial Narrow"/>
          <w:spacing w:val="2"/>
          <w:sz w:val="24"/>
          <w:szCs w:val="24"/>
          <w:lang w:eastAsia="fr-FR"/>
        </w:rPr>
        <w:t>falsifiées ;</w:t>
      </w:r>
    </w:p>
    <w:p w:rsidR="0066058E" w:rsidRPr="00655DF8"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15" w:name="_Hlk186798765"/>
      <w:r w:rsidRPr="00655DF8">
        <w:rPr>
          <w:rFonts w:ascii="Arial Narrow" w:hAnsi="Arial Narrow"/>
          <w:sz w:val="24"/>
          <w:szCs w:val="24"/>
        </w:rPr>
        <w:t>N</w:t>
      </w:r>
      <w:r w:rsidR="0066058E" w:rsidRPr="00655DF8">
        <w:rPr>
          <w:rFonts w:ascii="Arial Narrow" w:hAnsi="Arial Narrow"/>
          <w:sz w:val="24"/>
          <w:szCs w:val="24"/>
        </w:rPr>
        <w:t xml:space="preserve">on-respect de </w:t>
      </w:r>
      <w:r w:rsidR="00C712C3" w:rsidRPr="00655DF8">
        <w:rPr>
          <w:rFonts w:ascii="Arial Narrow" w:hAnsi="Arial Narrow"/>
          <w:sz w:val="24"/>
          <w:szCs w:val="24"/>
        </w:rPr>
        <w:t xml:space="preserve">la </w:t>
      </w:r>
      <w:r w:rsidR="00FC0F44" w:rsidRPr="00655DF8">
        <w:rPr>
          <w:rFonts w:ascii="Arial Narrow" w:hAnsi="Arial Narrow"/>
          <w:sz w:val="24"/>
          <w:szCs w:val="24"/>
        </w:rPr>
        <w:t>note minimale de l’évaluation des critères essentiels</w:t>
      </w:r>
      <w:r w:rsidR="005F7E52" w:rsidRPr="00655DF8">
        <w:rPr>
          <w:rFonts w:ascii="Arial Narrow" w:hAnsi="Arial Narrow"/>
          <w:sz w:val="24"/>
          <w:szCs w:val="24"/>
        </w:rPr>
        <w:t xml:space="preserve"> : </w:t>
      </w:r>
      <w:r w:rsidR="005F7E52" w:rsidRPr="00D552FB">
        <w:rPr>
          <w:rFonts w:ascii="Arial Narrow" w:hAnsi="Arial Narrow"/>
          <w:b/>
          <w:sz w:val="24"/>
          <w:szCs w:val="24"/>
        </w:rPr>
        <w:t>7</w:t>
      </w:r>
      <w:r w:rsidR="00D552FB" w:rsidRPr="00D552FB">
        <w:rPr>
          <w:rFonts w:ascii="Arial Narrow" w:hAnsi="Arial Narrow"/>
          <w:b/>
          <w:sz w:val="24"/>
          <w:szCs w:val="24"/>
        </w:rPr>
        <w:t>1</w:t>
      </w:r>
      <w:r w:rsidR="005F7E52" w:rsidRPr="00D552FB">
        <w:rPr>
          <w:rFonts w:ascii="Arial Narrow" w:hAnsi="Arial Narrow"/>
          <w:b/>
          <w:sz w:val="24"/>
          <w:szCs w:val="24"/>
        </w:rPr>
        <w:t>%</w:t>
      </w:r>
      <w:r w:rsidR="00FC0F44" w:rsidRPr="00D552FB">
        <w:rPr>
          <w:rFonts w:ascii="Arial Narrow" w:hAnsi="Arial Narrow"/>
          <w:b/>
          <w:bCs/>
          <w:sz w:val="24"/>
          <w:szCs w:val="24"/>
        </w:rPr>
        <w:t>(</w:t>
      </w:r>
      <w:r w:rsidR="005F7E52" w:rsidRPr="00D552FB">
        <w:rPr>
          <w:rFonts w:ascii="Arial Narrow" w:hAnsi="Arial Narrow"/>
          <w:b/>
          <w:bCs/>
          <w:sz w:val="24"/>
          <w:szCs w:val="24"/>
        </w:rPr>
        <w:t>1</w:t>
      </w:r>
      <w:r w:rsidR="00D552FB" w:rsidRPr="00D552FB">
        <w:rPr>
          <w:rFonts w:ascii="Arial Narrow" w:hAnsi="Arial Narrow"/>
          <w:b/>
          <w:bCs/>
          <w:sz w:val="24"/>
          <w:szCs w:val="24"/>
        </w:rPr>
        <w:t>5</w:t>
      </w:r>
      <w:r w:rsidR="00FC0F44" w:rsidRPr="00D552FB">
        <w:rPr>
          <w:rFonts w:ascii="Arial Narrow" w:hAnsi="Arial Narrow"/>
          <w:b/>
          <w:bCs/>
          <w:sz w:val="24"/>
          <w:szCs w:val="24"/>
        </w:rPr>
        <w:t xml:space="preserve"> Oui sur </w:t>
      </w:r>
      <w:r w:rsidR="005F7E52" w:rsidRPr="00D552FB">
        <w:rPr>
          <w:rFonts w:ascii="Arial Narrow" w:hAnsi="Arial Narrow"/>
          <w:b/>
          <w:bCs/>
          <w:sz w:val="24"/>
          <w:szCs w:val="24"/>
        </w:rPr>
        <w:t>2</w:t>
      </w:r>
      <w:r w:rsidR="00D552FB" w:rsidRPr="00D552FB">
        <w:rPr>
          <w:rFonts w:ascii="Arial Narrow" w:hAnsi="Arial Narrow"/>
          <w:b/>
          <w:bCs/>
          <w:sz w:val="24"/>
          <w:szCs w:val="24"/>
        </w:rPr>
        <w:t>1</w:t>
      </w:r>
      <w:r w:rsidR="00FC0F44" w:rsidRPr="00D552FB">
        <w:rPr>
          <w:rFonts w:ascii="Arial Narrow" w:hAnsi="Arial Narrow"/>
          <w:b/>
          <w:bCs/>
          <w:sz w:val="24"/>
          <w:szCs w:val="24"/>
        </w:rPr>
        <w:t>)</w:t>
      </w:r>
      <w:r w:rsidR="0066058E" w:rsidRPr="00D552FB">
        <w:rPr>
          <w:rFonts w:ascii="Arial Narrow" w:hAnsi="Arial Narrow"/>
          <w:sz w:val="24"/>
          <w:szCs w:val="24"/>
        </w:rPr>
        <w:t> </w:t>
      </w:r>
      <w:bookmarkEnd w:id="15"/>
      <w:r w:rsidR="0066058E" w:rsidRPr="00D552FB">
        <w:rPr>
          <w:rFonts w:ascii="Arial Narrow" w:hAnsi="Arial Narrow"/>
          <w:sz w:val="24"/>
          <w:szCs w:val="24"/>
        </w:rPr>
        <w:t>;</w:t>
      </w:r>
    </w:p>
    <w:p w:rsidR="0066058E" w:rsidRPr="00655DF8"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655DF8">
        <w:rPr>
          <w:rFonts w:ascii="Arial Narrow" w:hAnsi="Arial Narrow"/>
          <w:sz w:val="24"/>
          <w:szCs w:val="24"/>
        </w:rPr>
        <w:t>A</w:t>
      </w:r>
      <w:r w:rsidR="0066058E" w:rsidRPr="00655DF8">
        <w:rPr>
          <w:rFonts w:ascii="Arial Narrow" w:hAnsi="Arial Narrow"/>
          <w:sz w:val="24"/>
          <w:szCs w:val="24"/>
        </w:rPr>
        <w:t xml:space="preserve">bsence de la déclaration sur l’honneur de non abandon </w:t>
      </w:r>
      <w:r w:rsidR="0080600B" w:rsidRPr="00655DF8">
        <w:rPr>
          <w:rFonts w:ascii="Arial Narrow" w:hAnsi="Arial Narrow"/>
          <w:sz w:val="24"/>
          <w:szCs w:val="24"/>
        </w:rPr>
        <w:t>des chantiers</w:t>
      </w:r>
      <w:r w:rsidR="0066058E" w:rsidRPr="00655DF8">
        <w:rPr>
          <w:rFonts w:ascii="Arial Narrow" w:hAnsi="Arial Narrow"/>
          <w:sz w:val="24"/>
          <w:szCs w:val="24"/>
        </w:rPr>
        <w:t xml:space="preserve"> au cours des trois dernières années ;</w:t>
      </w:r>
    </w:p>
    <w:p w:rsidR="00DF48F1" w:rsidRPr="00655DF8"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655DF8">
        <w:rPr>
          <w:rFonts w:ascii="Arial Narrow" w:hAnsi="Arial Narrow"/>
          <w:sz w:val="24"/>
          <w:szCs w:val="24"/>
        </w:rPr>
        <w:t>A</w:t>
      </w:r>
      <w:r w:rsidR="00DF48F1" w:rsidRPr="00655DF8">
        <w:rPr>
          <w:rFonts w:ascii="Arial Narrow" w:hAnsi="Arial Narrow"/>
          <w:sz w:val="24"/>
          <w:szCs w:val="24"/>
        </w:rPr>
        <w:t>bsence d’un prix unitaire quantifié dans l’Offre financière ;</w:t>
      </w:r>
    </w:p>
    <w:p w:rsidR="00BC7A37" w:rsidRPr="00655DF8" w:rsidRDefault="00FC0F44" w:rsidP="00FC0F44">
      <w:pPr>
        <w:pStyle w:val="Paragraphedeliste"/>
        <w:widowControl w:val="0"/>
        <w:numPr>
          <w:ilvl w:val="0"/>
          <w:numId w:val="7"/>
        </w:numPr>
        <w:autoSpaceDE w:val="0"/>
        <w:spacing w:after="60" w:line="240" w:lineRule="auto"/>
        <w:jc w:val="both"/>
        <w:rPr>
          <w:rFonts w:ascii="Arial Narrow" w:hAnsi="Arial Narrow"/>
          <w:sz w:val="24"/>
          <w:szCs w:val="24"/>
        </w:rPr>
      </w:pPr>
      <w:r w:rsidRPr="00655DF8">
        <w:rPr>
          <w:rFonts w:ascii="Arial Narrow" w:hAnsi="Arial Narrow"/>
          <w:sz w:val="24"/>
          <w:szCs w:val="24"/>
        </w:rPr>
        <w:t>A</w:t>
      </w:r>
      <w:r w:rsidR="00BC7A37" w:rsidRPr="00655DF8">
        <w:rPr>
          <w:rFonts w:ascii="Arial Narrow" w:hAnsi="Arial Narrow"/>
          <w:sz w:val="24"/>
          <w:szCs w:val="24"/>
        </w:rPr>
        <w:t xml:space="preserve">bsence d’un élément de l’offre financière (la soumission, les BPU, le DQE) ; </w:t>
      </w:r>
    </w:p>
    <w:p w:rsidR="00BC7A37" w:rsidRPr="00655DF8" w:rsidRDefault="00FC0F44" w:rsidP="00FC0F44">
      <w:pPr>
        <w:pStyle w:val="Paragraphedeliste"/>
        <w:numPr>
          <w:ilvl w:val="0"/>
          <w:numId w:val="7"/>
        </w:numPr>
        <w:spacing w:line="240" w:lineRule="auto"/>
        <w:rPr>
          <w:rFonts w:ascii="Arial Narrow" w:hAnsi="Arial Narrow"/>
          <w:sz w:val="24"/>
          <w:szCs w:val="24"/>
        </w:rPr>
      </w:pPr>
      <w:bookmarkStart w:id="16" w:name="_Hlk158723599"/>
      <w:r w:rsidRPr="00655DF8">
        <w:rPr>
          <w:rFonts w:ascii="Arial Narrow" w:hAnsi="Arial Narrow"/>
          <w:sz w:val="24"/>
          <w:szCs w:val="24"/>
        </w:rPr>
        <w:t>A</w:t>
      </w:r>
      <w:r w:rsidR="00BC7A37" w:rsidRPr="00655DF8">
        <w:rPr>
          <w:rFonts w:ascii="Arial Narrow" w:hAnsi="Arial Narrow"/>
          <w:sz w:val="24"/>
          <w:szCs w:val="24"/>
        </w:rPr>
        <w:t>bsence de la charte d’intégrité datée et signée ;</w:t>
      </w:r>
    </w:p>
    <w:p w:rsidR="00BC7A37" w:rsidRPr="00655DF8" w:rsidRDefault="00FC0F44" w:rsidP="00F42C3D">
      <w:pPr>
        <w:pStyle w:val="Paragraphedeliste"/>
        <w:numPr>
          <w:ilvl w:val="0"/>
          <w:numId w:val="7"/>
        </w:numPr>
        <w:spacing w:line="240" w:lineRule="auto"/>
        <w:jc w:val="both"/>
        <w:rPr>
          <w:rFonts w:ascii="Arial Narrow" w:hAnsi="Arial Narrow"/>
          <w:sz w:val="24"/>
          <w:szCs w:val="24"/>
        </w:rPr>
      </w:pPr>
      <w:r w:rsidRPr="00655DF8">
        <w:rPr>
          <w:rFonts w:ascii="Arial Narrow" w:hAnsi="Arial Narrow"/>
          <w:sz w:val="24"/>
          <w:szCs w:val="24"/>
        </w:rPr>
        <w:t>A</w:t>
      </w:r>
      <w:r w:rsidR="00BC7A37" w:rsidRPr="00655DF8">
        <w:rPr>
          <w:rFonts w:ascii="Arial Narrow" w:hAnsi="Arial Narrow"/>
          <w:sz w:val="24"/>
          <w:szCs w:val="24"/>
        </w:rPr>
        <w:t>bsence de la déclaration d’engagement au respect des clauses environnementales et sociales datée et signée ;</w:t>
      </w:r>
    </w:p>
    <w:p w:rsidR="000133AE" w:rsidRPr="00655DF8" w:rsidRDefault="000133AE" w:rsidP="00FC0F44">
      <w:pPr>
        <w:pStyle w:val="Paragraphedeliste"/>
        <w:numPr>
          <w:ilvl w:val="0"/>
          <w:numId w:val="7"/>
        </w:numPr>
        <w:spacing w:line="240" w:lineRule="auto"/>
        <w:rPr>
          <w:rFonts w:ascii="Arial Narrow" w:hAnsi="Arial Narrow"/>
          <w:sz w:val="24"/>
          <w:szCs w:val="24"/>
        </w:rPr>
      </w:pPr>
      <w:r w:rsidRPr="00655DF8">
        <w:rPr>
          <w:rFonts w:ascii="Arial Narrow" w:hAnsi="Arial Narrow"/>
          <w:sz w:val="24"/>
          <w:szCs w:val="24"/>
        </w:rPr>
        <w:t>Utilisation d’un C.V ou diplôme d’un fonctionnaire sans preuve de mise en disponibilité.</w:t>
      </w:r>
    </w:p>
    <w:bookmarkEnd w:id="16"/>
    <w:p w:rsidR="0066058E" w:rsidRPr="00655DF8" w:rsidRDefault="00CE3E8B" w:rsidP="0069282C">
      <w:pPr>
        <w:widowControl w:val="0"/>
        <w:autoSpaceDE w:val="0"/>
        <w:spacing w:line="360" w:lineRule="auto"/>
        <w:ind w:left="114"/>
        <w:jc w:val="both"/>
        <w:rPr>
          <w:rFonts w:ascii="Arial Narrow" w:hAnsi="Arial Narrow"/>
          <w:b/>
          <w:bCs/>
        </w:rPr>
      </w:pPr>
      <w:r w:rsidRPr="00655DF8">
        <w:rPr>
          <w:rFonts w:ascii="Arial Narrow" w:hAnsi="Arial Narrow"/>
          <w:b/>
          <w:bCs/>
        </w:rPr>
        <w:t>1</w:t>
      </w:r>
      <w:r w:rsidR="005A2A05" w:rsidRPr="00655DF8">
        <w:rPr>
          <w:rFonts w:ascii="Arial Narrow" w:hAnsi="Arial Narrow"/>
          <w:b/>
          <w:bCs/>
        </w:rPr>
        <w:t>4</w:t>
      </w:r>
      <w:r w:rsidR="0066058E" w:rsidRPr="00655DF8">
        <w:rPr>
          <w:rFonts w:ascii="Arial Narrow" w:hAnsi="Arial Narrow"/>
          <w:b/>
          <w:bCs/>
        </w:rPr>
        <w:t>.2.Critères</w:t>
      </w:r>
      <w:r w:rsidR="00AF772D">
        <w:rPr>
          <w:rFonts w:ascii="Arial Narrow" w:hAnsi="Arial Narrow"/>
          <w:b/>
          <w:bCs/>
        </w:rPr>
        <w:t xml:space="preserve"> </w:t>
      </w:r>
      <w:r w:rsidR="0066058E" w:rsidRPr="00655DF8">
        <w:rPr>
          <w:rFonts w:ascii="Arial Narrow" w:hAnsi="Arial Narrow"/>
          <w:b/>
          <w:bCs/>
        </w:rPr>
        <w:t>essentiels</w:t>
      </w:r>
    </w:p>
    <w:p w:rsidR="0069282C" w:rsidRPr="00655DF8" w:rsidRDefault="0069282C" w:rsidP="0069282C">
      <w:pPr>
        <w:widowControl w:val="0"/>
        <w:autoSpaceDE w:val="0"/>
        <w:ind w:left="114"/>
        <w:jc w:val="both"/>
        <w:rPr>
          <w:rFonts w:ascii="Arial Narrow" w:hAnsi="Arial Narrow"/>
        </w:rPr>
      </w:pPr>
      <w:r w:rsidRPr="00655DF8">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tblPr>
      <w:tblGrid>
        <w:gridCol w:w="8675"/>
      </w:tblGrid>
      <w:tr w:rsidR="00360655" w:rsidRPr="00360655" w:rsidTr="005357D5">
        <w:trPr>
          <w:trHeight w:val="1929"/>
        </w:trPr>
        <w:tc>
          <w:tcPr>
            <w:tcW w:w="8675" w:type="dxa"/>
            <w:shd w:val="clear" w:color="auto" w:fill="auto"/>
            <w:tcMar>
              <w:top w:w="0" w:type="dxa"/>
              <w:left w:w="0" w:type="dxa"/>
              <w:bottom w:w="0" w:type="dxa"/>
              <w:right w:w="0" w:type="dxa"/>
            </w:tcMar>
          </w:tcPr>
          <w:p w:rsidR="0066058E" w:rsidRPr="00746B5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46B54">
              <w:rPr>
                <w:rFonts w:ascii="Arial Narrow" w:hAnsi="Arial Narrow"/>
                <w:iCs/>
                <w:sz w:val="24"/>
                <w:szCs w:val="24"/>
              </w:rPr>
              <w:t>L</w:t>
            </w:r>
            <w:r w:rsidR="0066058E" w:rsidRPr="00746B54">
              <w:rPr>
                <w:rFonts w:ascii="Arial Narrow" w:hAnsi="Arial Narrow"/>
                <w:iCs/>
                <w:sz w:val="24"/>
                <w:szCs w:val="24"/>
              </w:rPr>
              <w:t>a présentation de l’offre</w:t>
            </w:r>
            <w:r w:rsidRPr="00746B54">
              <w:rPr>
                <w:rFonts w:ascii="Arial Narrow" w:hAnsi="Arial Narrow"/>
                <w:iCs/>
                <w:sz w:val="24"/>
                <w:szCs w:val="24"/>
              </w:rPr>
              <w:t xml:space="preserve">, </w:t>
            </w:r>
            <w:r w:rsidRPr="00746B54">
              <w:rPr>
                <w:rFonts w:ascii="Arial Narrow" w:hAnsi="Arial Narrow"/>
                <w:b/>
                <w:bCs/>
                <w:iCs/>
                <w:sz w:val="24"/>
                <w:szCs w:val="24"/>
              </w:rPr>
              <w:t>01 critère</w:t>
            </w:r>
            <w:r w:rsidR="0066058E" w:rsidRPr="00746B54">
              <w:rPr>
                <w:rFonts w:ascii="Arial Narrow" w:hAnsi="Arial Narrow"/>
                <w:iCs/>
                <w:sz w:val="24"/>
                <w:szCs w:val="24"/>
              </w:rPr>
              <w:t> ;</w:t>
            </w:r>
          </w:p>
          <w:p w:rsidR="00062C51" w:rsidRPr="00746B54" w:rsidRDefault="00D552FB"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46B54">
              <w:rPr>
                <w:rFonts w:ascii="Arial Narrow" w:hAnsi="Arial Narrow"/>
                <w:sz w:val="24"/>
                <w:szCs w:val="24"/>
              </w:rPr>
              <w:t>L’Attestation de visite de site</w:t>
            </w:r>
            <w:r w:rsidR="00062C51" w:rsidRPr="00746B54">
              <w:rPr>
                <w:rFonts w:ascii="Arial Narrow" w:hAnsi="Arial Narrow"/>
                <w:iCs/>
                <w:sz w:val="24"/>
                <w:szCs w:val="24"/>
              </w:rPr>
              <w:t xml:space="preserve">, </w:t>
            </w:r>
            <w:r w:rsidR="00062C51" w:rsidRPr="00746B54">
              <w:rPr>
                <w:rFonts w:ascii="Arial Narrow" w:hAnsi="Arial Narrow"/>
                <w:b/>
                <w:bCs/>
                <w:iCs/>
                <w:sz w:val="24"/>
                <w:szCs w:val="24"/>
              </w:rPr>
              <w:t>0</w:t>
            </w:r>
            <w:r w:rsidRPr="00746B54">
              <w:rPr>
                <w:rFonts w:ascii="Arial Narrow" w:hAnsi="Arial Narrow"/>
                <w:b/>
                <w:bCs/>
                <w:iCs/>
                <w:sz w:val="24"/>
                <w:szCs w:val="24"/>
              </w:rPr>
              <w:t>1</w:t>
            </w:r>
            <w:r w:rsidR="00062C51" w:rsidRPr="00746B54">
              <w:rPr>
                <w:rFonts w:ascii="Arial Narrow" w:hAnsi="Arial Narrow"/>
                <w:b/>
                <w:bCs/>
                <w:iCs/>
                <w:sz w:val="24"/>
                <w:szCs w:val="24"/>
              </w:rPr>
              <w:t xml:space="preserve"> critères</w:t>
            </w:r>
            <w:r w:rsidR="00062C51" w:rsidRPr="00746B54">
              <w:rPr>
                <w:rFonts w:ascii="Arial Narrow" w:hAnsi="Arial Narrow"/>
                <w:iCs/>
                <w:sz w:val="24"/>
                <w:szCs w:val="24"/>
              </w:rPr>
              <w:t> ;</w:t>
            </w:r>
          </w:p>
          <w:p w:rsidR="0066058E" w:rsidRPr="00746B5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46B54">
              <w:rPr>
                <w:rFonts w:ascii="Arial Narrow" w:hAnsi="Arial Narrow"/>
                <w:iCs/>
                <w:sz w:val="24"/>
                <w:szCs w:val="24"/>
              </w:rPr>
              <w:t>L</w:t>
            </w:r>
            <w:r w:rsidR="0066058E" w:rsidRPr="00746B54">
              <w:rPr>
                <w:rFonts w:ascii="Arial Narrow" w:hAnsi="Arial Narrow"/>
                <w:iCs/>
                <w:sz w:val="24"/>
                <w:szCs w:val="24"/>
              </w:rPr>
              <w:t>es références du soumissionnaire</w:t>
            </w:r>
            <w:r w:rsidRPr="00746B54">
              <w:rPr>
                <w:rFonts w:ascii="Arial Narrow" w:hAnsi="Arial Narrow"/>
                <w:iCs/>
                <w:sz w:val="24"/>
                <w:szCs w:val="24"/>
              </w:rPr>
              <w:t xml:space="preserve">, </w:t>
            </w:r>
            <w:r w:rsidRPr="00746B54">
              <w:rPr>
                <w:rFonts w:ascii="Arial Narrow" w:hAnsi="Arial Narrow"/>
                <w:b/>
                <w:bCs/>
                <w:iCs/>
                <w:sz w:val="24"/>
                <w:szCs w:val="24"/>
              </w:rPr>
              <w:t>0</w:t>
            </w:r>
            <w:r w:rsidR="00786141" w:rsidRPr="00746B54">
              <w:rPr>
                <w:rFonts w:ascii="Arial Narrow" w:hAnsi="Arial Narrow"/>
                <w:b/>
                <w:bCs/>
                <w:iCs/>
                <w:sz w:val="24"/>
                <w:szCs w:val="24"/>
              </w:rPr>
              <w:t>4</w:t>
            </w:r>
            <w:r w:rsidRPr="00746B54">
              <w:rPr>
                <w:rFonts w:ascii="Arial Narrow" w:hAnsi="Arial Narrow"/>
                <w:b/>
                <w:bCs/>
                <w:iCs/>
                <w:sz w:val="24"/>
                <w:szCs w:val="24"/>
              </w:rPr>
              <w:t xml:space="preserve"> critères</w:t>
            </w:r>
            <w:r w:rsidR="0066058E" w:rsidRPr="00746B54">
              <w:rPr>
                <w:rFonts w:ascii="Arial Narrow" w:hAnsi="Arial Narrow"/>
                <w:iCs/>
                <w:sz w:val="24"/>
                <w:szCs w:val="24"/>
              </w:rPr>
              <w:t> ;</w:t>
            </w:r>
          </w:p>
          <w:p w:rsidR="0066058E" w:rsidRPr="00746B5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46B54">
              <w:rPr>
                <w:rFonts w:ascii="Arial Narrow" w:hAnsi="Arial Narrow"/>
                <w:iCs/>
                <w:sz w:val="24"/>
                <w:szCs w:val="24"/>
              </w:rPr>
              <w:t>L</w:t>
            </w:r>
            <w:r w:rsidR="0066058E" w:rsidRPr="00746B54">
              <w:rPr>
                <w:rFonts w:ascii="Arial Narrow" w:hAnsi="Arial Narrow"/>
                <w:iCs/>
                <w:sz w:val="24"/>
                <w:szCs w:val="24"/>
              </w:rPr>
              <w:t>a capacité financière</w:t>
            </w:r>
            <w:r w:rsidRPr="00746B54">
              <w:rPr>
                <w:rFonts w:ascii="Arial Narrow" w:hAnsi="Arial Narrow"/>
                <w:iCs/>
                <w:sz w:val="24"/>
                <w:szCs w:val="24"/>
              </w:rPr>
              <w:t xml:space="preserve">, </w:t>
            </w:r>
            <w:r w:rsidRPr="00746B54">
              <w:rPr>
                <w:rFonts w:ascii="Arial Narrow" w:hAnsi="Arial Narrow"/>
                <w:b/>
                <w:bCs/>
                <w:iCs/>
                <w:sz w:val="24"/>
                <w:szCs w:val="24"/>
              </w:rPr>
              <w:t>01 critère</w:t>
            </w:r>
            <w:r w:rsidR="00432577" w:rsidRPr="00746B54">
              <w:rPr>
                <w:rFonts w:ascii="Arial Narrow" w:hAnsi="Arial Narrow"/>
                <w:iCs/>
                <w:sz w:val="24"/>
                <w:szCs w:val="24"/>
              </w:rPr>
              <w:t> ;</w:t>
            </w:r>
          </w:p>
          <w:p w:rsidR="00741B7D" w:rsidRPr="00746B5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46B54">
              <w:rPr>
                <w:rFonts w:ascii="Arial Narrow" w:hAnsi="Arial Narrow"/>
                <w:sz w:val="24"/>
                <w:szCs w:val="24"/>
              </w:rPr>
              <w:t>L</w:t>
            </w:r>
            <w:r w:rsidR="006839FE" w:rsidRPr="00746B54">
              <w:rPr>
                <w:rFonts w:ascii="Arial Narrow" w:hAnsi="Arial Narrow"/>
                <w:sz w:val="24"/>
                <w:szCs w:val="24"/>
              </w:rPr>
              <w:t>a q</w:t>
            </w:r>
            <w:r w:rsidR="009966E2" w:rsidRPr="00746B54">
              <w:rPr>
                <w:rFonts w:ascii="Arial Narrow" w:hAnsi="Arial Narrow"/>
                <w:sz w:val="24"/>
                <w:szCs w:val="24"/>
              </w:rPr>
              <w:t xml:space="preserve">ualification et </w:t>
            </w:r>
            <w:r w:rsidR="006839FE" w:rsidRPr="00746B54">
              <w:rPr>
                <w:rFonts w:ascii="Arial Narrow" w:hAnsi="Arial Narrow"/>
                <w:sz w:val="24"/>
                <w:szCs w:val="24"/>
              </w:rPr>
              <w:t>l’</w:t>
            </w:r>
            <w:r w:rsidR="009966E2" w:rsidRPr="00746B54">
              <w:rPr>
                <w:rFonts w:ascii="Arial Narrow" w:hAnsi="Arial Narrow"/>
                <w:sz w:val="24"/>
                <w:szCs w:val="24"/>
              </w:rPr>
              <w:t xml:space="preserve">expérience </w:t>
            </w:r>
            <w:r w:rsidR="00741B7D" w:rsidRPr="00746B54">
              <w:rPr>
                <w:rFonts w:ascii="Arial Narrow" w:hAnsi="Arial Narrow"/>
                <w:sz w:val="24"/>
                <w:szCs w:val="24"/>
              </w:rPr>
              <w:t>du personnel</w:t>
            </w:r>
            <w:r w:rsidRPr="00746B54">
              <w:rPr>
                <w:rFonts w:ascii="Arial Narrow" w:hAnsi="Arial Narrow"/>
                <w:sz w:val="24"/>
                <w:szCs w:val="24"/>
              </w:rPr>
              <w:t xml:space="preserve">, </w:t>
            </w:r>
            <w:r w:rsidRPr="00746B54">
              <w:rPr>
                <w:rFonts w:ascii="Arial Narrow" w:hAnsi="Arial Narrow"/>
                <w:b/>
                <w:bCs/>
                <w:sz w:val="24"/>
                <w:szCs w:val="24"/>
              </w:rPr>
              <w:t>0</w:t>
            </w:r>
            <w:r w:rsidR="005F7E52" w:rsidRPr="00746B54">
              <w:rPr>
                <w:rFonts w:ascii="Arial Narrow" w:hAnsi="Arial Narrow"/>
                <w:b/>
                <w:bCs/>
                <w:sz w:val="24"/>
                <w:szCs w:val="24"/>
              </w:rPr>
              <w:t>6</w:t>
            </w:r>
            <w:r w:rsidRPr="00746B54">
              <w:rPr>
                <w:rFonts w:ascii="Arial Narrow" w:hAnsi="Arial Narrow"/>
                <w:b/>
                <w:bCs/>
                <w:sz w:val="24"/>
                <w:szCs w:val="24"/>
              </w:rPr>
              <w:t xml:space="preserve"> critères</w:t>
            </w:r>
            <w:r w:rsidR="00432577" w:rsidRPr="00746B54">
              <w:rPr>
                <w:rFonts w:ascii="Arial Narrow" w:hAnsi="Arial Narrow"/>
                <w:sz w:val="24"/>
                <w:szCs w:val="24"/>
              </w:rPr>
              <w:t> ;</w:t>
            </w:r>
          </w:p>
          <w:p w:rsidR="00741B7D" w:rsidRPr="00746B5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46B54">
              <w:rPr>
                <w:rFonts w:ascii="Arial Narrow" w:hAnsi="Arial Narrow"/>
                <w:sz w:val="24"/>
                <w:szCs w:val="24"/>
              </w:rPr>
              <w:t>L</w:t>
            </w:r>
            <w:r w:rsidR="006839FE" w:rsidRPr="00746B54">
              <w:rPr>
                <w:rFonts w:ascii="Arial Narrow" w:hAnsi="Arial Narrow"/>
                <w:sz w:val="24"/>
                <w:szCs w:val="24"/>
              </w:rPr>
              <w:t>es m</w:t>
            </w:r>
            <w:r w:rsidR="00741B7D" w:rsidRPr="00746B54">
              <w:rPr>
                <w:rFonts w:ascii="Arial Narrow" w:hAnsi="Arial Narrow"/>
                <w:sz w:val="24"/>
                <w:szCs w:val="24"/>
              </w:rPr>
              <w:t>oyens logistiques</w:t>
            </w:r>
            <w:r w:rsidRPr="00746B54">
              <w:rPr>
                <w:rFonts w:ascii="Arial Narrow" w:hAnsi="Arial Narrow"/>
                <w:sz w:val="24"/>
                <w:szCs w:val="24"/>
              </w:rPr>
              <w:t xml:space="preserve">, </w:t>
            </w:r>
            <w:r w:rsidR="005F7E52" w:rsidRPr="00746B54">
              <w:rPr>
                <w:rFonts w:ascii="Arial Narrow" w:hAnsi="Arial Narrow"/>
                <w:b/>
                <w:bCs/>
                <w:sz w:val="24"/>
                <w:szCs w:val="24"/>
              </w:rPr>
              <w:t>0</w:t>
            </w:r>
            <w:r w:rsidR="00786141" w:rsidRPr="00746B54">
              <w:rPr>
                <w:rFonts w:ascii="Arial Narrow" w:hAnsi="Arial Narrow"/>
                <w:b/>
                <w:bCs/>
                <w:sz w:val="24"/>
                <w:szCs w:val="24"/>
              </w:rPr>
              <w:t>2</w:t>
            </w:r>
            <w:r w:rsidRPr="00746B54">
              <w:rPr>
                <w:rFonts w:ascii="Arial Narrow" w:hAnsi="Arial Narrow"/>
                <w:b/>
                <w:bCs/>
                <w:sz w:val="24"/>
                <w:szCs w:val="24"/>
              </w:rPr>
              <w:t xml:space="preserve"> critères</w:t>
            </w:r>
            <w:r w:rsidR="00432577" w:rsidRPr="00746B54">
              <w:rPr>
                <w:rFonts w:ascii="Arial Narrow" w:hAnsi="Arial Narrow"/>
                <w:sz w:val="24"/>
                <w:szCs w:val="24"/>
              </w:rPr>
              <w:t> ;</w:t>
            </w:r>
          </w:p>
          <w:p w:rsidR="00741B7D" w:rsidRPr="00746B5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46B54">
              <w:rPr>
                <w:rFonts w:ascii="Arial Narrow" w:hAnsi="Arial Narrow"/>
                <w:sz w:val="24"/>
                <w:szCs w:val="24"/>
              </w:rPr>
              <w:t>L</w:t>
            </w:r>
            <w:r w:rsidR="006839FE" w:rsidRPr="00746B54">
              <w:rPr>
                <w:rFonts w:ascii="Arial Narrow" w:hAnsi="Arial Narrow"/>
                <w:sz w:val="24"/>
                <w:szCs w:val="24"/>
              </w:rPr>
              <w:t>a m</w:t>
            </w:r>
            <w:r w:rsidR="00741B7D" w:rsidRPr="00746B54">
              <w:rPr>
                <w:rFonts w:ascii="Arial Narrow" w:hAnsi="Arial Narrow"/>
                <w:sz w:val="24"/>
                <w:szCs w:val="24"/>
              </w:rPr>
              <w:t>éthodologie</w:t>
            </w:r>
            <w:r w:rsidRPr="00746B54">
              <w:rPr>
                <w:rFonts w:ascii="Arial Narrow" w:hAnsi="Arial Narrow"/>
                <w:sz w:val="24"/>
                <w:szCs w:val="24"/>
              </w:rPr>
              <w:t xml:space="preserve">, </w:t>
            </w:r>
            <w:r w:rsidRPr="00746B54">
              <w:rPr>
                <w:rFonts w:ascii="Arial Narrow" w:hAnsi="Arial Narrow"/>
                <w:b/>
                <w:bCs/>
                <w:sz w:val="24"/>
                <w:szCs w:val="24"/>
              </w:rPr>
              <w:t>0</w:t>
            </w:r>
            <w:r w:rsidR="00D552FB" w:rsidRPr="00746B54">
              <w:rPr>
                <w:rFonts w:ascii="Arial Narrow" w:hAnsi="Arial Narrow"/>
                <w:b/>
                <w:bCs/>
                <w:sz w:val="24"/>
                <w:szCs w:val="24"/>
              </w:rPr>
              <w:t>4</w:t>
            </w:r>
            <w:r w:rsidRPr="00746B54">
              <w:rPr>
                <w:rFonts w:ascii="Arial Narrow" w:hAnsi="Arial Narrow"/>
                <w:b/>
                <w:bCs/>
                <w:sz w:val="24"/>
                <w:szCs w:val="24"/>
              </w:rPr>
              <w:t xml:space="preserve"> critères</w:t>
            </w:r>
            <w:r w:rsidRPr="00746B54">
              <w:rPr>
                <w:rFonts w:ascii="Arial Narrow" w:hAnsi="Arial Narrow"/>
                <w:sz w:val="24"/>
                <w:szCs w:val="24"/>
              </w:rPr>
              <w:t> ;</w:t>
            </w:r>
          </w:p>
          <w:p w:rsidR="00612F1A" w:rsidRPr="00360655" w:rsidRDefault="00062C51" w:rsidP="00612F1A">
            <w:pPr>
              <w:pStyle w:val="Paragraphedeliste"/>
              <w:widowControl w:val="0"/>
              <w:numPr>
                <w:ilvl w:val="0"/>
                <w:numId w:val="20"/>
              </w:numPr>
              <w:autoSpaceDE w:val="0"/>
              <w:spacing w:before="44" w:after="0" w:line="240" w:lineRule="auto"/>
              <w:jc w:val="both"/>
              <w:rPr>
                <w:rFonts w:ascii="Arial Narrow" w:hAnsi="Arial Narrow"/>
                <w:color w:val="FF0000"/>
                <w:sz w:val="24"/>
                <w:szCs w:val="24"/>
              </w:rPr>
            </w:pPr>
            <w:r w:rsidRPr="00746B54">
              <w:rPr>
                <w:rFonts w:ascii="Arial Narrow" w:hAnsi="Arial Narrow"/>
                <w:sz w:val="24"/>
                <w:szCs w:val="24"/>
              </w:rPr>
              <w:t xml:space="preserve">La preuve d’acceptation des conditions </w:t>
            </w:r>
            <w:r w:rsidR="00E76589" w:rsidRPr="00746B54">
              <w:rPr>
                <w:rFonts w:ascii="Arial Narrow" w:hAnsi="Arial Narrow"/>
                <w:sz w:val="24"/>
                <w:szCs w:val="24"/>
              </w:rPr>
              <w:t>de la Lettre Commande</w:t>
            </w:r>
            <w:r w:rsidRPr="00746B54">
              <w:rPr>
                <w:rFonts w:ascii="Arial Narrow" w:hAnsi="Arial Narrow"/>
                <w:sz w:val="24"/>
                <w:szCs w:val="24"/>
              </w:rPr>
              <w:t xml:space="preserve"> (CCAP et CCTP dûment paraphées sur chaque page, signée et daté à la dernière page précédée de la mention "Luet Approuvé"), </w:t>
            </w:r>
            <w:r w:rsidR="00653680" w:rsidRPr="00746B54">
              <w:rPr>
                <w:rFonts w:ascii="Arial Narrow" w:hAnsi="Arial Narrow"/>
                <w:b/>
                <w:bCs/>
                <w:sz w:val="24"/>
                <w:szCs w:val="24"/>
              </w:rPr>
              <w:t>02 critères</w:t>
            </w:r>
            <w:r w:rsidR="00612F1A" w:rsidRPr="00746B54">
              <w:tab/>
            </w:r>
            <w:r w:rsidR="009269B3" w:rsidRPr="00746B54">
              <w:t>.</w:t>
            </w:r>
          </w:p>
        </w:tc>
      </w:tr>
    </w:tbl>
    <w:p w:rsidR="0066058E" w:rsidRPr="00655DF8" w:rsidRDefault="0066058E" w:rsidP="00000F93">
      <w:pPr>
        <w:pStyle w:val="AAOarticles"/>
      </w:pPr>
      <w:r w:rsidRPr="00655DF8">
        <w:lastRenderedPageBreak/>
        <w:t>Attribu</w:t>
      </w:r>
      <w:r w:rsidRPr="00655DF8">
        <w:rPr>
          <w:spacing w:val="6"/>
        </w:rPr>
        <w:t>tion</w:t>
      </w:r>
    </w:p>
    <w:p w:rsidR="0066058E" w:rsidRPr="00655DF8" w:rsidRDefault="0066058E" w:rsidP="00653680">
      <w:pPr>
        <w:widowControl w:val="0"/>
        <w:autoSpaceDE w:val="0"/>
        <w:jc w:val="both"/>
        <w:rPr>
          <w:rFonts w:ascii="Arial Narrow" w:hAnsi="Arial Narrow"/>
          <w:i/>
          <w:iCs/>
        </w:rPr>
      </w:pPr>
      <w:r w:rsidRPr="00655DF8">
        <w:rPr>
          <w:rFonts w:ascii="Arial Narrow" w:hAnsi="Arial Narrow"/>
          <w:iCs/>
        </w:rPr>
        <w:t xml:space="preserve">Le Maitre d’Ouvrage attribue </w:t>
      </w:r>
      <w:r w:rsidR="00D65A56" w:rsidRPr="00655DF8">
        <w:rPr>
          <w:rFonts w:ascii="Arial Narrow" w:hAnsi="Arial Narrow"/>
          <w:iCs/>
        </w:rPr>
        <w:t>la Lettre Commande</w:t>
      </w:r>
      <w:r w:rsidRPr="00655DF8">
        <w:rPr>
          <w:rFonts w:ascii="Arial Narrow" w:hAnsi="Arial Narrow"/>
          <w:iCs/>
        </w:rPr>
        <w:t xml:space="preserve"> au soumissionnaire ayant présenté une offre remplissant les critères de qualification technique et financière requises</w:t>
      </w:r>
      <w:r w:rsidR="00432577" w:rsidRPr="00655DF8">
        <w:rPr>
          <w:rFonts w:ascii="Arial Narrow" w:hAnsi="Arial Narrow"/>
          <w:iCs/>
        </w:rPr>
        <w:t xml:space="preserve">, </w:t>
      </w:r>
      <w:r w:rsidRPr="00655DF8">
        <w:rPr>
          <w:rFonts w:ascii="Arial Narrow" w:hAnsi="Arial Narrow"/>
          <w:iCs/>
        </w:rPr>
        <w:t xml:space="preserve">dont l’offre </w:t>
      </w:r>
      <w:r w:rsidR="00827158" w:rsidRPr="00655DF8">
        <w:rPr>
          <w:rFonts w:ascii="Arial Narrow" w:hAnsi="Arial Narrow"/>
          <w:iCs/>
        </w:rPr>
        <w:t xml:space="preserve">est </w:t>
      </w:r>
      <w:r w:rsidRPr="00655DF8">
        <w:rPr>
          <w:rFonts w:ascii="Arial Narrow" w:hAnsi="Arial Narrow"/>
          <w:iCs/>
        </w:rPr>
        <w:t>évaluée la moins-disante</w:t>
      </w:r>
      <w:r w:rsidR="005D4561" w:rsidRPr="00655DF8">
        <w:rPr>
          <w:rFonts w:ascii="Arial Narrow" w:hAnsi="Arial Narrow"/>
        </w:rPr>
        <w:t>en incluant le cas échéant les remises proposées</w:t>
      </w:r>
      <w:r w:rsidR="00653680" w:rsidRPr="00655DF8">
        <w:rPr>
          <w:rFonts w:ascii="Arial Narrow" w:hAnsi="Arial Narrow"/>
          <w:i/>
          <w:iCs/>
        </w:rPr>
        <w:t>.</w:t>
      </w:r>
    </w:p>
    <w:p w:rsidR="0066058E" w:rsidRPr="00655DF8" w:rsidRDefault="0066058E" w:rsidP="00655DF8">
      <w:pPr>
        <w:pStyle w:val="AAOarticles"/>
        <w:spacing w:before="0" w:after="0"/>
      </w:pPr>
      <w:r w:rsidRPr="00655DF8">
        <w:t>Duréedevaliditédesoffres</w:t>
      </w:r>
    </w:p>
    <w:p w:rsidR="0066058E" w:rsidRPr="00655DF8" w:rsidRDefault="0066058E" w:rsidP="00655DF8">
      <w:pPr>
        <w:widowControl w:val="0"/>
        <w:autoSpaceDE w:val="0"/>
        <w:jc w:val="both"/>
        <w:rPr>
          <w:rFonts w:ascii="Arial Narrow" w:hAnsi="Arial Narrow"/>
        </w:rPr>
      </w:pPr>
      <w:r w:rsidRPr="00655DF8">
        <w:rPr>
          <w:rFonts w:ascii="Arial Narrow" w:hAnsi="Arial Narrow"/>
        </w:rPr>
        <w:t>Les</w:t>
      </w:r>
      <w:r w:rsidR="00AF772D">
        <w:rPr>
          <w:rFonts w:ascii="Arial Narrow" w:hAnsi="Arial Narrow"/>
        </w:rPr>
        <w:t xml:space="preserve"> </w:t>
      </w:r>
      <w:r w:rsidRPr="00655DF8">
        <w:rPr>
          <w:rFonts w:ascii="Arial Narrow" w:hAnsi="Arial Narrow"/>
        </w:rPr>
        <w:t>soumissionnaires</w:t>
      </w:r>
      <w:r w:rsidR="00AF772D">
        <w:rPr>
          <w:rFonts w:ascii="Arial Narrow" w:hAnsi="Arial Narrow"/>
        </w:rPr>
        <w:t xml:space="preserve"> </w:t>
      </w:r>
      <w:r w:rsidRPr="00655DF8">
        <w:rPr>
          <w:rFonts w:ascii="Arial Narrow" w:hAnsi="Arial Narrow"/>
        </w:rPr>
        <w:t>restent</w:t>
      </w:r>
      <w:r w:rsidR="00AF772D">
        <w:rPr>
          <w:rFonts w:ascii="Arial Narrow" w:hAnsi="Arial Narrow"/>
        </w:rPr>
        <w:t xml:space="preserve"> </w:t>
      </w:r>
      <w:r w:rsidRPr="00655DF8">
        <w:rPr>
          <w:rFonts w:ascii="Arial Narrow" w:hAnsi="Arial Narrow"/>
        </w:rPr>
        <w:t>engagés</w:t>
      </w:r>
      <w:r w:rsidR="00AF772D">
        <w:rPr>
          <w:rFonts w:ascii="Arial Narrow" w:hAnsi="Arial Narrow"/>
        </w:rPr>
        <w:t xml:space="preserve"> </w:t>
      </w:r>
      <w:r w:rsidRPr="00655DF8">
        <w:rPr>
          <w:rFonts w:ascii="Arial Narrow" w:hAnsi="Arial Narrow"/>
        </w:rPr>
        <w:t>par</w:t>
      </w:r>
      <w:r w:rsidR="00AF772D">
        <w:rPr>
          <w:rFonts w:ascii="Arial Narrow" w:hAnsi="Arial Narrow"/>
        </w:rPr>
        <w:t xml:space="preserve"> </w:t>
      </w:r>
      <w:r w:rsidRPr="00655DF8">
        <w:rPr>
          <w:rFonts w:ascii="Arial Narrow" w:hAnsi="Arial Narrow"/>
        </w:rPr>
        <w:t>leur</w:t>
      </w:r>
      <w:r w:rsidR="00AF772D">
        <w:rPr>
          <w:rFonts w:ascii="Arial Narrow" w:hAnsi="Arial Narrow"/>
        </w:rPr>
        <w:t xml:space="preserve"> </w:t>
      </w:r>
      <w:r w:rsidRPr="00655DF8">
        <w:rPr>
          <w:rFonts w:ascii="Arial Narrow" w:hAnsi="Arial Narrow"/>
        </w:rPr>
        <w:t>offre pendant</w:t>
      </w:r>
      <w:r w:rsidR="00AF772D">
        <w:rPr>
          <w:rFonts w:ascii="Arial Narrow" w:hAnsi="Arial Narrow"/>
        </w:rPr>
        <w:t xml:space="preserve"> </w:t>
      </w:r>
      <w:r w:rsidR="00187BDA" w:rsidRPr="00655DF8">
        <w:rPr>
          <w:rFonts w:ascii="Arial Narrow" w:hAnsi="Arial Narrow"/>
          <w:b/>
          <w:bCs/>
          <w:spacing w:val="1"/>
        </w:rPr>
        <w:t>quatre-vingt-dix (90) jours</w:t>
      </w:r>
      <w:r w:rsidR="00AF772D">
        <w:rPr>
          <w:rFonts w:ascii="Arial Narrow" w:hAnsi="Arial Narrow"/>
          <w:b/>
          <w:bCs/>
          <w:spacing w:val="1"/>
        </w:rPr>
        <w:t xml:space="preserve"> </w:t>
      </w:r>
      <w:r w:rsidR="0080600B" w:rsidRPr="00655DF8">
        <w:rPr>
          <w:rFonts w:ascii="Arial Narrow" w:hAnsi="Arial Narrow"/>
          <w:spacing w:val="-23"/>
        </w:rPr>
        <w:t>à</w:t>
      </w:r>
      <w:r w:rsidR="00AF772D">
        <w:rPr>
          <w:rFonts w:ascii="Arial Narrow" w:hAnsi="Arial Narrow"/>
          <w:spacing w:val="-23"/>
        </w:rPr>
        <w:t xml:space="preserve"> </w:t>
      </w:r>
      <w:r w:rsidRPr="00655DF8">
        <w:rPr>
          <w:rFonts w:ascii="Arial Narrow" w:hAnsi="Arial Narrow"/>
        </w:rPr>
        <w:t>partir</w:t>
      </w:r>
      <w:r w:rsidR="00AF772D">
        <w:rPr>
          <w:rFonts w:ascii="Arial Narrow" w:hAnsi="Arial Narrow"/>
        </w:rPr>
        <w:t xml:space="preserve"> </w:t>
      </w:r>
      <w:r w:rsidRPr="00655DF8">
        <w:rPr>
          <w:rFonts w:ascii="Arial Narrow" w:hAnsi="Arial Narrow"/>
        </w:rPr>
        <w:t>de</w:t>
      </w:r>
      <w:r w:rsidR="00AF772D">
        <w:rPr>
          <w:rFonts w:ascii="Arial Narrow" w:hAnsi="Arial Narrow"/>
        </w:rPr>
        <w:t xml:space="preserve"> </w:t>
      </w:r>
      <w:r w:rsidRPr="00655DF8">
        <w:rPr>
          <w:rFonts w:ascii="Arial Narrow" w:hAnsi="Arial Narrow"/>
        </w:rPr>
        <w:t>la</w:t>
      </w:r>
      <w:r w:rsidR="00AF772D">
        <w:rPr>
          <w:rFonts w:ascii="Arial Narrow" w:hAnsi="Arial Narrow"/>
        </w:rPr>
        <w:t xml:space="preserve"> </w:t>
      </w:r>
      <w:r w:rsidRPr="00655DF8">
        <w:rPr>
          <w:rFonts w:ascii="Arial Narrow" w:hAnsi="Arial Narrow"/>
        </w:rPr>
        <w:t>date</w:t>
      </w:r>
      <w:r w:rsidR="00AF772D">
        <w:rPr>
          <w:rFonts w:ascii="Arial Narrow" w:hAnsi="Arial Narrow"/>
        </w:rPr>
        <w:t xml:space="preserve"> </w:t>
      </w:r>
      <w:r w:rsidRPr="00655DF8">
        <w:rPr>
          <w:rFonts w:ascii="Arial Narrow" w:hAnsi="Arial Narrow"/>
        </w:rPr>
        <w:t>limite</w:t>
      </w:r>
      <w:r w:rsidRPr="00655DF8">
        <w:rPr>
          <w:rFonts w:ascii="Arial Narrow" w:hAnsi="Arial Narrow"/>
          <w:spacing w:val="15"/>
        </w:rPr>
        <w:t xml:space="preserve"> initiale </w:t>
      </w:r>
      <w:r w:rsidRPr="00655DF8">
        <w:rPr>
          <w:rFonts w:ascii="Arial Narrow" w:hAnsi="Arial Narrow"/>
        </w:rPr>
        <w:t>fixée pour</w:t>
      </w:r>
      <w:r w:rsidR="00AF772D">
        <w:rPr>
          <w:rFonts w:ascii="Arial Narrow" w:hAnsi="Arial Narrow"/>
        </w:rPr>
        <w:t xml:space="preserve"> </w:t>
      </w:r>
      <w:r w:rsidRPr="00655DF8">
        <w:rPr>
          <w:rFonts w:ascii="Arial Narrow" w:hAnsi="Arial Narrow"/>
        </w:rPr>
        <w:t>la</w:t>
      </w:r>
      <w:r w:rsidR="00AF772D">
        <w:rPr>
          <w:rFonts w:ascii="Arial Narrow" w:hAnsi="Arial Narrow"/>
        </w:rPr>
        <w:t xml:space="preserve"> </w:t>
      </w:r>
      <w:r w:rsidRPr="00655DF8">
        <w:rPr>
          <w:rFonts w:ascii="Arial Narrow" w:hAnsi="Arial Narrow"/>
        </w:rPr>
        <w:t>remise</w:t>
      </w:r>
      <w:r w:rsidR="00AF772D">
        <w:rPr>
          <w:rFonts w:ascii="Arial Narrow" w:hAnsi="Arial Narrow"/>
        </w:rPr>
        <w:t xml:space="preserve"> </w:t>
      </w:r>
      <w:r w:rsidRPr="00655DF8">
        <w:rPr>
          <w:rFonts w:ascii="Arial Narrow" w:hAnsi="Arial Narrow"/>
        </w:rPr>
        <w:t>des</w:t>
      </w:r>
      <w:r w:rsidR="00AF772D">
        <w:rPr>
          <w:rFonts w:ascii="Arial Narrow" w:hAnsi="Arial Narrow"/>
        </w:rPr>
        <w:t xml:space="preserve"> </w:t>
      </w:r>
      <w:r w:rsidRPr="00655DF8">
        <w:rPr>
          <w:rFonts w:ascii="Arial Narrow" w:hAnsi="Arial Narrow"/>
        </w:rPr>
        <w:t>offres.</w:t>
      </w:r>
    </w:p>
    <w:p w:rsidR="0066058E" w:rsidRPr="00360655" w:rsidRDefault="0066058E" w:rsidP="00655DF8">
      <w:pPr>
        <w:pStyle w:val="AAOarticles"/>
        <w:spacing w:before="0" w:after="0"/>
        <w:rPr>
          <w:color w:val="FF0000"/>
        </w:rPr>
      </w:pPr>
      <w:r w:rsidRPr="00655DF8">
        <w:t>Renseignementscomplémentaires</w:t>
      </w:r>
    </w:p>
    <w:p w:rsidR="0066058E" w:rsidRPr="00655DF8" w:rsidRDefault="0066058E" w:rsidP="00734509">
      <w:pPr>
        <w:widowControl w:val="0"/>
        <w:autoSpaceDE w:val="0"/>
        <w:spacing w:before="11"/>
        <w:jc w:val="both"/>
        <w:rPr>
          <w:rStyle w:val="Lienhypertexte"/>
          <w:rFonts w:ascii="Arial Narrow" w:hAnsi="Arial Narrow"/>
          <w:color w:val="auto"/>
        </w:rPr>
      </w:pPr>
      <w:r w:rsidRPr="00655DF8">
        <w:rPr>
          <w:rFonts w:ascii="Arial Narrow" w:hAnsi="Arial Narrow"/>
        </w:rPr>
        <w:t>Les</w:t>
      </w:r>
      <w:r w:rsidR="00AF772D">
        <w:rPr>
          <w:rFonts w:ascii="Arial Narrow" w:hAnsi="Arial Narrow"/>
        </w:rPr>
        <w:t xml:space="preserve"> </w:t>
      </w:r>
      <w:r w:rsidRPr="00655DF8">
        <w:rPr>
          <w:rFonts w:ascii="Arial Narrow" w:hAnsi="Arial Narrow"/>
        </w:rPr>
        <w:t>renseignements</w:t>
      </w:r>
      <w:r w:rsidR="00AF772D">
        <w:rPr>
          <w:rFonts w:ascii="Arial Narrow" w:hAnsi="Arial Narrow"/>
        </w:rPr>
        <w:t xml:space="preserve"> </w:t>
      </w:r>
      <w:r w:rsidRPr="00655DF8">
        <w:rPr>
          <w:rFonts w:ascii="Arial Narrow" w:hAnsi="Arial Narrow"/>
        </w:rPr>
        <w:t>complémentaires</w:t>
      </w:r>
      <w:r w:rsidR="00AF772D">
        <w:rPr>
          <w:rFonts w:ascii="Arial Narrow" w:hAnsi="Arial Narrow"/>
        </w:rPr>
        <w:t xml:space="preserve"> </w:t>
      </w:r>
      <w:r w:rsidRPr="00655DF8">
        <w:rPr>
          <w:rFonts w:ascii="Arial Narrow" w:hAnsi="Arial Narrow"/>
        </w:rPr>
        <w:t>peuvent</w:t>
      </w:r>
      <w:r w:rsidR="00AF772D">
        <w:rPr>
          <w:rFonts w:ascii="Arial Narrow" w:hAnsi="Arial Narrow"/>
        </w:rPr>
        <w:t xml:space="preserve"> </w:t>
      </w:r>
      <w:r w:rsidRPr="00655DF8">
        <w:rPr>
          <w:rFonts w:ascii="Arial Narrow" w:hAnsi="Arial Narrow"/>
        </w:rPr>
        <w:t xml:space="preserve">être </w:t>
      </w:r>
      <w:r w:rsidR="00A27848" w:rsidRPr="00655DF8">
        <w:rPr>
          <w:rFonts w:ascii="Arial Narrow" w:hAnsi="Arial Narrow"/>
        </w:rPr>
        <w:t xml:space="preserve">obtenus </w:t>
      </w:r>
      <w:r w:rsidR="00A27848" w:rsidRPr="00655DF8">
        <w:rPr>
          <w:rFonts w:ascii="Arial Narrow" w:hAnsi="Arial Narrow"/>
          <w:spacing w:val="-14"/>
        </w:rPr>
        <w:t>aux</w:t>
      </w:r>
      <w:r w:rsidR="00AF772D">
        <w:rPr>
          <w:rFonts w:ascii="Arial Narrow" w:hAnsi="Arial Narrow"/>
          <w:spacing w:val="-14"/>
        </w:rPr>
        <w:t xml:space="preserve"> </w:t>
      </w:r>
      <w:r w:rsidR="00A27848" w:rsidRPr="00655DF8">
        <w:rPr>
          <w:rFonts w:ascii="Arial Narrow" w:hAnsi="Arial Narrow"/>
          <w:spacing w:val="-14"/>
        </w:rPr>
        <w:t>heures</w:t>
      </w:r>
      <w:r w:rsidR="00AF772D">
        <w:rPr>
          <w:rFonts w:ascii="Arial Narrow" w:hAnsi="Arial Narrow"/>
          <w:spacing w:val="-14"/>
        </w:rPr>
        <w:t xml:space="preserve"> </w:t>
      </w:r>
      <w:r w:rsidR="00A27848" w:rsidRPr="00655DF8">
        <w:rPr>
          <w:rFonts w:ascii="Arial Narrow" w:hAnsi="Arial Narrow"/>
        </w:rPr>
        <w:t xml:space="preserve">ouvrables </w:t>
      </w:r>
      <w:r w:rsidR="00D843A3" w:rsidRPr="00655DF8">
        <w:rPr>
          <w:rFonts w:ascii="Arial Narrow" w:hAnsi="Arial Narrow"/>
          <w:spacing w:val="4"/>
        </w:rPr>
        <w:t>au Secrétariat Particulier du Préfet du Département de la Vallée du Ntem à Ambam</w:t>
      </w:r>
      <w:r w:rsidR="00C236A5" w:rsidRPr="00655DF8">
        <w:rPr>
          <w:rFonts w:ascii="Arial Narrow" w:hAnsi="Arial Narrow"/>
        </w:rPr>
        <w:t>.</w:t>
      </w:r>
    </w:p>
    <w:p w:rsidR="0066058E" w:rsidRPr="00655DF8" w:rsidRDefault="0066058E" w:rsidP="00000F93">
      <w:pPr>
        <w:pStyle w:val="AAOarticles"/>
      </w:pPr>
      <w:r w:rsidRPr="00655DF8">
        <w:t>Lutte contre la corruption et les mauvaises pratiques</w:t>
      </w:r>
    </w:p>
    <w:p w:rsidR="0066058E" w:rsidRPr="00655DF8" w:rsidRDefault="0066058E" w:rsidP="002D3D0C">
      <w:pPr>
        <w:widowControl w:val="0"/>
        <w:autoSpaceDE w:val="0"/>
        <w:adjustRightInd w:val="0"/>
        <w:spacing w:before="11"/>
        <w:jc w:val="both"/>
        <w:rPr>
          <w:rFonts w:ascii="Arial Narrow" w:hAnsi="Arial Narrow"/>
        </w:rPr>
      </w:pPr>
      <w:r w:rsidRPr="00655DF8">
        <w:rPr>
          <w:rFonts w:ascii="Arial Narrow" w:hAnsi="Arial Narrow"/>
        </w:rPr>
        <w:t xml:space="preserve">Pour toute </w:t>
      </w:r>
      <w:r w:rsidR="00114778" w:rsidRPr="00655DF8">
        <w:rPr>
          <w:rFonts w:ascii="Arial Narrow" w:hAnsi="Arial Narrow"/>
        </w:rPr>
        <w:t xml:space="preserve">dénonciation pour des pratiques, faits ou actes </w:t>
      </w:r>
      <w:r w:rsidRPr="00655DF8">
        <w:rPr>
          <w:rFonts w:ascii="Arial Narrow" w:hAnsi="Arial Narrow"/>
        </w:rPr>
        <w:t>de corruption</w:t>
      </w:r>
      <w:r w:rsidR="0060130B" w:rsidRPr="00655DF8">
        <w:rPr>
          <w:rFonts w:ascii="Arial Narrow" w:hAnsi="Arial Narrow"/>
        </w:rPr>
        <w:t xml:space="preserve"> ou faits de mauvaises pratiques</w:t>
      </w:r>
      <w:r w:rsidR="00114778" w:rsidRPr="00655DF8">
        <w:rPr>
          <w:rFonts w:ascii="Arial Narrow" w:hAnsi="Arial Narrow"/>
        </w:rPr>
        <w:t>,</w:t>
      </w:r>
      <w:r w:rsidRPr="00655DF8">
        <w:rPr>
          <w:rFonts w:ascii="Arial Narrow" w:hAnsi="Arial Narrow"/>
        </w:rPr>
        <w:t xml:space="preserve"> bien vouloir appeler </w:t>
      </w:r>
      <w:r w:rsidR="00114778" w:rsidRPr="00655DF8">
        <w:rPr>
          <w:rFonts w:ascii="Arial Narrow" w:hAnsi="Arial Narrow"/>
        </w:rPr>
        <w:t xml:space="preserve">la CONAC au numéro 1517, </w:t>
      </w:r>
      <w:r w:rsidRPr="00655DF8">
        <w:rPr>
          <w:rFonts w:ascii="Arial Narrow" w:hAnsi="Arial Narrow"/>
        </w:rPr>
        <w:t>l</w:t>
      </w:r>
      <w:r w:rsidR="000A57B8" w:rsidRPr="00655DF8">
        <w:rPr>
          <w:rFonts w:ascii="Arial Narrow" w:hAnsi="Arial Narrow"/>
        </w:rPr>
        <w:t xml:space="preserve">’Autorité chargée des Marchés </w:t>
      </w:r>
      <w:r w:rsidR="000028A4" w:rsidRPr="00655DF8">
        <w:rPr>
          <w:rFonts w:ascii="Arial Narrow" w:hAnsi="Arial Narrow"/>
        </w:rPr>
        <w:t>Publics (</w:t>
      </w:r>
      <w:r w:rsidRPr="00655DF8">
        <w:rPr>
          <w:rFonts w:ascii="Arial Narrow" w:hAnsi="Arial Narrow"/>
        </w:rPr>
        <w:t>MINMAP</w:t>
      </w:r>
      <w:r w:rsidR="000A57B8" w:rsidRPr="00655DF8">
        <w:rPr>
          <w:rFonts w:ascii="Arial Narrow" w:hAnsi="Arial Narrow"/>
        </w:rPr>
        <w:t>)</w:t>
      </w:r>
      <w:r w:rsidR="00114778" w:rsidRPr="00655DF8">
        <w:rPr>
          <w:rFonts w:ascii="Arial Narrow" w:hAnsi="Arial Narrow"/>
        </w:rPr>
        <w:t xml:space="preserve">(SMS ou appel) </w:t>
      </w:r>
      <w:r w:rsidRPr="00655DF8">
        <w:rPr>
          <w:rFonts w:ascii="Arial Narrow" w:hAnsi="Arial Narrow"/>
        </w:rPr>
        <w:t xml:space="preserve">aux numéros : </w:t>
      </w:r>
      <w:r w:rsidRPr="00655DF8">
        <w:rPr>
          <w:rFonts w:ascii="Arial Narrow" w:hAnsi="Arial Narrow"/>
          <w:b/>
          <w:bCs/>
        </w:rPr>
        <w:t>(+237) 673 20 57 25 et 699 37 07 48</w:t>
      </w:r>
      <w:r w:rsidR="002D3D0C" w:rsidRPr="00655DF8">
        <w:rPr>
          <w:rFonts w:ascii="Arial Narrow" w:hAnsi="Arial Narrow"/>
          <w:b/>
          <w:bCs/>
        </w:rPr>
        <w:t>)</w:t>
      </w:r>
      <w:r w:rsidR="00114778" w:rsidRPr="00655DF8">
        <w:rPr>
          <w:rFonts w:ascii="Arial Narrow" w:hAnsi="Arial Narrow"/>
          <w:b/>
          <w:bCs/>
        </w:rPr>
        <w:t>,</w:t>
      </w:r>
      <w:r w:rsidR="00114778" w:rsidRPr="00655DF8">
        <w:rPr>
          <w:rFonts w:ascii="Arial Narrow" w:hAnsi="Arial Narrow"/>
        </w:rPr>
        <w:t xml:space="preserve"> l’ARMP au numéro </w:t>
      </w:r>
      <w:r w:rsidR="002D3D0C" w:rsidRPr="00655DF8">
        <w:rPr>
          <w:rFonts w:ascii="Arial Narrow" w:hAnsi="Arial Narrow"/>
          <w:b/>
          <w:bCs/>
        </w:rPr>
        <w:t>(+237 222 20 18 03)</w:t>
      </w:r>
      <w:r w:rsidR="00114778" w:rsidRPr="00655DF8">
        <w:rPr>
          <w:rFonts w:ascii="Arial Narrow" w:hAnsi="Arial Narrow"/>
        </w:rPr>
        <w:t xml:space="preserve"> ou </w:t>
      </w:r>
      <w:r w:rsidR="00D843A3" w:rsidRPr="00655DF8">
        <w:rPr>
          <w:rFonts w:ascii="Arial Narrow" w:hAnsi="Arial Narrow"/>
        </w:rPr>
        <w:t>la Préfecture d’Ambam</w:t>
      </w:r>
      <w:r w:rsidR="00114778" w:rsidRPr="00655DF8">
        <w:rPr>
          <w:rFonts w:ascii="Arial Narrow" w:hAnsi="Arial Narrow"/>
        </w:rPr>
        <w:t xml:space="preserve"> au numéro </w:t>
      </w:r>
      <w:r w:rsidR="002D3D0C" w:rsidRPr="00655DF8">
        <w:rPr>
          <w:rFonts w:ascii="Arial Narrow" w:hAnsi="Arial Narrow"/>
          <w:b/>
          <w:bCs/>
        </w:rPr>
        <w:t>(+237 69</w:t>
      </w:r>
      <w:r w:rsidR="00D843A3" w:rsidRPr="00655DF8">
        <w:rPr>
          <w:rFonts w:ascii="Arial Narrow" w:hAnsi="Arial Narrow"/>
          <w:b/>
          <w:bCs/>
        </w:rPr>
        <w:t>7944865/ 222 48 23 13</w:t>
      </w:r>
      <w:r w:rsidR="002D3D0C" w:rsidRPr="00655DF8">
        <w:rPr>
          <w:rFonts w:ascii="Arial Narrow" w:hAnsi="Arial Narrow"/>
          <w:b/>
          <w:bCs/>
        </w:rPr>
        <w:t>)</w:t>
      </w:r>
      <w:r w:rsidR="00DB65C1" w:rsidRPr="00655DF8">
        <w:rPr>
          <w:rFonts w:ascii="Arial Narrow" w:hAnsi="Arial Narrow"/>
          <w:b/>
          <w:bCs/>
        </w:rPr>
        <w:t>.</w:t>
      </w:r>
    </w:p>
    <w:p w:rsidR="0066058E" w:rsidRPr="00655DF8" w:rsidRDefault="0066058E" w:rsidP="00230C15">
      <w:pPr>
        <w:widowControl w:val="0"/>
        <w:autoSpaceDE w:val="0"/>
        <w:spacing w:before="11" w:line="360" w:lineRule="auto"/>
        <w:jc w:val="both"/>
        <w:rPr>
          <w:rFonts w:ascii="Arial Narrow" w:hAnsi="Arial Narrow"/>
          <w:sz w:val="2"/>
        </w:rPr>
      </w:pPr>
    </w:p>
    <w:p w:rsidR="0066058E" w:rsidRPr="00655DF8" w:rsidRDefault="007162E5" w:rsidP="007162E5">
      <w:pPr>
        <w:widowControl w:val="0"/>
        <w:autoSpaceDE w:val="0"/>
        <w:spacing w:line="360" w:lineRule="auto"/>
        <w:ind w:left="3600" w:firstLine="720"/>
        <w:jc w:val="right"/>
        <w:rPr>
          <w:rFonts w:ascii="Arial Narrow" w:hAnsi="Arial Narrow"/>
        </w:rPr>
      </w:pPr>
      <w:r w:rsidRPr="00655DF8">
        <w:rPr>
          <w:rFonts w:ascii="Arial Narrow" w:hAnsi="Arial Narrow"/>
        </w:rPr>
        <w:t xml:space="preserve">Fait à </w:t>
      </w:r>
      <w:r w:rsidR="00D843A3" w:rsidRPr="00655DF8">
        <w:rPr>
          <w:rFonts w:ascii="Arial Narrow" w:hAnsi="Arial Narrow"/>
        </w:rPr>
        <w:t>Ambam</w:t>
      </w:r>
      <w:r w:rsidRPr="00655DF8">
        <w:rPr>
          <w:rFonts w:ascii="Arial Narrow" w:hAnsi="Arial Narrow"/>
        </w:rPr>
        <w:t>, le______________</w:t>
      </w:r>
    </w:p>
    <w:p w:rsidR="00D96844" w:rsidRPr="00655DF8" w:rsidRDefault="00D96844" w:rsidP="00FD419B">
      <w:pPr>
        <w:widowControl w:val="0"/>
        <w:autoSpaceDE w:val="0"/>
        <w:ind w:left="3600" w:firstLine="720"/>
        <w:jc w:val="center"/>
        <w:rPr>
          <w:rFonts w:ascii="Arial Narrow" w:hAnsi="Arial Narrow"/>
          <w:b/>
          <w:bCs/>
          <w:sz w:val="26"/>
          <w:szCs w:val="26"/>
        </w:rPr>
      </w:pPr>
      <w:r w:rsidRPr="00655DF8">
        <w:rPr>
          <w:rFonts w:ascii="Arial Narrow" w:hAnsi="Arial Narrow"/>
          <w:b/>
          <w:bCs/>
          <w:sz w:val="26"/>
          <w:szCs w:val="26"/>
        </w:rPr>
        <w:t xml:space="preserve">Le </w:t>
      </w:r>
      <w:r w:rsidR="00D843A3" w:rsidRPr="00655DF8">
        <w:rPr>
          <w:rFonts w:ascii="Arial Narrow" w:hAnsi="Arial Narrow"/>
          <w:b/>
          <w:bCs/>
          <w:sz w:val="26"/>
          <w:szCs w:val="26"/>
        </w:rPr>
        <w:t>Préfet</w:t>
      </w:r>
    </w:p>
    <w:p w:rsidR="0066058E" w:rsidRPr="00655DF8" w:rsidRDefault="00D96844" w:rsidP="00FD419B">
      <w:pPr>
        <w:widowControl w:val="0"/>
        <w:autoSpaceDE w:val="0"/>
        <w:ind w:left="3600" w:firstLine="720"/>
        <w:jc w:val="both"/>
        <w:rPr>
          <w:rFonts w:ascii="Arial Narrow" w:hAnsi="Arial Narrow"/>
          <w:b/>
          <w:bCs/>
          <w:sz w:val="26"/>
          <w:szCs w:val="26"/>
        </w:rPr>
      </w:pPr>
      <w:r w:rsidRPr="00655DF8">
        <w:rPr>
          <w:rFonts w:ascii="Arial Narrow" w:hAnsi="Arial Narrow"/>
          <w:b/>
          <w:bCs/>
          <w:sz w:val="26"/>
          <w:szCs w:val="26"/>
        </w:rPr>
        <w:t xml:space="preserve">                                  (</w:t>
      </w:r>
      <w:r w:rsidR="00655DF8">
        <w:rPr>
          <w:rFonts w:ascii="Arial Narrow" w:hAnsi="Arial Narrow"/>
          <w:b/>
          <w:bCs/>
          <w:sz w:val="26"/>
          <w:szCs w:val="26"/>
        </w:rPr>
        <w:t>Autorité Contractante</w:t>
      </w:r>
      <w:r w:rsidRPr="00655DF8">
        <w:rPr>
          <w:rFonts w:ascii="Arial Narrow" w:hAnsi="Arial Narrow"/>
          <w:b/>
          <w:bCs/>
          <w:sz w:val="26"/>
          <w:szCs w:val="26"/>
        </w:rPr>
        <w:t>)</w:t>
      </w:r>
    </w:p>
    <w:p w:rsidR="0066058E" w:rsidRPr="00655DF8" w:rsidRDefault="00030F36" w:rsidP="00230C15">
      <w:pPr>
        <w:widowControl w:val="0"/>
        <w:autoSpaceDE w:val="0"/>
        <w:spacing w:before="73" w:line="360" w:lineRule="auto"/>
        <w:jc w:val="both"/>
        <w:rPr>
          <w:rFonts w:ascii="Arial Narrow" w:hAnsi="Arial Narrow"/>
        </w:rPr>
      </w:pPr>
      <w:r w:rsidRPr="00655DF8">
        <w:rPr>
          <w:rFonts w:ascii="Arial Narrow" w:hAnsi="Arial Narrow"/>
          <w:b/>
          <w:u w:val="single"/>
        </w:rPr>
        <w:t>Copies</w:t>
      </w:r>
      <w:r w:rsidR="0066058E" w:rsidRPr="00655DF8">
        <w:rPr>
          <w:rFonts w:ascii="Arial Narrow" w:hAnsi="Arial Narrow"/>
          <w:b/>
          <w:u w:val="single"/>
        </w:rPr>
        <w:t>:</w:t>
      </w:r>
    </w:p>
    <w:p w:rsidR="00D843A3" w:rsidRPr="00655DF8"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655DF8">
        <w:rPr>
          <w:rFonts w:ascii="Arial Narrow" w:hAnsi="Arial Narrow"/>
          <w:bCs/>
          <w:sz w:val="20"/>
          <w:szCs w:val="20"/>
        </w:rPr>
        <w:t>DD-</w:t>
      </w:r>
      <w:r w:rsidR="0066058E" w:rsidRPr="00655DF8">
        <w:rPr>
          <w:rFonts w:ascii="Arial Narrow" w:hAnsi="Arial Narrow"/>
          <w:bCs/>
          <w:sz w:val="20"/>
          <w:szCs w:val="20"/>
        </w:rPr>
        <w:t>MINMAP</w:t>
      </w:r>
      <w:r w:rsidRPr="00655DF8">
        <w:rPr>
          <w:rFonts w:ascii="Arial Narrow" w:hAnsi="Arial Narrow"/>
          <w:bCs/>
          <w:sz w:val="20"/>
          <w:szCs w:val="20"/>
        </w:rPr>
        <w:t>/VNT</w:t>
      </w:r>
    </w:p>
    <w:p w:rsidR="0066058E" w:rsidRPr="00655DF8" w:rsidRDefault="00D843A3"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655DF8">
        <w:rPr>
          <w:rFonts w:ascii="Arial Narrow" w:hAnsi="Arial Narrow"/>
          <w:bCs/>
          <w:sz w:val="20"/>
          <w:szCs w:val="20"/>
        </w:rPr>
        <w:t>DD-MINE</w:t>
      </w:r>
      <w:r w:rsidR="001C57CA">
        <w:rPr>
          <w:rFonts w:ascii="Arial Narrow" w:hAnsi="Arial Narrow"/>
          <w:bCs/>
          <w:sz w:val="20"/>
          <w:szCs w:val="20"/>
        </w:rPr>
        <w:t>E</w:t>
      </w:r>
      <w:r w:rsidRPr="00655DF8">
        <w:rPr>
          <w:rFonts w:ascii="Arial Narrow" w:hAnsi="Arial Narrow"/>
          <w:bCs/>
          <w:sz w:val="20"/>
          <w:szCs w:val="20"/>
        </w:rPr>
        <w:t>/VNT</w:t>
      </w:r>
      <w:r w:rsidR="00856831" w:rsidRPr="00655DF8">
        <w:rPr>
          <w:rFonts w:ascii="Arial Narrow" w:hAnsi="Arial Narrow"/>
          <w:bCs/>
          <w:sz w:val="20"/>
          <w:szCs w:val="20"/>
        </w:rPr>
        <w:t> ;</w:t>
      </w:r>
    </w:p>
    <w:p w:rsidR="0066058E" w:rsidRPr="00655DF8"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655DF8">
        <w:rPr>
          <w:rFonts w:ascii="Arial Narrow" w:hAnsi="Arial Narrow"/>
          <w:bCs/>
          <w:sz w:val="20"/>
          <w:szCs w:val="20"/>
        </w:rPr>
        <w:t>ARMP</w:t>
      </w:r>
      <w:r w:rsidR="00856831" w:rsidRPr="00655DF8">
        <w:rPr>
          <w:rFonts w:ascii="Arial Narrow" w:hAnsi="Arial Narrow"/>
          <w:bCs/>
          <w:sz w:val="20"/>
          <w:szCs w:val="20"/>
        </w:rPr>
        <w:t>/SUD ;</w:t>
      </w:r>
    </w:p>
    <w:p w:rsidR="0066058E" w:rsidRPr="00655DF8"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17" w:name="_Hlk523208570"/>
      <w:r w:rsidRPr="00655DF8">
        <w:rPr>
          <w:rFonts w:ascii="Arial Narrow" w:hAnsi="Arial Narrow"/>
          <w:bCs/>
          <w:sz w:val="20"/>
          <w:szCs w:val="20"/>
        </w:rPr>
        <w:t>Président C</w:t>
      </w:r>
      <w:r w:rsidR="00D843A3" w:rsidRPr="00655DF8">
        <w:rPr>
          <w:rFonts w:ascii="Arial Narrow" w:hAnsi="Arial Narrow"/>
          <w:bCs/>
          <w:sz w:val="20"/>
          <w:szCs w:val="20"/>
        </w:rPr>
        <w:t>D</w:t>
      </w:r>
      <w:r w:rsidRPr="00655DF8">
        <w:rPr>
          <w:rFonts w:ascii="Arial Narrow" w:hAnsi="Arial Narrow"/>
          <w:bCs/>
          <w:sz w:val="20"/>
          <w:szCs w:val="20"/>
        </w:rPr>
        <w:t>PM</w:t>
      </w:r>
      <w:r w:rsidR="00856831" w:rsidRPr="00655DF8">
        <w:rPr>
          <w:rFonts w:ascii="Arial Narrow" w:hAnsi="Arial Narrow"/>
          <w:bCs/>
          <w:sz w:val="20"/>
          <w:szCs w:val="20"/>
        </w:rPr>
        <w:t>/</w:t>
      </w:r>
      <w:r w:rsidR="00D843A3" w:rsidRPr="00655DF8">
        <w:rPr>
          <w:rFonts w:ascii="Arial Narrow" w:hAnsi="Arial Narrow"/>
          <w:bCs/>
          <w:sz w:val="20"/>
          <w:szCs w:val="20"/>
        </w:rPr>
        <w:t>VNT ;</w:t>
      </w:r>
    </w:p>
    <w:bookmarkEnd w:id="17"/>
    <w:p w:rsidR="00F727EC" w:rsidRPr="00655DF8"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655DF8">
        <w:rPr>
          <w:rFonts w:ascii="Arial Narrow" w:hAnsi="Arial Narrow"/>
          <w:bCs/>
          <w:sz w:val="20"/>
          <w:szCs w:val="20"/>
        </w:rPr>
        <w:t>Affichage</w:t>
      </w:r>
      <w:r w:rsidR="00432577" w:rsidRPr="00655DF8">
        <w:rPr>
          <w:rFonts w:ascii="Arial Narrow" w:hAnsi="Arial Narrow"/>
          <w:bCs/>
          <w:sz w:val="20"/>
          <w:szCs w:val="20"/>
        </w:rPr>
        <w:t xml:space="preserve"> / </w:t>
      </w:r>
      <w:r w:rsidR="00114778" w:rsidRPr="00655DF8">
        <w:rPr>
          <w:rFonts w:ascii="Arial Narrow" w:hAnsi="Arial Narrow"/>
          <w:bCs/>
          <w:sz w:val="20"/>
          <w:szCs w:val="20"/>
        </w:rPr>
        <w:t>chrono</w:t>
      </w:r>
      <w:r w:rsidR="00856831" w:rsidRPr="00655DF8">
        <w:rPr>
          <w:rFonts w:ascii="Arial Narrow" w:hAnsi="Arial Narrow"/>
          <w:bCs/>
          <w:sz w:val="20"/>
          <w:szCs w:val="20"/>
        </w:rPr>
        <w:t>.</w:t>
      </w:r>
    </w:p>
    <w:p w:rsidR="00C97B6C" w:rsidRPr="00360655" w:rsidRDefault="00F727EC" w:rsidP="00C97B6C">
      <w:pPr>
        <w:suppressAutoHyphens w:val="0"/>
        <w:autoSpaceDN/>
        <w:textAlignment w:val="auto"/>
        <w:rPr>
          <w:rFonts w:ascii="Arial Narrow" w:hAnsi="Arial Narrow"/>
          <w:b/>
          <w:bCs/>
          <w:i/>
          <w:iCs/>
          <w:color w:val="FF0000"/>
          <w:lang w:val="en-US"/>
        </w:rPr>
      </w:pPr>
      <w:r w:rsidRPr="00360655">
        <w:rPr>
          <w:rFonts w:ascii="Arial Narrow" w:hAnsi="Arial Narrow"/>
          <w:b/>
          <w:color w:val="FF0000"/>
          <w:lang w:val="en-US"/>
        </w:rPr>
        <w:br w:type="page"/>
      </w:r>
    </w:p>
    <w:p w:rsidR="00C97B6C" w:rsidRPr="00360655" w:rsidRDefault="00DE277E" w:rsidP="00C97B6C">
      <w:pPr>
        <w:suppressAutoHyphens w:val="0"/>
        <w:autoSpaceDN/>
        <w:textAlignment w:val="auto"/>
        <w:rPr>
          <w:rFonts w:ascii="Arial Narrow" w:hAnsi="Arial Narrow"/>
          <w:b/>
          <w:bCs/>
          <w:i/>
          <w:iCs/>
          <w:color w:val="FF0000"/>
          <w:lang w:val="en-US"/>
        </w:rPr>
      </w:pPr>
      <w:r w:rsidRPr="00360655">
        <w:rPr>
          <w:rFonts w:ascii="Arial Narrow" w:hAnsi="Arial Narrow" w:cs="Arial"/>
          <w:noProof/>
          <w:color w:val="FF0000"/>
          <w:sz w:val="36"/>
          <w:szCs w:val="36"/>
        </w:rPr>
        <w:lastRenderedPageBreak/>
        <w:drawing>
          <wp:anchor distT="0" distB="0" distL="114300" distR="114300" simplePos="0" relativeHeight="251642368" behindDoc="1" locked="0" layoutInCell="1" allowOverlap="1">
            <wp:simplePos x="0" y="0"/>
            <wp:positionH relativeFrom="margin">
              <wp:posOffset>2743200</wp:posOffset>
            </wp:positionH>
            <wp:positionV relativeFrom="paragraph">
              <wp:posOffset>-189556</wp:posOffset>
            </wp:positionV>
            <wp:extent cx="1137285" cy="1042035"/>
            <wp:effectExtent l="0" t="0" r="5715" b="571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r w:rsidR="003B5303" w:rsidRPr="003B5303">
        <w:rPr>
          <w:rFonts w:ascii="Arial Narrow" w:hAnsi="Arial Narrow"/>
          <w:noProof/>
          <w:color w:val="FF0000"/>
        </w:rPr>
        <w:pict>
          <v:shape id="Zone de texte 32" o:spid="_x0000_s1031" type="#_x0000_t202" style="position:absolute;margin-left:338.35pt;margin-top:-39.4pt;width:177.45pt;height:152.45pt;z-index:25165158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" strokecolor="white">
            <v:textbox>
              <w:txbxContent>
                <w:p w:rsidR="00B36E01" w:rsidRPr="004771B7" w:rsidRDefault="00B36E01" w:rsidP="00DE277E">
                  <w:pPr>
                    <w:jc w:val="center"/>
                    <w:rPr>
                      <w:rFonts w:ascii="Arial" w:hAnsi="Arial" w:cs="Arial"/>
                      <w:sz w:val="20"/>
                      <w:lang w:val="en-GB"/>
                    </w:rPr>
                  </w:pPr>
                  <w:r w:rsidRPr="004771B7">
                    <w:rPr>
                      <w:rFonts w:ascii="Arial" w:hAnsi="Arial" w:cs="Arial"/>
                      <w:sz w:val="20"/>
                      <w:lang w:val="en-GB"/>
                    </w:rPr>
                    <w:t>REPUBLIC OF CAMEROON</w:t>
                  </w:r>
                </w:p>
                <w:p w:rsidR="00B36E01" w:rsidRPr="004771B7" w:rsidRDefault="00B36E01" w:rsidP="00DE277E">
                  <w:pPr>
                    <w:jc w:val="center"/>
                    <w:rPr>
                      <w:rFonts w:ascii="Arial" w:hAnsi="Arial" w:cs="Arial"/>
                      <w:sz w:val="20"/>
                      <w:lang w:val="en-GB"/>
                    </w:rPr>
                  </w:pPr>
                  <w:r w:rsidRPr="004771B7">
                    <w:rPr>
                      <w:rFonts w:ascii="Arial" w:hAnsi="Arial" w:cs="Arial"/>
                      <w:sz w:val="20"/>
                      <w:lang w:val="en-GB"/>
                    </w:rPr>
                    <w:t>Peace – Work– Fatherland</w:t>
                  </w:r>
                </w:p>
                <w:p w:rsidR="00B36E01" w:rsidRPr="004771B7" w:rsidRDefault="00B36E01" w:rsidP="00DE277E">
                  <w:pPr>
                    <w:jc w:val="center"/>
                    <w:rPr>
                      <w:rFonts w:ascii="Arial" w:hAnsi="Arial" w:cs="Arial"/>
                      <w:sz w:val="20"/>
                      <w:lang w:val="en-GB"/>
                    </w:rPr>
                  </w:pPr>
                  <w:r w:rsidRPr="004771B7">
                    <w:rPr>
                      <w:rFonts w:ascii="Arial" w:hAnsi="Arial" w:cs="Arial"/>
                      <w:sz w:val="20"/>
                      <w:lang w:val="en-GB"/>
                    </w:rPr>
                    <w:t>******</w:t>
                  </w:r>
                </w:p>
                <w:p w:rsidR="00B36E01" w:rsidRPr="004771B7" w:rsidRDefault="00B36E01" w:rsidP="00DE277E">
                  <w:pPr>
                    <w:jc w:val="center"/>
                    <w:rPr>
                      <w:rFonts w:ascii="Arial" w:hAnsi="Arial" w:cs="Arial"/>
                      <w:sz w:val="20"/>
                      <w:lang w:val="en-GB"/>
                    </w:rPr>
                  </w:pPr>
                  <w:r w:rsidRPr="004771B7">
                    <w:rPr>
                      <w:rFonts w:ascii="Arial" w:hAnsi="Arial" w:cs="Arial"/>
                      <w:sz w:val="20"/>
                      <w:lang w:val="en-GB"/>
                    </w:rPr>
                    <w:t>SOUTH REGION</w:t>
                  </w:r>
                </w:p>
                <w:p w:rsidR="00B36E01" w:rsidRPr="004771B7" w:rsidRDefault="00B36E01" w:rsidP="00DE277E">
                  <w:pPr>
                    <w:jc w:val="center"/>
                    <w:rPr>
                      <w:rFonts w:ascii="Arial" w:hAnsi="Arial" w:cs="Arial"/>
                      <w:sz w:val="20"/>
                      <w:lang w:val="en-GB"/>
                    </w:rPr>
                  </w:pPr>
                  <w:r w:rsidRPr="004771B7">
                    <w:rPr>
                      <w:rFonts w:ascii="Arial" w:hAnsi="Arial" w:cs="Arial"/>
                      <w:sz w:val="20"/>
                      <w:lang w:val="en-GB"/>
                    </w:rPr>
                    <w:t>*******</w:t>
                  </w:r>
                </w:p>
                <w:p w:rsidR="00B36E01" w:rsidRPr="004771B7" w:rsidRDefault="00B36E01" w:rsidP="00DE277E">
                  <w:pPr>
                    <w:jc w:val="center"/>
                    <w:rPr>
                      <w:rFonts w:ascii="Arial" w:hAnsi="Arial" w:cs="Arial"/>
                      <w:sz w:val="20"/>
                      <w:lang w:val="en-GB"/>
                    </w:rPr>
                  </w:pPr>
                  <w:r w:rsidRPr="004771B7">
                    <w:rPr>
                      <w:rFonts w:ascii="Arial" w:hAnsi="Arial" w:cs="Arial"/>
                      <w:sz w:val="20"/>
                      <w:lang w:val="en-GB"/>
                    </w:rPr>
                    <w:t xml:space="preserve">NTEM VALLEY DIVISIONAL </w:t>
                  </w:r>
                </w:p>
                <w:p w:rsidR="00B36E01" w:rsidRPr="004771B7" w:rsidRDefault="00B36E01" w:rsidP="00DE277E">
                  <w:pPr>
                    <w:jc w:val="center"/>
                    <w:rPr>
                      <w:rFonts w:ascii="Arial" w:hAnsi="Arial" w:cs="Arial"/>
                      <w:sz w:val="20"/>
                      <w:lang w:val="en-US"/>
                    </w:rPr>
                  </w:pPr>
                  <w:r w:rsidRPr="004771B7">
                    <w:rPr>
                      <w:rFonts w:ascii="Arial" w:hAnsi="Arial" w:cs="Arial"/>
                      <w:sz w:val="20"/>
                      <w:lang w:val="en-GB"/>
                    </w:rPr>
                    <w:t>*******</w:t>
                  </w:r>
                </w:p>
                <w:p w:rsidR="00B36E01" w:rsidRPr="004771B7" w:rsidRDefault="00B36E01" w:rsidP="00DE277E">
                  <w:pPr>
                    <w:jc w:val="center"/>
                    <w:rPr>
                      <w:rFonts w:ascii="Arial" w:hAnsi="Arial" w:cs="Arial"/>
                      <w:sz w:val="20"/>
                      <w:lang w:val="en-US"/>
                    </w:rPr>
                  </w:pPr>
                  <w:r w:rsidRPr="004771B7">
                    <w:rPr>
                      <w:rFonts w:ascii="Arial" w:hAnsi="Arial" w:cs="Arial"/>
                      <w:sz w:val="20"/>
                      <w:lang w:val="en-US"/>
                    </w:rPr>
                    <w:t>SENIOR DIVISIONAL OFFICER’S AMBAM</w:t>
                  </w:r>
                </w:p>
                <w:p w:rsidR="00B36E01" w:rsidRPr="004771B7" w:rsidRDefault="00B36E01" w:rsidP="00DE277E">
                  <w:pPr>
                    <w:jc w:val="center"/>
                    <w:rPr>
                      <w:rFonts w:ascii="Arial" w:hAnsi="Arial" w:cs="Arial"/>
                      <w:sz w:val="20"/>
                      <w:lang w:val="en-GB"/>
                    </w:rPr>
                  </w:pPr>
                  <w:r w:rsidRPr="004771B7">
                    <w:rPr>
                      <w:rFonts w:ascii="Arial" w:hAnsi="Arial" w:cs="Arial"/>
                      <w:sz w:val="20"/>
                      <w:lang w:val="en-GB"/>
                    </w:rPr>
                    <w:t>*********</w:t>
                  </w:r>
                </w:p>
                <w:p w:rsidR="00B36E01" w:rsidRPr="004771B7" w:rsidRDefault="00B36E01" w:rsidP="00DE277E">
                  <w:pPr>
                    <w:jc w:val="center"/>
                    <w:rPr>
                      <w:rFonts w:ascii="Arial" w:hAnsi="Arial" w:cs="Arial"/>
                      <w:sz w:val="20"/>
                      <w:lang w:val="en-US"/>
                    </w:rPr>
                  </w:pPr>
                  <w:r w:rsidRPr="004771B7">
                    <w:rPr>
                      <w:rFonts w:ascii="Arial" w:hAnsi="Arial" w:cs="Arial"/>
                      <w:sz w:val="20"/>
                      <w:lang w:val="en-US"/>
                    </w:rPr>
                    <w:t xml:space="preserve">DIVISIONAL CONTRACTS TENDER BOARD </w:t>
                  </w:r>
                </w:p>
                <w:p w:rsidR="00B36E01" w:rsidRPr="00DE277E" w:rsidRDefault="00B36E01" w:rsidP="00C97B6C">
                  <w:pPr>
                    <w:jc w:val="center"/>
                    <w:rPr>
                      <w:sz w:val="18"/>
                      <w:szCs w:val="18"/>
                      <w:lang w:val="en-US"/>
                    </w:rPr>
                  </w:pPr>
                </w:p>
                <w:p w:rsidR="00B36E01" w:rsidRPr="00DE277E" w:rsidRDefault="00B36E01" w:rsidP="00C97B6C">
                  <w:pPr>
                    <w:jc w:val="center"/>
                    <w:rPr>
                      <w:b/>
                      <w:bCs/>
                      <w:lang w:val="en-US"/>
                    </w:rPr>
                  </w:pPr>
                </w:p>
              </w:txbxContent>
            </v:textbox>
            <w10:wrap anchorx="margin"/>
          </v:shape>
        </w:pict>
      </w:r>
      <w:r w:rsidR="003B5303" w:rsidRPr="003B5303">
        <w:rPr>
          <w:rFonts w:ascii="Arial Narrow" w:hAnsi="Arial Narrow"/>
          <w:noProof/>
          <w:color w:val="FF0000"/>
        </w:rPr>
        <w:pict>
          <v:shape id="Zone de texte 31" o:spid="_x0000_s1032" type="#_x0000_t202" style="position:absolute;margin-left:-33.35pt;margin-top:-39.4pt;width:210.8pt;height:156.95pt;z-index:2516505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" strokecolor="white">
            <v:textbox>
              <w:txbxContent>
                <w:p w:rsidR="00B36E01" w:rsidRPr="004771B7" w:rsidRDefault="00B36E01" w:rsidP="00DE277E">
                  <w:pPr>
                    <w:jc w:val="center"/>
                    <w:rPr>
                      <w:rFonts w:ascii="Arial" w:hAnsi="Arial" w:cs="Arial"/>
                      <w:sz w:val="20"/>
                    </w:rPr>
                  </w:pPr>
                  <w:r w:rsidRPr="004771B7">
                    <w:rPr>
                      <w:rFonts w:ascii="Arial" w:hAnsi="Arial" w:cs="Arial"/>
                      <w:sz w:val="20"/>
                    </w:rPr>
                    <w:t>REPUBLIQUE DU CAMEROUN</w:t>
                  </w:r>
                </w:p>
                <w:p w:rsidR="00B36E01" w:rsidRPr="004771B7" w:rsidRDefault="00B36E01" w:rsidP="00DE277E">
                  <w:pPr>
                    <w:jc w:val="center"/>
                    <w:rPr>
                      <w:rFonts w:ascii="Arial" w:hAnsi="Arial" w:cs="Arial"/>
                      <w:sz w:val="20"/>
                    </w:rPr>
                  </w:pPr>
                  <w:r w:rsidRPr="004771B7">
                    <w:rPr>
                      <w:rFonts w:ascii="Arial" w:hAnsi="Arial" w:cs="Arial"/>
                      <w:sz w:val="20"/>
                    </w:rPr>
                    <w:t>Paix – Travail – Patrie</w:t>
                  </w:r>
                </w:p>
                <w:p w:rsidR="00B36E01" w:rsidRPr="004771B7" w:rsidRDefault="00B36E01" w:rsidP="00DE277E">
                  <w:pPr>
                    <w:jc w:val="center"/>
                    <w:rPr>
                      <w:rFonts w:ascii="Arial" w:hAnsi="Arial" w:cs="Arial"/>
                      <w:sz w:val="20"/>
                    </w:rPr>
                  </w:pPr>
                  <w:r w:rsidRPr="004771B7">
                    <w:rPr>
                      <w:rFonts w:ascii="Arial" w:hAnsi="Arial" w:cs="Arial"/>
                      <w:sz w:val="20"/>
                    </w:rPr>
                    <w:t>*********</w:t>
                  </w:r>
                </w:p>
                <w:p w:rsidR="00B36E01" w:rsidRPr="004771B7" w:rsidRDefault="00B36E01" w:rsidP="00DE277E">
                  <w:pPr>
                    <w:jc w:val="center"/>
                    <w:rPr>
                      <w:rFonts w:ascii="Arial" w:hAnsi="Arial" w:cs="Arial"/>
                      <w:sz w:val="20"/>
                    </w:rPr>
                  </w:pPr>
                  <w:r w:rsidRPr="004771B7">
                    <w:rPr>
                      <w:rFonts w:ascii="Arial" w:hAnsi="Arial" w:cs="Arial"/>
                      <w:sz w:val="20"/>
                    </w:rPr>
                    <w:t>REGION DU SUD</w:t>
                  </w:r>
                </w:p>
                <w:p w:rsidR="00B36E01" w:rsidRPr="004771B7" w:rsidRDefault="00B36E01" w:rsidP="00DE277E">
                  <w:pPr>
                    <w:jc w:val="center"/>
                    <w:rPr>
                      <w:rFonts w:ascii="Arial" w:hAnsi="Arial" w:cs="Arial"/>
                      <w:sz w:val="20"/>
                    </w:rPr>
                  </w:pPr>
                  <w:r w:rsidRPr="004771B7">
                    <w:rPr>
                      <w:rFonts w:ascii="Arial" w:hAnsi="Arial" w:cs="Arial"/>
                      <w:sz w:val="20"/>
                    </w:rPr>
                    <w:t>***********</w:t>
                  </w:r>
                </w:p>
                <w:p w:rsidR="00B36E01" w:rsidRPr="004771B7" w:rsidRDefault="00B36E01" w:rsidP="00DE277E">
                  <w:pPr>
                    <w:jc w:val="center"/>
                    <w:rPr>
                      <w:rFonts w:ascii="Arial" w:hAnsi="Arial" w:cs="Arial"/>
                      <w:sz w:val="20"/>
                    </w:rPr>
                  </w:pPr>
                  <w:r w:rsidRPr="004771B7">
                    <w:rPr>
                      <w:rFonts w:ascii="Arial" w:hAnsi="Arial" w:cs="Arial"/>
                      <w:sz w:val="20"/>
                    </w:rPr>
                    <w:t>DEPARTEMENT DE LA VALLEE</w:t>
                  </w:r>
                </w:p>
                <w:p w:rsidR="00B36E01" w:rsidRPr="004771B7" w:rsidRDefault="00B36E01" w:rsidP="00DE277E">
                  <w:pPr>
                    <w:jc w:val="center"/>
                    <w:rPr>
                      <w:rFonts w:ascii="Arial" w:hAnsi="Arial" w:cs="Arial"/>
                      <w:sz w:val="20"/>
                    </w:rPr>
                  </w:pPr>
                  <w:r w:rsidRPr="004771B7">
                    <w:rPr>
                      <w:rFonts w:ascii="Arial" w:hAnsi="Arial" w:cs="Arial"/>
                      <w:sz w:val="20"/>
                    </w:rPr>
                    <w:t xml:space="preserve"> DU NTEM</w:t>
                  </w:r>
                </w:p>
                <w:p w:rsidR="00B36E01" w:rsidRPr="004771B7" w:rsidRDefault="00B36E01" w:rsidP="00DE277E">
                  <w:pPr>
                    <w:jc w:val="center"/>
                    <w:rPr>
                      <w:rFonts w:ascii="Arial" w:hAnsi="Arial" w:cs="Arial"/>
                      <w:sz w:val="20"/>
                    </w:rPr>
                  </w:pPr>
                  <w:r w:rsidRPr="004771B7">
                    <w:rPr>
                      <w:rFonts w:ascii="Arial" w:hAnsi="Arial" w:cs="Arial"/>
                      <w:sz w:val="20"/>
                    </w:rPr>
                    <w:t>***********</w:t>
                  </w:r>
                </w:p>
                <w:p w:rsidR="00B36E01" w:rsidRPr="004771B7" w:rsidRDefault="00B36E01" w:rsidP="00DE277E">
                  <w:pPr>
                    <w:jc w:val="center"/>
                    <w:rPr>
                      <w:rFonts w:ascii="Arial" w:hAnsi="Arial" w:cs="Arial"/>
                      <w:sz w:val="20"/>
                    </w:rPr>
                  </w:pPr>
                  <w:r w:rsidRPr="004771B7">
                    <w:rPr>
                      <w:rFonts w:ascii="Arial" w:hAnsi="Arial" w:cs="Arial"/>
                      <w:sz w:val="20"/>
                    </w:rPr>
                    <w:t>PREFECTURE D’AMBAM</w:t>
                  </w:r>
                </w:p>
                <w:p w:rsidR="00B36E01" w:rsidRPr="004771B7" w:rsidRDefault="00B36E01" w:rsidP="00DE277E">
                  <w:pPr>
                    <w:jc w:val="center"/>
                    <w:rPr>
                      <w:rFonts w:ascii="Arial" w:hAnsi="Arial" w:cs="Arial"/>
                      <w:sz w:val="20"/>
                    </w:rPr>
                  </w:pPr>
                  <w:r w:rsidRPr="004771B7">
                    <w:rPr>
                      <w:rFonts w:ascii="Arial" w:hAnsi="Arial" w:cs="Arial"/>
                      <w:sz w:val="20"/>
                    </w:rPr>
                    <w:t>*********</w:t>
                  </w:r>
                </w:p>
                <w:p w:rsidR="00B36E01" w:rsidRPr="004771B7" w:rsidRDefault="00B36E01" w:rsidP="00DE277E">
                  <w:pPr>
                    <w:jc w:val="center"/>
                    <w:rPr>
                      <w:rFonts w:ascii="Arial" w:hAnsi="Arial" w:cs="Arial"/>
                      <w:sz w:val="20"/>
                    </w:rPr>
                  </w:pPr>
                  <w:r w:rsidRPr="004771B7">
                    <w:rPr>
                      <w:rFonts w:ascii="Arial" w:hAnsi="Arial" w:cs="Arial"/>
                      <w:sz w:val="20"/>
                    </w:rPr>
                    <w:t xml:space="preserve">COMMISSION DEPARTEMENTALE DE PASSATION DES MARCHES </w:t>
                  </w:r>
                </w:p>
                <w:p w:rsidR="00B36E01" w:rsidRPr="004771B7" w:rsidRDefault="00B36E01" w:rsidP="00DE277E">
                  <w:pPr>
                    <w:jc w:val="center"/>
                    <w:rPr>
                      <w:rFonts w:ascii="Arial" w:hAnsi="Arial" w:cs="Arial"/>
                      <w:b/>
                      <w:sz w:val="20"/>
                      <w:lang w:val="en-US"/>
                    </w:rPr>
                  </w:pPr>
                  <w:r w:rsidRPr="004771B7">
                    <w:rPr>
                      <w:rFonts w:ascii="Arial" w:hAnsi="Arial" w:cs="Arial"/>
                      <w:b/>
                      <w:sz w:val="20"/>
                      <w:lang w:val="en-US"/>
                    </w:rPr>
                    <w:t>**********</w:t>
                  </w:r>
                </w:p>
                <w:p w:rsidR="00B36E01" w:rsidRPr="003F1A8D" w:rsidRDefault="00B36E01" w:rsidP="00C97B6C">
                  <w:pPr>
                    <w:rPr>
                      <w:sz w:val="32"/>
                      <w:szCs w:val="32"/>
                    </w:rPr>
                  </w:pPr>
                </w:p>
              </w:txbxContent>
            </v:textbox>
            <w10:wrap anchorx="margin"/>
          </v:shape>
        </w:pict>
      </w:r>
    </w:p>
    <w:p w:rsidR="00C97B6C" w:rsidRPr="00360655" w:rsidRDefault="00C97B6C" w:rsidP="00C97B6C">
      <w:pPr>
        <w:suppressAutoHyphens w:val="0"/>
        <w:autoSpaceDN/>
        <w:textAlignment w:val="auto"/>
        <w:rPr>
          <w:rFonts w:ascii="Arial Narrow" w:hAnsi="Arial Narrow"/>
          <w:b/>
          <w:bCs/>
          <w:i/>
          <w:iCs/>
          <w:color w:val="FF0000"/>
          <w:lang w:val="en-US"/>
        </w:rPr>
      </w:pPr>
    </w:p>
    <w:p w:rsidR="00C97B6C" w:rsidRPr="00360655" w:rsidRDefault="00C97B6C" w:rsidP="00C97B6C">
      <w:pPr>
        <w:suppressAutoHyphens w:val="0"/>
        <w:autoSpaceDN/>
        <w:textAlignment w:val="auto"/>
        <w:rPr>
          <w:rFonts w:ascii="Arial Narrow" w:hAnsi="Arial Narrow"/>
          <w:b/>
          <w:bCs/>
          <w:i/>
          <w:iCs/>
          <w:color w:val="FF0000"/>
          <w:lang w:val="en-US"/>
        </w:rPr>
      </w:pPr>
    </w:p>
    <w:p w:rsidR="00C97B6C" w:rsidRPr="00360655" w:rsidRDefault="00C97B6C" w:rsidP="00C97B6C">
      <w:pPr>
        <w:suppressAutoHyphens w:val="0"/>
        <w:autoSpaceDN/>
        <w:textAlignment w:val="auto"/>
        <w:rPr>
          <w:rFonts w:ascii="Arial Narrow" w:hAnsi="Arial Narrow"/>
          <w:b/>
          <w:bCs/>
          <w:i/>
          <w:iCs/>
          <w:color w:val="FF0000"/>
          <w:lang w:val="en-US"/>
        </w:rPr>
      </w:pPr>
    </w:p>
    <w:p w:rsidR="00C97B6C" w:rsidRPr="00360655" w:rsidRDefault="00C97B6C" w:rsidP="00C97B6C">
      <w:pPr>
        <w:suppressAutoHyphens w:val="0"/>
        <w:autoSpaceDN/>
        <w:textAlignment w:val="auto"/>
        <w:rPr>
          <w:rFonts w:ascii="Arial Narrow" w:hAnsi="Arial Narrow"/>
          <w:b/>
          <w:bCs/>
          <w:i/>
          <w:iCs/>
          <w:color w:val="FF0000"/>
          <w:lang w:val="en-US"/>
        </w:rPr>
      </w:pPr>
    </w:p>
    <w:p w:rsidR="00C97B6C" w:rsidRPr="00360655" w:rsidRDefault="00C97B6C" w:rsidP="00C97B6C">
      <w:pPr>
        <w:suppressAutoHyphens w:val="0"/>
        <w:autoSpaceDN/>
        <w:textAlignment w:val="auto"/>
        <w:rPr>
          <w:rFonts w:ascii="Arial Narrow" w:hAnsi="Arial Narrow"/>
          <w:b/>
          <w:bCs/>
          <w:i/>
          <w:iCs/>
          <w:color w:val="FF0000"/>
          <w:lang w:val="en-US"/>
        </w:rPr>
      </w:pPr>
    </w:p>
    <w:p w:rsidR="002F3935" w:rsidRPr="00360655" w:rsidRDefault="002F3935" w:rsidP="00C97B6C">
      <w:pPr>
        <w:suppressAutoHyphens w:val="0"/>
        <w:autoSpaceDN/>
        <w:textAlignment w:val="auto"/>
        <w:rPr>
          <w:rFonts w:ascii="Arial Narrow" w:hAnsi="Arial Narrow"/>
          <w:b/>
          <w:i/>
          <w:iCs/>
          <w:color w:val="FF0000"/>
          <w:lang w:val="en-GB"/>
        </w:rPr>
      </w:pPr>
    </w:p>
    <w:p w:rsidR="008821BE" w:rsidRPr="00360655" w:rsidRDefault="008821BE" w:rsidP="00C97B6C">
      <w:pPr>
        <w:suppressAutoHyphens w:val="0"/>
        <w:autoSpaceDN/>
        <w:textAlignment w:val="auto"/>
        <w:rPr>
          <w:rFonts w:ascii="Arial Narrow" w:hAnsi="Arial Narrow"/>
          <w:b/>
          <w:i/>
          <w:iCs/>
          <w:color w:val="FF0000"/>
          <w:lang w:val="en-GB"/>
        </w:rPr>
      </w:pPr>
    </w:p>
    <w:p w:rsidR="008821BE" w:rsidRPr="00360655" w:rsidRDefault="008821BE" w:rsidP="00C97B6C">
      <w:pPr>
        <w:suppressAutoHyphens w:val="0"/>
        <w:autoSpaceDN/>
        <w:textAlignment w:val="auto"/>
        <w:rPr>
          <w:rFonts w:ascii="Arial Narrow" w:hAnsi="Arial Narrow"/>
          <w:i/>
          <w:iCs/>
          <w:color w:val="FF0000"/>
          <w:lang w:val="en-GB"/>
        </w:rPr>
      </w:pPr>
    </w:p>
    <w:p w:rsidR="00886273" w:rsidRPr="00360655" w:rsidRDefault="00886273" w:rsidP="00CE6C9D">
      <w:pPr>
        <w:suppressAutoHyphens w:val="0"/>
        <w:autoSpaceDN/>
        <w:jc w:val="both"/>
        <w:textAlignment w:val="auto"/>
        <w:rPr>
          <w:rFonts w:ascii="Arial Narrow" w:hAnsi="Arial Narrow"/>
          <w:b/>
          <w:bCs/>
          <w:color w:val="FF0000"/>
          <w:sz w:val="8"/>
          <w:szCs w:val="8"/>
          <w:lang w:val="en-GB"/>
        </w:rPr>
      </w:pPr>
    </w:p>
    <w:p w:rsidR="00886273" w:rsidRPr="00360655" w:rsidRDefault="00886273" w:rsidP="00CE6C9D">
      <w:pPr>
        <w:suppressAutoHyphens w:val="0"/>
        <w:autoSpaceDN/>
        <w:jc w:val="both"/>
        <w:textAlignment w:val="auto"/>
        <w:rPr>
          <w:rFonts w:ascii="Arial Narrow" w:hAnsi="Arial Narrow"/>
          <w:b/>
          <w:bCs/>
          <w:color w:val="FF0000"/>
          <w:sz w:val="8"/>
          <w:szCs w:val="8"/>
          <w:lang w:val="en-GB"/>
        </w:rPr>
      </w:pPr>
    </w:p>
    <w:p w:rsidR="002F3935" w:rsidRPr="00744648" w:rsidRDefault="0040227C" w:rsidP="00CE6C9D">
      <w:pPr>
        <w:suppressAutoHyphens w:val="0"/>
        <w:autoSpaceDN/>
        <w:jc w:val="both"/>
        <w:textAlignment w:val="auto"/>
        <w:rPr>
          <w:rFonts w:ascii="Arial Narrow" w:hAnsi="Arial Narrow"/>
          <w:b/>
          <w:bCs/>
          <w:sz w:val="26"/>
          <w:szCs w:val="26"/>
          <w:lang w:val="en-GB"/>
        </w:rPr>
      </w:pPr>
      <w:r w:rsidRPr="00744648">
        <w:rPr>
          <w:rFonts w:ascii="Arial Narrow" w:hAnsi="Arial Narrow"/>
          <w:b/>
          <w:bCs/>
          <w:sz w:val="26"/>
          <w:szCs w:val="26"/>
          <w:lang w:val="en-GB"/>
        </w:rPr>
        <w:t xml:space="preserve">NOTICE OF OPEN NATIONAL CALL FOR </w:t>
      </w:r>
      <w:r w:rsidR="002E4BD6" w:rsidRPr="00744648">
        <w:rPr>
          <w:rFonts w:ascii="Arial Narrow" w:hAnsi="Arial Narrow"/>
          <w:b/>
          <w:bCs/>
          <w:sz w:val="26"/>
          <w:szCs w:val="26"/>
          <w:lang w:val="en-GB"/>
        </w:rPr>
        <w:t>TENDER N</w:t>
      </w:r>
      <w:r w:rsidRPr="00744648">
        <w:rPr>
          <w:rFonts w:ascii="Arial Narrow" w:hAnsi="Arial Narrow"/>
          <w:b/>
          <w:bCs/>
          <w:sz w:val="26"/>
          <w:szCs w:val="26"/>
          <w:lang w:val="en-GB"/>
        </w:rPr>
        <w:t>°</w:t>
      </w:r>
      <w:r w:rsidR="008F591C" w:rsidRPr="00744648">
        <w:rPr>
          <w:rFonts w:ascii="Arial Narrow" w:hAnsi="Arial Narrow"/>
          <w:b/>
          <w:bCs/>
          <w:sz w:val="26"/>
          <w:szCs w:val="26"/>
          <w:lang w:val="en-GB"/>
        </w:rPr>
        <w:t>____</w:t>
      </w:r>
      <w:r w:rsidRPr="00744648">
        <w:rPr>
          <w:rFonts w:ascii="Arial Narrow" w:hAnsi="Arial Narrow"/>
          <w:b/>
          <w:bCs/>
          <w:sz w:val="26"/>
          <w:szCs w:val="26"/>
          <w:lang w:val="en-GB"/>
        </w:rPr>
        <w:t>/</w:t>
      </w:r>
      <w:r w:rsidR="002E4BD6" w:rsidRPr="00744648">
        <w:rPr>
          <w:rFonts w:ascii="Arial Narrow" w:hAnsi="Arial Narrow"/>
          <w:b/>
          <w:bCs/>
          <w:sz w:val="26"/>
          <w:szCs w:val="26"/>
          <w:lang w:val="en-GB"/>
        </w:rPr>
        <w:t>NONCT</w:t>
      </w:r>
      <w:r w:rsidRPr="00744648">
        <w:rPr>
          <w:rFonts w:ascii="Arial Narrow" w:hAnsi="Arial Narrow"/>
          <w:b/>
          <w:bCs/>
          <w:sz w:val="26"/>
          <w:szCs w:val="26"/>
          <w:lang w:val="en-GB"/>
        </w:rPr>
        <w:t>/</w:t>
      </w:r>
      <w:r w:rsidR="002E4BD6" w:rsidRPr="00744648">
        <w:rPr>
          <w:rFonts w:ascii="Arial Narrow" w:hAnsi="Arial Narrow"/>
          <w:b/>
          <w:bCs/>
          <w:sz w:val="26"/>
          <w:szCs w:val="26"/>
          <w:lang w:val="en-GB"/>
        </w:rPr>
        <w:t>E</w:t>
      </w:r>
      <w:r w:rsidRPr="00744648">
        <w:rPr>
          <w:rFonts w:ascii="Arial Narrow" w:hAnsi="Arial Narrow"/>
          <w:b/>
          <w:bCs/>
          <w:sz w:val="26"/>
          <w:szCs w:val="26"/>
          <w:lang w:val="en-GB"/>
        </w:rPr>
        <w:t>P/</w:t>
      </w:r>
      <w:r w:rsidR="008F591C" w:rsidRPr="00744648">
        <w:rPr>
          <w:rFonts w:ascii="Arial Narrow" w:hAnsi="Arial Narrow"/>
          <w:b/>
          <w:bCs/>
          <w:spacing w:val="17"/>
          <w:sz w:val="26"/>
          <w:szCs w:val="26"/>
          <w:lang w:val="en-GB"/>
        </w:rPr>
        <w:t>L12</w:t>
      </w:r>
      <w:r w:rsidRPr="00744648">
        <w:rPr>
          <w:rFonts w:ascii="Arial Narrow" w:hAnsi="Arial Narrow"/>
          <w:b/>
          <w:bCs/>
          <w:spacing w:val="17"/>
          <w:sz w:val="26"/>
          <w:szCs w:val="26"/>
          <w:lang w:val="en-GB"/>
        </w:rPr>
        <w:t>/</w:t>
      </w:r>
      <w:r w:rsidRPr="00744648">
        <w:rPr>
          <w:rFonts w:ascii="Arial Narrow" w:hAnsi="Arial Narrow"/>
          <w:b/>
          <w:bCs/>
          <w:sz w:val="26"/>
          <w:szCs w:val="26"/>
          <w:lang w:val="en-GB"/>
        </w:rPr>
        <w:t>C</w:t>
      </w:r>
      <w:r w:rsidR="008F591C" w:rsidRPr="00744648">
        <w:rPr>
          <w:rFonts w:ascii="Arial Narrow" w:hAnsi="Arial Narrow"/>
          <w:b/>
          <w:bCs/>
          <w:sz w:val="26"/>
          <w:szCs w:val="26"/>
          <w:lang w:val="en-GB"/>
        </w:rPr>
        <w:t>D</w:t>
      </w:r>
      <w:r w:rsidRPr="00744648">
        <w:rPr>
          <w:rFonts w:ascii="Arial Narrow" w:hAnsi="Arial Narrow"/>
          <w:b/>
          <w:bCs/>
          <w:sz w:val="26"/>
          <w:szCs w:val="26"/>
          <w:lang w:val="en-GB"/>
        </w:rPr>
        <w:t xml:space="preserve">PM/2025 </w:t>
      </w:r>
      <w:r w:rsidR="002E4BD6" w:rsidRPr="00744648">
        <w:rPr>
          <w:rFonts w:ascii="Arial Narrow" w:hAnsi="Arial Narrow"/>
          <w:b/>
          <w:bCs/>
          <w:sz w:val="26"/>
          <w:szCs w:val="26"/>
          <w:lang w:val="en-GB"/>
        </w:rPr>
        <w:t>OF</w:t>
      </w:r>
      <w:r w:rsidR="008F591C" w:rsidRPr="00744648">
        <w:rPr>
          <w:rFonts w:ascii="Arial Narrow" w:hAnsi="Arial Narrow"/>
          <w:b/>
          <w:bCs/>
          <w:spacing w:val="6"/>
          <w:sz w:val="26"/>
          <w:szCs w:val="26"/>
          <w:lang w:val="en-GB"/>
        </w:rPr>
        <w:t>___</w:t>
      </w:r>
      <w:r w:rsidR="00955E5D" w:rsidRPr="00744648">
        <w:rPr>
          <w:rFonts w:ascii="Arial Narrow" w:hAnsi="Arial Narrow"/>
          <w:b/>
          <w:bCs/>
          <w:spacing w:val="6"/>
          <w:sz w:val="26"/>
          <w:szCs w:val="26"/>
          <w:lang w:val="en-GB"/>
        </w:rPr>
        <w:t xml:space="preserve">/ </w:t>
      </w:r>
      <w:r w:rsidR="008F591C" w:rsidRPr="00744648">
        <w:rPr>
          <w:rFonts w:ascii="Arial Narrow" w:hAnsi="Arial Narrow"/>
          <w:b/>
          <w:bCs/>
          <w:spacing w:val="6"/>
          <w:sz w:val="26"/>
          <w:szCs w:val="26"/>
          <w:lang w:val="en-GB"/>
        </w:rPr>
        <w:t>___</w:t>
      </w:r>
      <w:r w:rsidR="00955E5D" w:rsidRPr="00744648">
        <w:rPr>
          <w:rFonts w:ascii="Arial Narrow" w:hAnsi="Arial Narrow"/>
          <w:b/>
          <w:bCs/>
          <w:spacing w:val="6"/>
          <w:sz w:val="26"/>
          <w:szCs w:val="26"/>
          <w:lang w:val="en-GB"/>
        </w:rPr>
        <w:t xml:space="preserve">/ 2025 </w:t>
      </w:r>
      <w:r w:rsidR="002E4BD6" w:rsidRPr="00744648">
        <w:rPr>
          <w:rFonts w:ascii="Arial Narrow" w:hAnsi="Arial Narrow"/>
          <w:b/>
          <w:bCs/>
          <w:spacing w:val="6"/>
          <w:sz w:val="26"/>
          <w:szCs w:val="26"/>
          <w:lang w:val="en-GB"/>
        </w:rPr>
        <w:t xml:space="preserve">FOR </w:t>
      </w:r>
      <w:r w:rsidR="005533CE" w:rsidRPr="00744648">
        <w:rPr>
          <w:rFonts w:ascii="Arial Narrow" w:hAnsi="Arial Narrow"/>
          <w:b/>
          <w:bCs/>
          <w:spacing w:val="6"/>
          <w:sz w:val="26"/>
          <w:szCs w:val="26"/>
          <w:lang w:val="en-GB"/>
        </w:rPr>
        <w:t xml:space="preserve">THE </w:t>
      </w:r>
      <w:r w:rsidR="002E4BD6" w:rsidRPr="00744648">
        <w:rPr>
          <w:rFonts w:ascii="Arial Narrow" w:hAnsi="Arial Narrow"/>
          <w:b/>
          <w:bCs/>
          <w:spacing w:val="6"/>
          <w:sz w:val="26"/>
          <w:szCs w:val="26"/>
          <w:lang w:val="en-GB"/>
        </w:rPr>
        <w:t xml:space="preserve">EXECUTION OF </w:t>
      </w:r>
      <w:r w:rsidR="000C4D69" w:rsidRPr="00744648">
        <w:rPr>
          <w:rFonts w:ascii="Arial Narrow" w:hAnsi="Arial Narrow"/>
          <w:b/>
          <w:bCs/>
          <w:spacing w:val="6"/>
          <w:sz w:val="26"/>
          <w:szCs w:val="26"/>
          <w:lang w:val="en-GB"/>
        </w:rPr>
        <w:t>WORK</w:t>
      </w:r>
      <w:r w:rsidR="00BF0A5B" w:rsidRPr="00744648">
        <w:rPr>
          <w:rFonts w:ascii="Arial Narrow" w:hAnsi="Arial Narrow"/>
          <w:b/>
          <w:bCs/>
          <w:spacing w:val="6"/>
          <w:sz w:val="26"/>
          <w:szCs w:val="26"/>
          <w:lang w:val="en-GB"/>
        </w:rPr>
        <w:t>S</w:t>
      </w:r>
      <w:r w:rsidR="005533CE" w:rsidRPr="00744648">
        <w:rPr>
          <w:rFonts w:ascii="Arial Narrow" w:hAnsi="Arial Narrow"/>
          <w:b/>
          <w:bCs/>
          <w:spacing w:val="6"/>
          <w:sz w:val="26"/>
          <w:szCs w:val="26"/>
          <w:lang w:val="en-GB"/>
        </w:rPr>
        <w:t xml:space="preserve">FOR THE </w:t>
      </w:r>
      <w:r w:rsidR="008F591C" w:rsidRPr="00744648">
        <w:rPr>
          <w:rFonts w:ascii="Arial Narrow" w:hAnsi="Arial Narrow"/>
          <w:b/>
          <w:bCs/>
          <w:spacing w:val="6"/>
          <w:sz w:val="26"/>
          <w:szCs w:val="26"/>
          <w:lang w:val="en-GB"/>
        </w:rPr>
        <w:t xml:space="preserve">REHABILITATION OF </w:t>
      </w:r>
      <w:r w:rsidR="00412D4D" w:rsidRPr="00744648">
        <w:rPr>
          <w:rFonts w:ascii="Arial Narrow" w:hAnsi="Arial Narrow"/>
          <w:b/>
          <w:bCs/>
          <w:spacing w:val="6"/>
          <w:sz w:val="26"/>
          <w:szCs w:val="26"/>
          <w:lang w:val="en-GB"/>
        </w:rPr>
        <w:t xml:space="preserve">DIVISIONAL DELAGATION OF </w:t>
      </w:r>
      <w:r w:rsidR="00252AE8" w:rsidRPr="00744648">
        <w:rPr>
          <w:rFonts w:ascii="Arial Narrow" w:hAnsi="Arial Narrow"/>
          <w:b/>
          <w:bCs/>
          <w:spacing w:val="6"/>
          <w:sz w:val="26"/>
          <w:szCs w:val="26"/>
          <w:lang w:val="en-GB"/>
        </w:rPr>
        <w:t>T</w:t>
      </w:r>
      <w:r w:rsidR="00412D4D" w:rsidRPr="00744648">
        <w:rPr>
          <w:rFonts w:ascii="Arial Narrow" w:hAnsi="Arial Narrow"/>
          <w:b/>
          <w:bCs/>
          <w:spacing w:val="6"/>
          <w:sz w:val="26"/>
          <w:szCs w:val="26"/>
          <w:lang w:val="en-GB"/>
        </w:rPr>
        <w:t>HE MINISTRY OF WATER A</w:t>
      </w:r>
      <w:r w:rsidR="00252AE8" w:rsidRPr="00744648">
        <w:rPr>
          <w:rFonts w:ascii="Arial Narrow" w:hAnsi="Arial Narrow"/>
          <w:b/>
          <w:bCs/>
          <w:spacing w:val="6"/>
          <w:sz w:val="26"/>
          <w:szCs w:val="26"/>
          <w:lang w:val="en-GB"/>
        </w:rPr>
        <w:t>ND ENERGY OF THE NTEM</w:t>
      </w:r>
      <w:r w:rsidR="00744648" w:rsidRPr="00744648">
        <w:rPr>
          <w:rFonts w:ascii="Arial Narrow" w:hAnsi="Arial Narrow"/>
          <w:b/>
          <w:bCs/>
          <w:spacing w:val="6"/>
          <w:sz w:val="26"/>
          <w:szCs w:val="26"/>
          <w:lang w:val="en-GB"/>
        </w:rPr>
        <w:t xml:space="preserve"> VALLEY</w:t>
      </w:r>
      <w:r w:rsidR="00545E71" w:rsidRPr="00744648">
        <w:rPr>
          <w:rFonts w:ascii="Arial Narrow" w:hAnsi="Arial Narrow"/>
          <w:b/>
          <w:bCs/>
          <w:sz w:val="26"/>
          <w:szCs w:val="26"/>
          <w:lang w:val="en-GB"/>
        </w:rPr>
        <w:t xml:space="preserve">, </w:t>
      </w:r>
      <w:r w:rsidR="002E4BD6" w:rsidRPr="00744648">
        <w:rPr>
          <w:rFonts w:ascii="Arial Narrow" w:hAnsi="Arial Narrow"/>
          <w:b/>
          <w:bCs/>
          <w:sz w:val="26"/>
          <w:szCs w:val="26"/>
          <w:lang w:val="en-GB"/>
        </w:rPr>
        <w:t>NTEM VALLEY DIVISION</w:t>
      </w:r>
      <w:r w:rsidR="0002255D" w:rsidRPr="00744648">
        <w:rPr>
          <w:rFonts w:ascii="Arial Narrow" w:hAnsi="Arial Narrow"/>
          <w:b/>
          <w:bCs/>
          <w:sz w:val="26"/>
          <w:szCs w:val="26"/>
          <w:lang w:val="en-GB"/>
        </w:rPr>
        <w:t>, SOUTH REGION</w:t>
      </w:r>
      <w:r w:rsidRPr="00744648">
        <w:rPr>
          <w:rFonts w:ascii="Arial Narrow" w:hAnsi="Arial Narrow"/>
          <w:b/>
          <w:bCs/>
          <w:sz w:val="26"/>
          <w:szCs w:val="26"/>
          <w:lang w:val="en-GB"/>
        </w:rPr>
        <w:t xml:space="preserve">, </w:t>
      </w:r>
      <w:r w:rsidR="0002255D" w:rsidRPr="00744648">
        <w:rPr>
          <w:rFonts w:ascii="Arial Narrow" w:hAnsi="Arial Narrow"/>
          <w:b/>
          <w:bCs/>
          <w:sz w:val="26"/>
          <w:szCs w:val="26"/>
          <w:lang w:val="en-GB"/>
        </w:rPr>
        <w:t>I</w:t>
      </w:r>
      <w:r w:rsidRPr="00744648">
        <w:rPr>
          <w:rFonts w:ascii="Arial Narrow" w:hAnsi="Arial Narrow"/>
          <w:b/>
          <w:bCs/>
          <w:sz w:val="26"/>
          <w:szCs w:val="26"/>
          <w:lang w:val="en-GB"/>
        </w:rPr>
        <w:t xml:space="preserve">N </w:t>
      </w:r>
      <w:r w:rsidR="0002255D" w:rsidRPr="00744648">
        <w:rPr>
          <w:rFonts w:ascii="Arial Narrow" w:hAnsi="Arial Narrow"/>
          <w:b/>
          <w:bCs/>
          <w:sz w:val="26"/>
          <w:szCs w:val="26"/>
          <w:lang w:val="en-GB"/>
        </w:rPr>
        <w:t>EMERGENCY PROCEDURE</w:t>
      </w:r>
      <w:r w:rsidR="005533CE" w:rsidRPr="00744648">
        <w:rPr>
          <w:rFonts w:ascii="Arial Narrow" w:hAnsi="Arial Narrow"/>
          <w:b/>
          <w:bCs/>
          <w:sz w:val="26"/>
          <w:szCs w:val="26"/>
          <w:lang w:val="en-GB"/>
        </w:rPr>
        <w:t xml:space="preserve">. </w:t>
      </w:r>
    </w:p>
    <w:p w:rsidR="0040227C" w:rsidRPr="00744648" w:rsidRDefault="0040227C" w:rsidP="002F3935">
      <w:pPr>
        <w:suppressAutoHyphens w:val="0"/>
        <w:autoSpaceDN/>
        <w:textAlignment w:val="auto"/>
        <w:rPr>
          <w:rFonts w:ascii="Arial Narrow" w:hAnsi="Arial Narrow"/>
          <w:i/>
          <w:iCs/>
          <w:lang w:val="en-GB"/>
        </w:rPr>
      </w:pPr>
    </w:p>
    <w:p w:rsidR="002F3935" w:rsidRPr="00744648" w:rsidRDefault="0091292B" w:rsidP="00526DF2">
      <w:pPr>
        <w:numPr>
          <w:ilvl w:val="0"/>
          <w:numId w:val="41"/>
        </w:numPr>
        <w:suppressAutoHyphens w:val="0"/>
        <w:autoSpaceDN/>
        <w:jc w:val="both"/>
        <w:textAlignment w:val="auto"/>
        <w:rPr>
          <w:rFonts w:ascii="Arial Narrow" w:hAnsi="Arial Narrow"/>
          <w:b/>
          <w:sz w:val="22"/>
          <w:szCs w:val="22"/>
          <w:lang w:val="en-US"/>
        </w:rPr>
      </w:pPr>
      <w:r w:rsidRPr="00744648">
        <w:rPr>
          <w:rFonts w:ascii="Arial Narrow" w:hAnsi="Arial Narrow"/>
          <w:b/>
          <w:sz w:val="22"/>
          <w:szCs w:val="22"/>
          <w:lang w:val="en-US"/>
        </w:rPr>
        <w:t>Purpose of the Call for Tender</w:t>
      </w:r>
    </w:p>
    <w:p w:rsidR="000E3025" w:rsidRPr="00744648" w:rsidRDefault="0091292B" w:rsidP="000E3025">
      <w:pPr>
        <w:suppressAutoHyphens w:val="0"/>
        <w:autoSpaceDN/>
        <w:jc w:val="both"/>
        <w:textAlignment w:val="auto"/>
        <w:rPr>
          <w:rFonts w:ascii="Arial Narrow" w:hAnsi="Arial Narrow"/>
          <w:sz w:val="22"/>
          <w:szCs w:val="22"/>
          <w:lang w:val="en-GB"/>
        </w:rPr>
      </w:pPr>
      <w:r w:rsidRPr="00744648">
        <w:rPr>
          <w:rFonts w:ascii="Arial Narrow" w:hAnsi="Arial Narrow"/>
          <w:sz w:val="22"/>
          <w:szCs w:val="22"/>
          <w:lang w:val="en-GB"/>
        </w:rPr>
        <w:t xml:space="preserve">As part of the </w:t>
      </w:r>
      <w:r w:rsidR="008F591C" w:rsidRPr="00744648">
        <w:rPr>
          <w:rFonts w:ascii="Arial Narrow" w:hAnsi="Arial Narrow"/>
          <w:sz w:val="22"/>
          <w:szCs w:val="22"/>
          <w:lang w:val="en-GB"/>
        </w:rPr>
        <w:t>state’s intervention in investment, the Senior Divisional Officer of the Ntem Valley Division launches a</w:t>
      </w:r>
      <w:r w:rsidR="000506D5">
        <w:rPr>
          <w:rFonts w:ascii="Arial Narrow" w:hAnsi="Arial Narrow"/>
          <w:sz w:val="22"/>
          <w:szCs w:val="22"/>
          <w:lang w:val="en-GB"/>
        </w:rPr>
        <w:t xml:space="preserve">n OpenNational </w:t>
      </w:r>
      <w:r w:rsidR="00FD7862" w:rsidRPr="00744648">
        <w:rPr>
          <w:rFonts w:ascii="Arial Narrow" w:hAnsi="Arial Narrow"/>
          <w:sz w:val="22"/>
          <w:szCs w:val="22"/>
          <w:lang w:val="en-GB"/>
        </w:rPr>
        <w:t xml:space="preserve">Call for Tenders under Emergency Procedure for the execution of the works </w:t>
      </w:r>
      <w:r w:rsidR="00FD7862" w:rsidRPr="00744648">
        <w:rPr>
          <w:rFonts w:ascii="Arial Narrow" w:hAnsi="Arial Narrow"/>
          <w:spacing w:val="6"/>
          <w:sz w:val="22"/>
          <w:szCs w:val="22"/>
          <w:lang w:val="en-GB"/>
        </w:rPr>
        <w:t xml:space="preserve">for the rehabilitation of </w:t>
      </w:r>
      <w:r w:rsidR="00744648" w:rsidRPr="00744648">
        <w:rPr>
          <w:rFonts w:ascii="Arial Narrow" w:hAnsi="Arial Narrow"/>
          <w:b/>
          <w:bCs/>
          <w:spacing w:val="6"/>
          <w:sz w:val="22"/>
          <w:szCs w:val="22"/>
          <w:lang w:val="en-GB"/>
        </w:rPr>
        <w:t>Div</w:t>
      </w:r>
      <w:r w:rsidR="00744648" w:rsidRPr="00744648">
        <w:rPr>
          <w:rFonts w:ascii="Arial Narrow" w:hAnsi="Arial Narrow"/>
          <w:b/>
          <w:bCs/>
          <w:spacing w:val="6"/>
          <w:sz w:val="22"/>
          <w:szCs w:val="22"/>
          <w:lang w:val="en-GB"/>
        </w:rPr>
        <w:t>i</w:t>
      </w:r>
      <w:r w:rsidR="00744648" w:rsidRPr="00744648">
        <w:rPr>
          <w:rFonts w:ascii="Arial Narrow" w:hAnsi="Arial Narrow"/>
          <w:b/>
          <w:bCs/>
          <w:spacing w:val="6"/>
          <w:sz w:val="22"/>
          <w:szCs w:val="22"/>
          <w:lang w:val="en-GB"/>
        </w:rPr>
        <w:t>sional Delegation of the Ministry of water and energy of the Ntem valley</w:t>
      </w:r>
      <w:r w:rsidR="00744648" w:rsidRPr="00744648">
        <w:rPr>
          <w:rFonts w:ascii="Arial Narrow" w:hAnsi="Arial Narrow"/>
          <w:b/>
          <w:bCs/>
          <w:sz w:val="22"/>
          <w:szCs w:val="22"/>
          <w:lang w:val="en-GB"/>
        </w:rPr>
        <w:t>, Ntem valley division, South Region</w:t>
      </w:r>
      <w:r w:rsidR="00CA1756">
        <w:rPr>
          <w:rFonts w:ascii="Arial Narrow" w:hAnsi="Arial Narrow"/>
          <w:b/>
          <w:bCs/>
          <w:sz w:val="22"/>
          <w:szCs w:val="22"/>
          <w:lang w:val="en-GB"/>
        </w:rPr>
        <w:t>.</w:t>
      </w:r>
    </w:p>
    <w:p w:rsidR="000E3025" w:rsidRPr="00744648" w:rsidRDefault="000E3025" w:rsidP="00AE2F91">
      <w:pPr>
        <w:suppressAutoHyphens w:val="0"/>
        <w:autoSpaceDN/>
        <w:textAlignment w:val="auto"/>
        <w:rPr>
          <w:rFonts w:ascii="Arial Narrow" w:hAnsi="Arial Narrow"/>
          <w:b/>
          <w:bCs/>
          <w:sz w:val="2"/>
          <w:szCs w:val="2"/>
          <w:lang w:val="en-GB"/>
        </w:rPr>
      </w:pPr>
    </w:p>
    <w:p w:rsidR="009932E5" w:rsidRPr="00744648" w:rsidRDefault="009932E5" w:rsidP="000E3025">
      <w:pPr>
        <w:suppressAutoHyphens w:val="0"/>
        <w:autoSpaceDN/>
        <w:jc w:val="both"/>
        <w:textAlignment w:val="auto"/>
        <w:rPr>
          <w:rFonts w:ascii="Arial Narrow" w:hAnsi="Arial Narrow"/>
          <w:b/>
          <w:sz w:val="22"/>
          <w:szCs w:val="22"/>
          <w:lang w:val="en-US"/>
        </w:rPr>
      </w:pPr>
      <w:r w:rsidRPr="00744648">
        <w:rPr>
          <w:rFonts w:ascii="Arial Narrow" w:hAnsi="Arial Narrow"/>
          <w:b/>
          <w:sz w:val="22"/>
          <w:szCs w:val="22"/>
          <w:lang w:val="en-US"/>
        </w:rPr>
        <w:t>Consistency of the work.</w:t>
      </w:r>
    </w:p>
    <w:p w:rsidR="00BC096B" w:rsidRPr="00744648" w:rsidRDefault="00BC096B" w:rsidP="000E3025">
      <w:pPr>
        <w:suppressAutoHyphens w:val="0"/>
        <w:autoSpaceDN/>
        <w:jc w:val="both"/>
        <w:textAlignment w:val="auto"/>
        <w:rPr>
          <w:rFonts w:ascii="Arial Narrow" w:hAnsi="Arial Narrow"/>
          <w:b/>
          <w:sz w:val="2"/>
          <w:szCs w:val="2"/>
          <w:lang w:val="en-US"/>
        </w:rPr>
      </w:pPr>
    </w:p>
    <w:p w:rsidR="00BC096B" w:rsidRPr="00744648" w:rsidRDefault="00BC096B" w:rsidP="00A12383">
      <w:pPr>
        <w:suppressAutoHyphens w:val="0"/>
        <w:autoSpaceDN/>
        <w:jc w:val="both"/>
        <w:textAlignment w:val="auto"/>
        <w:rPr>
          <w:rFonts w:ascii="Arial Narrow" w:hAnsi="Arial Narrow"/>
          <w:sz w:val="22"/>
          <w:szCs w:val="22"/>
          <w:lang w:val="en-US"/>
        </w:rPr>
      </w:pPr>
      <w:r w:rsidRPr="00744648">
        <w:rPr>
          <w:rFonts w:ascii="Arial Narrow" w:hAnsi="Arial Narrow"/>
          <w:sz w:val="22"/>
          <w:szCs w:val="22"/>
          <w:lang w:val="en-US"/>
        </w:rPr>
        <w:t>The project includes:</w:t>
      </w:r>
    </w:p>
    <w:p w:rsidR="00A12383" w:rsidRPr="00226AB0" w:rsidRDefault="00A12383" w:rsidP="00A12383">
      <w:pPr>
        <w:suppressAutoHyphens w:val="0"/>
        <w:autoSpaceDN/>
        <w:jc w:val="both"/>
        <w:textAlignment w:val="auto"/>
        <w:rPr>
          <w:rFonts w:ascii="Arial Narrow" w:hAnsi="Arial Narrow"/>
          <w:color w:val="FF0000"/>
          <w:sz w:val="4"/>
          <w:szCs w:val="4"/>
          <w:lang w:val="en-US"/>
        </w:rPr>
      </w:pPr>
    </w:p>
    <w:p w:rsidR="009C223A" w:rsidRPr="00CA1756" w:rsidRDefault="005B337B" w:rsidP="00226AB0">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Preparatory works;</w:t>
      </w:r>
    </w:p>
    <w:p w:rsidR="009932E5" w:rsidRPr="00CA1756" w:rsidRDefault="003C2B05" w:rsidP="00661F2E">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Carpentry, roofing and ceiling works;</w:t>
      </w:r>
    </w:p>
    <w:p w:rsidR="00226AB0" w:rsidRPr="00CA1756" w:rsidRDefault="00226AB0" w:rsidP="00661F2E">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Woodwork and metalwork;</w:t>
      </w:r>
    </w:p>
    <w:p w:rsidR="00226AB0" w:rsidRPr="00CA1756" w:rsidRDefault="00226AB0" w:rsidP="00661F2E">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Masonry;</w:t>
      </w:r>
    </w:p>
    <w:p w:rsidR="00226AB0" w:rsidRPr="00CA1756" w:rsidRDefault="00226AB0" w:rsidP="00661F2E">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Sanitary plumbing</w:t>
      </w:r>
    </w:p>
    <w:p w:rsidR="00226AB0" w:rsidRPr="00CA1756" w:rsidRDefault="00226AB0" w:rsidP="00661F2E">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Electricity;</w:t>
      </w:r>
    </w:p>
    <w:p w:rsidR="009932E5" w:rsidRPr="00CA1756" w:rsidRDefault="003C2B05" w:rsidP="00661F2E">
      <w:pPr>
        <w:pStyle w:val="Paragraphedeliste"/>
        <w:numPr>
          <w:ilvl w:val="0"/>
          <w:numId w:val="83"/>
        </w:numPr>
        <w:suppressAutoHyphens w:val="0"/>
        <w:autoSpaceDN/>
        <w:spacing w:after="0"/>
        <w:textAlignment w:val="auto"/>
        <w:rPr>
          <w:rFonts w:ascii="Arial Narrow" w:hAnsi="Arial Narrow"/>
          <w:lang w:val="en-GB"/>
        </w:rPr>
      </w:pPr>
      <w:r w:rsidRPr="00CA1756">
        <w:rPr>
          <w:rFonts w:ascii="Arial Narrow" w:hAnsi="Arial Narrow"/>
          <w:lang w:val="en-GB"/>
        </w:rPr>
        <w:t>Painting works</w:t>
      </w:r>
      <w:r w:rsidR="00226AB0" w:rsidRPr="00CA1756">
        <w:rPr>
          <w:rFonts w:ascii="Arial Narrow" w:hAnsi="Arial Narrow"/>
          <w:lang w:val="en-GB"/>
        </w:rPr>
        <w:t>.</w:t>
      </w:r>
    </w:p>
    <w:p w:rsidR="009932E5" w:rsidRPr="00226AB0" w:rsidRDefault="009932E5" w:rsidP="0091292B">
      <w:pPr>
        <w:suppressAutoHyphens w:val="0"/>
        <w:autoSpaceDN/>
        <w:jc w:val="both"/>
        <w:textAlignment w:val="auto"/>
        <w:rPr>
          <w:rFonts w:ascii="Arial Narrow" w:hAnsi="Arial Narrow"/>
          <w:color w:val="FF0000"/>
          <w:sz w:val="6"/>
          <w:szCs w:val="6"/>
          <w:lang w:val="en-GB"/>
        </w:rPr>
      </w:pPr>
    </w:p>
    <w:p w:rsidR="002F3935" w:rsidRPr="00CA1756" w:rsidRDefault="0059411F" w:rsidP="00946F41">
      <w:pPr>
        <w:pStyle w:val="Paragraphedeliste"/>
        <w:numPr>
          <w:ilvl w:val="0"/>
          <w:numId w:val="41"/>
        </w:numPr>
        <w:suppressAutoHyphens w:val="0"/>
        <w:autoSpaceDN/>
        <w:spacing w:after="0" w:line="240" w:lineRule="auto"/>
        <w:textAlignment w:val="auto"/>
        <w:rPr>
          <w:rFonts w:ascii="Arial Narrow" w:hAnsi="Arial Narrow"/>
          <w:b/>
          <w:bCs/>
        </w:rPr>
      </w:pPr>
      <w:r w:rsidRPr="00CA1756">
        <w:rPr>
          <w:rFonts w:ascii="Arial Narrow" w:hAnsi="Arial Narrow"/>
          <w:b/>
          <w:bCs/>
        </w:rPr>
        <w:t>Slices</w:t>
      </w:r>
      <w:r w:rsidR="002F3935" w:rsidRPr="00CA1756">
        <w:rPr>
          <w:rFonts w:ascii="Arial Narrow" w:hAnsi="Arial Narrow"/>
          <w:b/>
          <w:bCs/>
        </w:rPr>
        <w:t>/Allotment</w:t>
      </w:r>
    </w:p>
    <w:p w:rsidR="002F3935" w:rsidRPr="00CA1756" w:rsidRDefault="00FD7862" w:rsidP="00946F41">
      <w:pPr>
        <w:suppressAutoHyphens w:val="0"/>
        <w:autoSpaceDN/>
        <w:ind w:left="360"/>
        <w:jc w:val="both"/>
        <w:textAlignment w:val="auto"/>
        <w:rPr>
          <w:rFonts w:ascii="Arial Narrow" w:hAnsi="Arial Narrow"/>
          <w:sz w:val="22"/>
          <w:szCs w:val="22"/>
          <w:lang w:val="en-GB"/>
        </w:rPr>
      </w:pPr>
      <w:r w:rsidRPr="00CA1756">
        <w:rPr>
          <w:rFonts w:ascii="Arial Narrow" w:hAnsi="Arial Narrow"/>
          <w:sz w:val="22"/>
          <w:szCs w:val="22"/>
          <w:lang w:val="en-GB"/>
        </w:rPr>
        <w:t xml:space="preserve">The present works is grouped into a single lot. </w:t>
      </w:r>
    </w:p>
    <w:p w:rsidR="002F3935" w:rsidRPr="00226AB0" w:rsidRDefault="002F3935" w:rsidP="00946F41">
      <w:pPr>
        <w:suppressAutoHyphens w:val="0"/>
        <w:autoSpaceDN/>
        <w:jc w:val="both"/>
        <w:textAlignment w:val="auto"/>
        <w:rPr>
          <w:rFonts w:ascii="Arial Narrow" w:hAnsi="Arial Narrow"/>
          <w:i/>
          <w:iCs/>
          <w:color w:val="FF0000"/>
          <w:sz w:val="4"/>
          <w:szCs w:val="4"/>
          <w:lang w:val="en-US"/>
        </w:rPr>
      </w:pPr>
    </w:p>
    <w:p w:rsidR="002F3935" w:rsidRPr="002A677C" w:rsidRDefault="002D2EC3" w:rsidP="00946F41">
      <w:pPr>
        <w:numPr>
          <w:ilvl w:val="0"/>
          <w:numId w:val="41"/>
        </w:numPr>
        <w:suppressAutoHyphens w:val="0"/>
        <w:autoSpaceDN/>
        <w:jc w:val="both"/>
        <w:textAlignment w:val="auto"/>
        <w:rPr>
          <w:rFonts w:ascii="Arial Narrow" w:hAnsi="Arial Narrow"/>
          <w:b/>
          <w:bCs/>
          <w:sz w:val="22"/>
          <w:szCs w:val="22"/>
        </w:rPr>
      </w:pPr>
      <w:r w:rsidRPr="002A677C">
        <w:rPr>
          <w:rFonts w:ascii="Arial Narrow" w:hAnsi="Arial Narrow"/>
          <w:b/>
          <w:bCs/>
          <w:sz w:val="22"/>
          <w:szCs w:val="22"/>
        </w:rPr>
        <w:t>forecast</w:t>
      </w:r>
      <w:r w:rsidR="002F3935" w:rsidRPr="002A677C">
        <w:rPr>
          <w:rFonts w:ascii="Arial Narrow" w:hAnsi="Arial Narrow"/>
          <w:b/>
          <w:bCs/>
          <w:sz w:val="22"/>
          <w:szCs w:val="22"/>
        </w:rPr>
        <w:t xml:space="preserve"> cost</w:t>
      </w:r>
    </w:p>
    <w:p w:rsidR="00FD7862" w:rsidRPr="002A677C" w:rsidRDefault="002F3935" w:rsidP="00FD7862">
      <w:pPr>
        <w:suppressAutoHyphens w:val="0"/>
        <w:autoSpaceDN/>
        <w:jc w:val="both"/>
        <w:textAlignment w:val="auto"/>
        <w:rPr>
          <w:rFonts w:ascii="Arial Narrow" w:hAnsi="Arial Narrow"/>
          <w:b/>
          <w:bCs/>
          <w:sz w:val="22"/>
          <w:szCs w:val="22"/>
          <w:lang w:val="en-GB"/>
        </w:rPr>
      </w:pPr>
      <w:r w:rsidRPr="002A677C">
        <w:rPr>
          <w:rFonts w:ascii="Arial Narrow" w:hAnsi="Arial Narrow"/>
          <w:sz w:val="22"/>
          <w:szCs w:val="22"/>
          <w:lang w:val="en-GB"/>
        </w:rPr>
        <w:t>The estimated cost of the operation following preliminary studies is</w:t>
      </w:r>
      <w:r w:rsidR="003D1B70" w:rsidRPr="002A677C">
        <w:rPr>
          <w:rFonts w:ascii="Arial Narrow" w:hAnsi="Arial Narrow"/>
          <w:sz w:val="22"/>
          <w:szCs w:val="22"/>
          <w:lang w:val="en-GB"/>
        </w:rPr>
        <w:t>:</w:t>
      </w:r>
      <w:r w:rsidR="002A677C" w:rsidRPr="002A677C">
        <w:rPr>
          <w:rFonts w:ascii="Arial Narrow" w:hAnsi="Arial Narrow"/>
          <w:b/>
          <w:bCs/>
          <w:sz w:val="22"/>
          <w:szCs w:val="22"/>
          <w:lang w:val="en-GB"/>
        </w:rPr>
        <w:t>Fifteen million</w:t>
      </w:r>
      <w:r w:rsidR="00FD7862" w:rsidRPr="002A677C">
        <w:rPr>
          <w:rFonts w:ascii="Arial Narrow" w:hAnsi="Arial Narrow"/>
          <w:b/>
          <w:bCs/>
          <w:sz w:val="22"/>
          <w:szCs w:val="22"/>
          <w:lang w:val="en-GB"/>
        </w:rPr>
        <w:t xml:space="preserve"> (</w:t>
      </w:r>
      <w:r w:rsidR="002A677C" w:rsidRPr="002A677C">
        <w:rPr>
          <w:rFonts w:ascii="Arial Narrow" w:hAnsi="Arial Narrow"/>
          <w:b/>
          <w:bCs/>
          <w:sz w:val="22"/>
          <w:szCs w:val="22"/>
          <w:lang w:val="en-GB"/>
        </w:rPr>
        <w:t>15 000</w:t>
      </w:r>
      <w:r w:rsidR="00FD7862" w:rsidRPr="002A677C">
        <w:rPr>
          <w:rFonts w:ascii="Arial Narrow" w:hAnsi="Arial Narrow"/>
          <w:b/>
          <w:bCs/>
          <w:sz w:val="22"/>
          <w:szCs w:val="22"/>
          <w:lang w:val="en-GB"/>
        </w:rPr>
        <w:t> 000) CFA Francs including tax.</w:t>
      </w:r>
    </w:p>
    <w:p w:rsidR="002F3935" w:rsidRPr="002A677C" w:rsidRDefault="002F3935" w:rsidP="0083617E">
      <w:pPr>
        <w:suppressAutoHyphens w:val="0"/>
        <w:autoSpaceDN/>
        <w:jc w:val="both"/>
        <w:textAlignment w:val="auto"/>
        <w:rPr>
          <w:rFonts w:ascii="Arial Narrow" w:hAnsi="Arial Narrow"/>
          <w:color w:val="FF0000"/>
          <w:sz w:val="4"/>
          <w:szCs w:val="4"/>
          <w:lang w:val="en-US"/>
        </w:rPr>
      </w:pPr>
    </w:p>
    <w:p w:rsidR="002F3935" w:rsidRPr="002A677C" w:rsidRDefault="002F3935" w:rsidP="00526DF2">
      <w:pPr>
        <w:numPr>
          <w:ilvl w:val="0"/>
          <w:numId w:val="41"/>
        </w:numPr>
        <w:suppressAutoHyphens w:val="0"/>
        <w:autoSpaceDN/>
        <w:jc w:val="both"/>
        <w:textAlignment w:val="auto"/>
        <w:rPr>
          <w:rFonts w:ascii="Arial Narrow" w:hAnsi="Arial Narrow"/>
          <w:b/>
          <w:sz w:val="22"/>
          <w:szCs w:val="22"/>
          <w:lang w:val="en-GB"/>
        </w:rPr>
      </w:pPr>
      <w:r w:rsidRPr="002A677C">
        <w:rPr>
          <w:rFonts w:ascii="Arial Narrow" w:hAnsi="Arial Narrow"/>
          <w:b/>
          <w:sz w:val="22"/>
          <w:szCs w:val="22"/>
          <w:lang w:val="en-GB"/>
        </w:rPr>
        <w:t xml:space="preserve">Estimated execution </w:t>
      </w:r>
      <w:r w:rsidR="002D2EC3" w:rsidRPr="002A677C">
        <w:rPr>
          <w:rFonts w:ascii="Arial Narrow" w:hAnsi="Arial Narrow"/>
          <w:b/>
          <w:sz w:val="22"/>
          <w:szCs w:val="22"/>
          <w:lang w:val="en-GB"/>
        </w:rPr>
        <w:t>time</w:t>
      </w:r>
    </w:p>
    <w:p w:rsidR="002F3935" w:rsidRPr="002A677C" w:rsidRDefault="002F3935" w:rsidP="0083617E">
      <w:pPr>
        <w:suppressAutoHyphens w:val="0"/>
        <w:autoSpaceDN/>
        <w:jc w:val="both"/>
        <w:textAlignment w:val="auto"/>
        <w:rPr>
          <w:rFonts w:ascii="Arial Narrow" w:hAnsi="Arial Narrow"/>
          <w:sz w:val="22"/>
          <w:szCs w:val="22"/>
          <w:lang w:val="en-GB"/>
        </w:rPr>
      </w:pPr>
      <w:r w:rsidRPr="002A677C">
        <w:rPr>
          <w:rFonts w:ascii="Arial Narrow" w:hAnsi="Arial Narrow"/>
          <w:sz w:val="22"/>
          <w:szCs w:val="22"/>
          <w:lang w:val="en-GB"/>
        </w:rPr>
        <w:t xml:space="preserve">The maximum </w:t>
      </w:r>
      <w:r w:rsidR="002D2EC3" w:rsidRPr="002A677C">
        <w:rPr>
          <w:rFonts w:ascii="Arial Narrow" w:hAnsi="Arial Narrow"/>
          <w:sz w:val="22"/>
          <w:szCs w:val="22"/>
          <w:lang w:val="en-GB"/>
        </w:rPr>
        <w:t xml:space="preserve">period </w:t>
      </w:r>
      <w:r w:rsidRPr="002A677C">
        <w:rPr>
          <w:rFonts w:ascii="Arial Narrow" w:hAnsi="Arial Narrow"/>
          <w:sz w:val="22"/>
          <w:szCs w:val="22"/>
          <w:lang w:val="en-GB"/>
        </w:rPr>
        <w:t xml:space="preserve">provided by the Project Owner </w:t>
      </w:r>
      <w:r w:rsidR="002D2EC3" w:rsidRPr="002A677C">
        <w:rPr>
          <w:rFonts w:ascii="Arial Narrow" w:hAnsi="Arial Narrow"/>
          <w:sz w:val="22"/>
          <w:szCs w:val="22"/>
          <w:lang w:val="en-GB"/>
        </w:rPr>
        <w:t>f</w:t>
      </w:r>
      <w:r w:rsidRPr="002A677C">
        <w:rPr>
          <w:rFonts w:ascii="Arial Narrow" w:hAnsi="Arial Narrow"/>
          <w:sz w:val="22"/>
          <w:szCs w:val="22"/>
          <w:lang w:val="en-GB"/>
        </w:rPr>
        <w:t xml:space="preserve">or </w:t>
      </w:r>
      <w:r w:rsidR="002D2EC3" w:rsidRPr="002A677C">
        <w:rPr>
          <w:rFonts w:ascii="Arial Narrow" w:hAnsi="Arial Narrow"/>
          <w:sz w:val="22"/>
          <w:szCs w:val="22"/>
          <w:lang w:val="en-GB"/>
        </w:rPr>
        <w:t>the completion of the work,</w:t>
      </w:r>
      <w:r w:rsidRPr="002A677C">
        <w:rPr>
          <w:rFonts w:ascii="Arial Narrow" w:hAnsi="Arial Narrow"/>
          <w:sz w:val="22"/>
          <w:szCs w:val="22"/>
          <w:lang w:val="en-GB"/>
        </w:rPr>
        <w:t xml:space="preserve"> subject of this </w:t>
      </w:r>
      <w:r w:rsidR="002D2EC3" w:rsidRPr="002A677C">
        <w:rPr>
          <w:rFonts w:ascii="Arial Narrow" w:hAnsi="Arial Narrow"/>
          <w:sz w:val="22"/>
          <w:szCs w:val="22"/>
          <w:lang w:val="en-GB"/>
        </w:rPr>
        <w:t>CallforT</w:t>
      </w:r>
      <w:r w:rsidRPr="002A677C">
        <w:rPr>
          <w:rFonts w:ascii="Arial Narrow" w:hAnsi="Arial Narrow"/>
          <w:sz w:val="22"/>
          <w:szCs w:val="22"/>
          <w:lang w:val="en-GB"/>
        </w:rPr>
        <w:t xml:space="preserve">ender is </w:t>
      </w:r>
      <w:r w:rsidR="00FD7862" w:rsidRPr="002A677C">
        <w:rPr>
          <w:rFonts w:ascii="Arial Narrow" w:hAnsi="Arial Narrow"/>
          <w:b/>
          <w:bCs/>
          <w:sz w:val="22"/>
          <w:szCs w:val="22"/>
          <w:lang w:val="en-GB"/>
        </w:rPr>
        <w:t>three</w:t>
      </w:r>
      <w:r w:rsidR="008F72DF" w:rsidRPr="002A677C">
        <w:rPr>
          <w:rFonts w:ascii="Arial Narrow" w:hAnsi="Arial Narrow"/>
          <w:b/>
          <w:bCs/>
          <w:sz w:val="22"/>
          <w:szCs w:val="22"/>
          <w:lang w:val="en-GB"/>
        </w:rPr>
        <w:t xml:space="preserve"> (0</w:t>
      </w:r>
      <w:r w:rsidR="00FD7862" w:rsidRPr="002A677C">
        <w:rPr>
          <w:rFonts w:ascii="Arial Narrow" w:hAnsi="Arial Narrow"/>
          <w:b/>
          <w:bCs/>
          <w:sz w:val="22"/>
          <w:szCs w:val="22"/>
          <w:lang w:val="en-GB"/>
        </w:rPr>
        <w:t>3</w:t>
      </w:r>
      <w:r w:rsidR="0083617E" w:rsidRPr="002A677C">
        <w:rPr>
          <w:rFonts w:ascii="Arial Narrow" w:hAnsi="Arial Narrow"/>
          <w:sz w:val="22"/>
          <w:szCs w:val="22"/>
          <w:lang w:val="en-GB"/>
        </w:rPr>
        <w:t xml:space="preserve">) </w:t>
      </w:r>
      <w:r w:rsidR="00A82D38" w:rsidRPr="002A677C">
        <w:rPr>
          <w:rFonts w:ascii="Arial Narrow" w:hAnsi="Arial Narrow"/>
          <w:sz w:val="22"/>
          <w:szCs w:val="22"/>
          <w:lang w:val="en-GB"/>
        </w:rPr>
        <w:t>calendar</w:t>
      </w:r>
      <w:r w:rsidR="0083617E" w:rsidRPr="002A677C">
        <w:rPr>
          <w:rFonts w:ascii="Arial Narrow" w:hAnsi="Arial Narrow"/>
          <w:sz w:val="22"/>
          <w:szCs w:val="22"/>
          <w:lang w:val="en-GB"/>
        </w:rPr>
        <w:t xml:space="preserve"> months</w:t>
      </w:r>
      <w:r w:rsidRPr="002A677C">
        <w:rPr>
          <w:rFonts w:ascii="Arial Narrow" w:hAnsi="Arial Narrow"/>
          <w:sz w:val="22"/>
          <w:szCs w:val="22"/>
          <w:lang w:val="en-GB"/>
        </w:rPr>
        <w:t xml:space="preserve">. This </w:t>
      </w:r>
      <w:r w:rsidR="0083617E" w:rsidRPr="002A677C">
        <w:rPr>
          <w:rFonts w:ascii="Arial Narrow" w:hAnsi="Arial Narrow"/>
          <w:sz w:val="22"/>
          <w:szCs w:val="22"/>
          <w:lang w:val="en-GB"/>
        </w:rPr>
        <w:t>period</w:t>
      </w:r>
      <w:r w:rsidRPr="002A677C">
        <w:rPr>
          <w:rFonts w:ascii="Arial Narrow" w:hAnsi="Arial Narrow"/>
          <w:sz w:val="22"/>
          <w:szCs w:val="22"/>
          <w:lang w:val="en-GB"/>
        </w:rPr>
        <w:t xml:space="preserve"> run</w:t>
      </w:r>
      <w:r w:rsidR="0083617E" w:rsidRPr="002A677C">
        <w:rPr>
          <w:rFonts w:ascii="Arial Narrow" w:hAnsi="Arial Narrow"/>
          <w:sz w:val="22"/>
          <w:szCs w:val="22"/>
          <w:lang w:val="en-GB"/>
        </w:rPr>
        <w:t>s</w:t>
      </w:r>
      <w:r w:rsidRPr="002A677C">
        <w:rPr>
          <w:rFonts w:ascii="Arial Narrow" w:hAnsi="Arial Narrow"/>
          <w:sz w:val="22"/>
          <w:szCs w:val="22"/>
          <w:lang w:val="en-GB"/>
        </w:rPr>
        <w:t xml:space="preserve"> from the date of notification of the </w:t>
      </w:r>
      <w:r w:rsidR="0083617E" w:rsidRPr="002A677C">
        <w:rPr>
          <w:rFonts w:ascii="Arial Narrow" w:hAnsi="Arial Narrow"/>
          <w:sz w:val="22"/>
          <w:szCs w:val="22"/>
          <w:lang w:val="en-GB"/>
        </w:rPr>
        <w:t>service</w:t>
      </w:r>
      <w:r w:rsidRPr="002A677C">
        <w:rPr>
          <w:rFonts w:ascii="Arial Narrow" w:hAnsi="Arial Narrow"/>
          <w:sz w:val="22"/>
          <w:szCs w:val="22"/>
          <w:lang w:val="en-GB"/>
        </w:rPr>
        <w:t xml:space="preserve"> order to </w:t>
      </w:r>
      <w:r w:rsidR="0083617E" w:rsidRPr="002A677C">
        <w:rPr>
          <w:rFonts w:ascii="Arial Narrow" w:hAnsi="Arial Narrow"/>
          <w:sz w:val="22"/>
          <w:szCs w:val="22"/>
          <w:lang w:val="en-GB"/>
        </w:rPr>
        <w:t>begin</w:t>
      </w:r>
      <w:r w:rsidRPr="002A677C">
        <w:rPr>
          <w:rFonts w:ascii="Arial Narrow" w:hAnsi="Arial Narrow"/>
          <w:sz w:val="22"/>
          <w:szCs w:val="22"/>
          <w:lang w:val="en-GB"/>
        </w:rPr>
        <w:t xml:space="preserve"> the services.</w:t>
      </w:r>
    </w:p>
    <w:p w:rsidR="002F3935" w:rsidRPr="002A677C" w:rsidRDefault="002F3935" w:rsidP="0083617E">
      <w:pPr>
        <w:suppressAutoHyphens w:val="0"/>
        <w:autoSpaceDN/>
        <w:jc w:val="both"/>
        <w:textAlignment w:val="auto"/>
        <w:rPr>
          <w:rFonts w:ascii="Arial Narrow" w:hAnsi="Arial Narrow"/>
          <w:b/>
          <w:sz w:val="4"/>
          <w:szCs w:val="4"/>
          <w:lang w:val="en-GB"/>
        </w:rPr>
      </w:pPr>
    </w:p>
    <w:p w:rsidR="002F3935" w:rsidRPr="002A677C" w:rsidRDefault="002F3935" w:rsidP="00526DF2">
      <w:pPr>
        <w:numPr>
          <w:ilvl w:val="0"/>
          <w:numId w:val="41"/>
        </w:numPr>
        <w:suppressAutoHyphens w:val="0"/>
        <w:autoSpaceDN/>
        <w:jc w:val="both"/>
        <w:textAlignment w:val="auto"/>
        <w:rPr>
          <w:rFonts w:ascii="Arial Narrow" w:hAnsi="Arial Narrow"/>
          <w:b/>
          <w:sz w:val="22"/>
          <w:szCs w:val="22"/>
        </w:rPr>
      </w:pPr>
      <w:r w:rsidRPr="002A677C">
        <w:rPr>
          <w:rFonts w:ascii="Arial Narrow" w:hAnsi="Arial Narrow"/>
          <w:b/>
          <w:sz w:val="22"/>
          <w:szCs w:val="22"/>
        </w:rPr>
        <w:t>Participation and origin</w:t>
      </w:r>
    </w:p>
    <w:p w:rsidR="00B67500" w:rsidRPr="002A677C" w:rsidRDefault="00B67500" w:rsidP="00B67500">
      <w:pPr>
        <w:suppressAutoHyphens w:val="0"/>
        <w:autoSpaceDN/>
        <w:jc w:val="both"/>
        <w:textAlignment w:val="auto"/>
        <w:rPr>
          <w:rFonts w:ascii="Arial Narrow" w:hAnsi="Arial Narrow"/>
          <w:sz w:val="22"/>
          <w:szCs w:val="22"/>
          <w:lang w:val="en-GB"/>
        </w:rPr>
      </w:pPr>
      <w:r w:rsidRPr="002A677C">
        <w:rPr>
          <w:rFonts w:ascii="Arial Narrow" w:hAnsi="Arial Narrow"/>
          <w:sz w:val="22"/>
          <w:szCs w:val="22"/>
          <w:lang w:val="en-GB"/>
        </w:rPr>
        <w:t xml:space="preserve">Participation in this Call for Tender is open to Companies under Cameroonian law with skills in the field of construction. </w:t>
      </w:r>
    </w:p>
    <w:p w:rsidR="00B67500" w:rsidRPr="002A677C" w:rsidRDefault="00B67500" w:rsidP="0083617E">
      <w:pPr>
        <w:suppressAutoHyphens w:val="0"/>
        <w:autoSpaceDN/>
        <w:jc w:val="both"/>
        <w:textAlignment w:val="auto"/>
        <w:rPr>
          <w:rFonts w:ascii="Arial Narrow" w:hAnsi="Arial Narrow"/>
          <w:sz w:val="4"/>
          <w:szCs w:val="4"/>
          <w:lang w:val="en-US"/>
        </w:rPr>
      </w:pPr>
    </w:p>
    <w:p w:rsidR="002F3935" w:rsidRPr="002A677C" w:rsidRDefault="002F3935" w:rsidP="00526DF2">
      <w:pPr>
        <w:numPr>
          <w:ilvl w:val="0"/>
          <w:numId w:val="41"/>
        </w:numPr>
        <w:suppressAutoHyphens w:val="0"/>
        <w:autoSpaceDN/>
        <w:jc w:val="both"/>
        <w:textAlignment w:val="auto"/>
        <w:rPr>
          <w:rFonts w:ascii="Arial Narrow" w:hAnsi="Arial Narrow"/>
          <w:b/>
          <w:sz w:val="22"/>
          <w:szCs w:val="22"/>
        </w:rPr>
      </w:pPr>
      <w:r w:rsidRPr="002A677C">
        <w:rPr>
          <w:rFonts w:ascii="Arial Narrow" w:hAnsi="Arial Narrow"/>
          <w:b/>
          <w:sz w:val="22"/>
          <w:szCs w:val="22"/>
        </w:rPr>
        <w:t>F</w:t>
      </w:r>
      <w:r w:rsidR="00467BB2" w:rsidRPr="002A677C">
        <w:rPr>
          <w:rFonts w:ascii="Arial Narrow" w:hAnsi="Arial Narrow"/>
          <w:b/>
          <w:sz w:val="22"/>
          <w:szCs w:val="22"/>
        </w:rPr>
        <w:t>inanc</w:t>
      </w:r>
      <w:r w:rsidRPr="002A677C">
        <w:rPr>
          <w:rFonts w:ascii="Arial Narrow" w:hAnsi="Arial Narrow"/>
          <w:b/>
          <w:sz w:val="22"/>
          <w:szCs w:val="22"/>
        </w:rPr>
        <w:t xml:space="preserve">ing </w:t>
      </w:r>
    </w:p>
    <w:p w:rsidR="002F3935" w:rsidRPr="002A677C" w:rsidRDefault="002F3935" w:rsidP="0083617E">
      <w:pPr>
        <w:suppressAutoHyphens w:val="0"/>
        <w:autoSpaceDN/>
        <w:jc w:val="both"/>
        <w:textAlignment w:val="auto"/>
        <w:rPr>
          <w:rFonts w:ascii="Arial Narrow" w:hAnsi="Arial Narrow"/>
          <w:sz w:val="22"/>
          <w:szCs w:val="22"/>
          <w:lang w:val="en-GB"/>
        </w:rPr>
      </w:pPr>
      <w:r w:rsidRPr="002A677C">
        <w:rPr>
          <w:rFonts w:ascii="Arial Narrow" w:hAnsi="Arial Narrow"/>
          <w:sz w:val="22"/>
          <w:szCs w:val="22"/>
          <w:lang w:val="en-GB"/>
        </w:rPr>
        <w:t xml:space="preserve">The </w:t>
      </w:r>
      <w:r w:rsidR="00482086" w:rsidRPr="002A677C">
        <w:rPr>
          <w:rFonts w:ascii="Arial Narrow" w:hAnsi="Arial Narrow"/>
          <w:sz w:val="22"/>
          <w:szCs w:val="22"/>
          <w:lang w:val="en-GB"/>
        </w:rPr>
        <w:t>work covered</w:t>
      </w:r>
      <w:r w:rsidR="00467BB2" w:rsidRPr="002A677C">
        <w:rPr>
          <w:rFonts w:ascii="Arial Narrow" w:hAnsi="Arial Narrow"/>
          <w:sz w:val="22"/>
          <w:szCs w:val="22"/>
          <w:lang w:val="en-GB"/>
        </w:rPr>
        <w:t xml:space="preserve"> by this Call </w:t>
      </w:r>
      <w:r w:rsidR="000506D5">
        <w:rPr>
          <w:rFonts w:ascii="Arial Narrow" w:hAnsi="Arial Narrow"/>
          <w:sz w:val="22"/>
          <w:szCs w:val="22"/>
          <w:lang w:val="en-GB"/>
        </w:rPr>
        <w:t xml:space="preserve">for </w:t>
      </w:r>
      <w:r w:rsidR="00467BB2" w:rsidRPr="002A677C">
        <w:rPr>
          <w:rFonts w:ascii="Arial Narrow" w:hAnsi="Arial Narrow"/>
          <w:sz w:val="22"/>
          <w:szCs w:val="22"/>
          <w:lang w:val="en-GB"/>
        </w:rPr>
        <w:t xml:space="preserve">Tenders is financed by the </w:t>
      </w:r>
      <w:r w:rsidR="00B67500" w:rsidRPr="002A677C">
        <w:rPr>
          <w:rFonts w:ascii="Arial Narrow" w:hAnsi="Arial Narrow"/>
          <w:sz w:val="22"/>
          <w:szCs w:val="22"/>
          <w:lang w:val="en-GB"/>
        </w:rPr>
        <w:t>MINE</w:t>
      </w:r>
      <w:r w:rsidR="002A677C" w:rsidRPr="002A677C">
        <w:rPr>
          <w:rFonts w:ascii="Arial Narrow" w:hAnsi="Arial Narrow"/>
          <w:sz w:val="22"/>
          <w:szCs w:val="22"/>
          <w:lang w:val="en-GB"/>
        </w:rPr>
        <w:t>E</w:t>
      </w:r>
      <w:r w:rsidR="00B67500" w:rsidRPr="002A677C">
        <w:rPr>
          <w:rFonts w:ascii="Arial Narrow" w:hAnsi="Arial Narrow"/>
          <w:sz w:val="22"/>
          <w:szCs w:val="22"/>
          <w:lang w:val="en-GB"/>
        </w:rPr>
        <w:t>PIB</w:t>
      </w:r>
      <w:r w:rsidR="00467BB2" w:rsidRPr="002A677C">
        <w:rPr>
          <w:rFonts w:ascii="Arial Narrow" w:hAnsi="Arial Narrow"/>
          <w:sz w:val="22"/>
          <w:szCs w:val="22"/>
          <w:lang w:val="en-GB"/>
        </w:rPr>
        <w:t>, fiscal y</w:t>
      </w:r>
      <w:r w:rsidR="00AE2F91" w:rsidRPr="002A677C">
        <w:rPr>
          <w:rFonts w:ascii="Arial Narrow" w:hAnsi="Arial Narrow"/>
          <w:sz w:val="22"/>
          <w:szCs w:val="22"/>
          <w:lang w:val="en-GB"/>
        </w:rPr>
        <w:t>ear 2025.</w:t>
      </w:r>
    </w:p>
    <w:p w:rsidR="0029472D" w:rsidRPr="002A677C" w:rsidRDefault="0029472D" w:rsidP="0083617E">
      <w:pPr>
        <w:suppressAutoHyphens w:val="0"/>
        <w:autoSpaceDN/>
        <w:jc w:val="both"/>
        <w:textAlignment w:val="auto"/>
        <w:rPr>
          <w:rFonts w:ascii="Arial Narrow" w:hAnsi="Arial Narrow"/>
          <w:sz w:val="2"/>
          <w:szCs w:val="2"/>
          <w:lang w:val="en-GB"/>
        </w:rPr>
      </w:pPr>
    </w:p>
    <w:p w:rsidR="002F3935" w:rsidRPr="002A677C" w:rsidRDefault="00D063DB" w:rsidP="00526DF2">
      <w:pPr>
        <w:numPr>
          <w:ilvl w:val="0"/>
          <w:numId w:val="41"/>
        </w:numPr>
        <w:suppressAutoHyphens w:val="0"/>
        <w:autoSpaceDN/>
        <w:jc w:val="both"/>
        <w:textAlignment w:val="auto"/>
        <w:rPr>
          <w:rFonts w:ascii="Arial Narrow" w:hAnsi="Arial Narrow"/>
          <w:b/>
          <w:bCs/>
          <w:sz w:val="22"/>
          <w:szCs w:val="22"/>
        </w:rPr>
      </w:pPr>
      <w:r w:rsidRPr="002A677C">
        <w:rPr>
          <w:rFonts w:ascii="Arial Narrow" w:hAnsi="Arial Narrow"/>
          <w:b/>
          <w:bCs/>
          <w:sz w:val="22"/>
          <w:szCs w:val="22"/>
        </w:rPr>
        <w:t>Submission</w:t>
      </w:r>
      <w:r w:rsidR="002F3935" w:rsidRPr="002A677C">
        <w:rPr>
          <w:rFonts w:ascii="Arial Narrow" w:hAnsi="Arial Narrow"/>
          <w:b/>
          <w:bCs/>
          <w:sz w:val="22"/>
          <w:szCs w:val="22"/>
        </w:rPr>
        <w:t xml:space="preserve"> method</w:t>
      </w:r>
    </w:p>
    <w:p w:rsidR="002F3935" w:rsidRPr="002A677C" w:rsidRDefault="002F3935" w:rsidP="002F3935">
      <w:pPr>
        <w:suppressAutoHyphens w:val="0"/>
        <w:autoSpaceDN/>
        <w:textAlignment w:val="auto"/>
        <w:rPr>
          <w:rFonts w:ascii="Arial Narrow" w:hAnsi="Arial Narrow"/>
          <w:sz w:val="22"/>
          <w:szCs w:val="22"/>
          <w:lang w:val="en-GB"/>
        </w:rPr>
      </w:pPr>
      <w:r w:rsidRPr="002A677C">
        <w:rPr>
          <w:rFonts w:ascii="Arial Narrow" w:hAnsi="Arial Narrow"/>
          <w:sz w:val="22"/>
          <w:szCs w:val="22"/>
          <w:lang w:val="en-GB"/>
        </w:rPr>
        <w:t xml:space="preserve">The submission </w:t>
      </w:r>
      <w:r w:rsidR="00D063DB" w:rsidRPr="002A677C">
        <w:rPr>
          <w:rFonts w:ascii="Arial Narrow" w:hAnsi="Arial Narrow"/>
          <w:sz w:val="22"/>
          <w:szCs w:val="22"/>
          <w:lang w:val="en-GB"/>
        </w:rPr>
        <w:t>method chosen for this consultation is offline only.</w:t>
      </w:r>
    </w:p>
    <w:p w:rsidR="002F3935" w:rsidRPr="002A677C" w:rsidRDefault="002F3935" w:rsidP="002F3935">
      <w:pPr>
        <w:suppressAutoHyphens w:val="0"/>
        <w:autoSpaceDN/>
        <w:textAlignment w:val="auto"/>
        <w:rPr>
          <w:rFonts w:ascii="Arial Narrow" w:hAnsi="Arial Narrow"/>
          <w:b/>
          <w:color w:val="FF0000"/>
          <w:sz w:val="2"/>
          <w:szCs w:val="2"/>
          <w:lang w:val="en-GB"/>
        </w:rPr>
      </w:pPr>
    </w:p>
    <w:p w:rsidR="002F3935" w:rsidRPr="002A677C" w:rsidRDefault="00D063DB" w:rsidP="00526DF2">
      <w:pPr>
        <w:numPr>
          <w:ilvl w:val="0"/>
          <w:numId w:val="41"/>
        </w:numPr>
        <w:suppressAutoHyphens w:val="0"/>
        <w:autoSpaceDN/>
        <w:textAlignment w:val="auto"/>
        <w:rPr>
          <w:rFonts w:ascii="Arial Narrow" w:hAnsi="Arial Narrow"/>
          <w:sz w:val="22"/>
          <w:szCs w:val="22"/>
        </w:rPr>
      </w:pPr>
      <w:r w:rsidRPr="002A677C">
        <w:rPr>
          <w:rFonts w:ascii="Arial Narrow" w:hAnsi="Arial Narrow"/>
          <w:b/>
          <w:bCs/>
          <w:sz w:val="22"/>
          <w:szCs w:val="22"/>
        </w:rPr>
        <w:t>Stamped b</w:t>
      </w:r>
      <w:r w:rsidR="002F3935" w:rsidRPr="002A677C">
        <w:rPr>
          <w:rFonts w:ascii="Arial Narrow" w:hAnsi="Arial Narrow"/>
          <w:b/>
          <w:bCs/>
          <w:sz w:val="22"/>
          <w:szCs w:val="22"/>
        </w:rPr>
        <w:t xml:space="preserve">id bond </w:t>
      </w:r>
    </w:p>
    <w:p w:rsidR="002F3935" w:rsidRPr="002A677C" w:rsidRDefault="002F3935" w:rsidP="00F97936">
      <w:pPr>
        <w:suppressAutoHyphens w:val="0"/>
        <w:autoSpaceDN/>
        <w:jc w:val="both"/>
        <w:textAlignment w:val="auto"/>
        <w:rPr>
          <w:rFonts w:ascii="Arial Narrow" w:hAnsi="Arial Narrow"/>
          <w:sz w:val="22"/>
          <w:szCs w:val="22"/>
          <w:lang w:val="en-GB"/>
        </w:rPr>
      </w:pPr>
      <w:r w:rsidRPr="002A677C">
        <w:rPr>
          <w:rFonts w:ascii="Arial Narrow" w:hAnsi="Arial Narrow"/>
          <w:sz w:val="22"/>
          <w:szCs w:val="22"/>
          <w:lang w:val="en-GB"/>
        </w:rPr>
        <w:t xml:space="preserve">Each bidder must </w:t>
      </w:r>
      <w:r w:rsidR="00D063DB" w:rsidRPr="002A677C">
        <w:rPr>
          <w:rFonts w:ascii="Arial Narrow" w:hAnsi="Arial Narrow"/>
          <w:sz w:val="22"/>
          <w:szCs w:val="22"/>
          <w:lang w:val="en-GB"/>
        </w:rPr>
        <w:t xml:space="preserve">attach to their </w:t>
      </w:r>
      <w:r w:rsidRPr="002A677C">
        <w:rPr>
          <w:rFonts w:ascii="Arial Narrow" w:hAnsi="Arial Narrow"/>
          <w:sz w:val="22"/>
          <w:szCs w:val="22"/>
          <w:lang w:val="en-GB"/>
        </w:rPr>
        <w:t xml:space="preserve">administrative documents </w:t>
      </w:r>
      <w:r w:rsidR="00600455" w:rsidRPr="002A677C">
        <w:rPr>
          <w:rFonts w:ascii="Arial Narrow" w:hAnsi="Arial Narrow"/>
          <w:sz w:val="22"/>
          <w:szCs w:val="22"/>
          <w:lang w:val="en-GB"/>
        </w:rPr>
        <w:t xml:space="preserve">a </w:t>
      </w:r>
      <w:r w:rsidR="00D063DB" w:rsidRPr="002A677C">
        <w:rPr>
          <w:rFonts w:ascii="Arial Narrow" w:hAnsi="Arial Narrow"/>
          <w:sz w:val="22"/>
          <w:szCs w:val="22"/>
          <w:lang w:val="en-GB"/>
        </w:rPr>
        <w:t xml:space="preserve">stamped, </w:t>
      </w:r>
      <w:r w:rsidR="00600455" w:rsidRPr="002A677C">
        <w:rPr>
          <w:rFonts w:ascii="Arial Narrow" w:hAnsi="Arial Narrow"/>
          <w:sz w:val="22"/>
          <w:szCs w:val="22"/>
          <w:lang w:val="en-GB"/>
        </w:rPr>
        <w:t>hand-</w:t>
      </w:r>
      <w:r w:rsidR="00D063DB" w:rsidRPr="002A677C">
        <w:rPr>
          <w:rFonts w:ascii="Arial Narrow" w:hAnsi="Arial Narrow"/>
          <w:sz w:val="22"/>
          <w:szCs w:val="22"/>
          <w:lang w:val="en-GB"/>
        </w:rPr>
        <w:t>paid bid bond</w:t>
      </w:r>
      <w:r w:rsidRPr="002A677C">
        <w:rPr>
          <w:rFonts w:ascii="Arial Narrow" w:hAnsi="Arial Narrow"/>
          <w:sz w:val="22"/>
          <w:szCs w:val="22"/>
          <w:lang w:val="en-GB"/>
        </w:rPr>
        <w:t xml:space="preserve">, issued by </w:t>
      </w:r>
      <w:r w:rsidR="00D063DB" w:rsidRPr="002A677C">
        <w:rPr>
          <w:rFonts w:ascii="Arial Narrow" w:hAnsi="Arial Narrow"/>
          <w:sz w:val="22"/>
          <w:szCs w:val="22"/>
          <w:lang w:val="en-GB"/>
        </w:rPr>
        <w:t>an organization or</w:t>
      </w:r>
      <w:r w:rsidRPr="002A677C">
        <w:rPr>
          <w:rFonts w:ascii="Arial Narrow" w:hAnsi="Arial Narrow"/>
          <w:sz w:val="22"/>
          <w:szCs w:val="22"/>
          <w:lang w:val="en-GB"/>
        </w:rPr>
        <w:t xml:space="preserve"> financial institution approved by the Minister </w:t>
      </w:r>
      <w:r w:rsidR="00D063DB" w:rsidRPr="002A677C">
        <w:rPr>
          <w:rFonts w:ascii="Arial Narrow" w:hAnsi="Arial Narrow"/>
          <w:sz w:val="22"/>
          <w:szCs w:val="22"/>
          <w:lang w:val="en-GB"/>
        </w:rPr>
        <w:t>responsiblefor</w:t>
      </w:r>
      <w:r w:rsidRPr="002A677C">
        <w:rPr>
          <w:rFonts w:ascii="Arial Narrow" w:hAnsi="Arial Narrow"/>
          <w:sz w:val="22"/>
          <w:szCs w:val="22"/>
          <w:lang w:val="en-GB"/>
        </w:rPr>
        <w:t xml:space="preserve"> finance to issue bonds </w:t>
      </w:r>
      <w:r w:rsidR="00D063DB" w:rsidRPr="002A677C">
        <w:rPr>
          <w:rFonts w:ascii="Arial Narrow" w:hAnsi="Arial Narrow"/>
          <w:sz w:val="22"/>
          <w:szCs w:val="22"/>
          <w:lang w:val="en-GB"/>
        </w:rPr>
        <w:t>in the field of</w:t>
      </w:r>
      <w:r w:rsidRPr="002A677C">
        <w:rPr>
          <w:rFonts w:ascii="Arial Narrow" w:hAnsi="Arial Narrow"/>
          <w:sz w:val="22"/>
          <w:szCs w:val="22"/>
          <w:lang w:val="en-GB"/>
        </w:rPr>
        <w:t xml:space="preserve"> public </w:t>
      </w:r>
      <w:r w:rsidR="008360BF" w:rsidRPr="002A677C">
        <w:rPr>
          <w:rFonts w:ascii="Arial Narrow" w:hAnsi="Arial Narrow"/>
          <w:sz w:val="22"/>
          <w:szCs w:val="22"/>
          <w:lang w:val="en-GB"/>
        </w:rPr>
        <w:t>procurement, the</w:t>
      </w:r>
      <w:r w:rsidRPr="002A677C">
        <w:rPr>
          <w:rFonts w:ascii="Arial Narrow" w:hAnsi="Arial Narrow"/>
          <w:sz w:val="22"/>
          <w:szCs w:val="22"/>
          <w:lang w:val="en-GB"/>
        </w:rPr>
        <w:t xml:space="preserve"> list </w:t>
      </w:r>
      <w:r w:rsidR="008360BF" w:rsidRPr="002A677C">
        <w:rPr>
          <w:rFonts w:ascii="Arial Narrow" w:hAnsi="Arial Narrow"/>
          <w:sz w:val="22"/>
          <w:szCs w:val="22"/>
          <w:lang w:val="en-GB"/>
        </w:rPr>
        <w:t xml:space="preserve">of which </w:t>
      </w:r>
      <w:r w:rsidRPr="002A677C">
        <w:rPr>
          <w:rFonts w:ascii="Arial Narrow" w:hAnsi="Arial Narrow"/>
          <w:sz w:val="22"/>
          <w:szCs w:val="22"/>
          <w:lang w:val="en-GB"/>
        </w:rPr>
        <w:t xml:space="preserve">appears in </w:t>
      </w:r>
      <w:r w:rsidR="008360BF" w:rsidRPr="002A677C">
        <w:rPr>
          <w:rFonts w:ascii="Arial Narrow" w:hAnsi="Arial Narrow"/>
          <w:sz w:val="22"/>
          <w:szCs w:val="22"/>
          <w:lang w:val="en-GB"/>
        </w:rPr>
        <w:t xml:space="preserve">the </w:t>
      </w:r>
      <w:r w:rsidRPr="002A677C">
        <w:rPr>
          <w:rFonts w:ascii="Arial Narrow" w:hAnsi="Arial Narrow"/>
          <w:sz w:val="22"/>
          <w:szCs w:val="22"/>
          <w:lang w:val="en-GB"/>
        </w:rPr>
        <w:t xml:space="preserve">document 14 of the </w:t>
      </w:r>
      <w:r w:rsidR="008360BF" w:rsidRPr="002A677C">
        <w:rPr>
          <w:rFonts w:ascii="Arial Narrow" w:hAnsi="Arial Narrow"/>
          <w:sz w:val="22"/>
          <w:szCs w:val="22"/>
          <w:lang w:val="en-GB"/>
        </w:rPr>
        <w:t>DAO</w:t>
      </w:r>
      <w:r w:rsidRPr="002A677C">
        <w:rPr>
          <w:rFonts w:ascii="Arial Narrow" w:hAnsi="Arial Narrow"/>
          <w:sz w:val="22"/>
          <w:szCs w:val="22"/>
          <w:lang w:val="en-GB"/>
        </w:rPr>
        <w:t xml:space="preserve">, </w:t>
      </w:r>
      <w:r w:rsidR="008360BF" w:rsidRPr="002A677C">
        <w:rPr>
          <w:rFonts w:ascii="Arial Narrow" w:hAnsi="Arial Narrow"/>
          <w:sz w:val="22"/>
          <w:szCs w:val="22"/>
          <w:lang w:val="en-GB"/>
        </w:rPr>
        <w:t>the amount of which amounts to</w:t>
      </w:r>
      <w:r w:rsidR="002A677C" w:rsidRPr="002A677C">
        <w:rPr>
          <w:rFonts w:ascii="Arial Narrow" w:hAnsi="Arial Narrow"/>
          <w:b/>
          <w:bCs/>
          <w:spacing w:val="4"/>
          <w:sz w:val="22"/>
          <w:szCs w:val="22"/>
          <w:lang w:val="en-US"/>
        </w:rPr>
        <w:t>three</w:t>
      </w:r>
      <w:r w:rsidR="006E4139" w:rsidRPr="002A677C">
        <w:rPr>
          <w:rFonts w:ascii="Arial Narrow" w:hAnsi="Arial Narrow"/>
          <w:b/>
          <w:bCs/>
          <w:spacing w:val="4"/>
          <w:sz w:val="22"/>
          <w:szCs w:val="22"/>
          <w:lang w:val="en-US"/>
        </w:rPr>
        <w:t xml:space="preserve"> hundred </w:t>
      </w:r>
      <w:r w:rsidR="002A677C" w:rsidRPr="002A677C">
        <w:rPr>
          <w:rFonts w:ascii="Arial Narrow" w:hAnsi="Arial Narrow"/>
          <w:b/>
          <w:bCs/>
          <w:spacing w:val="4"/>
          <w:sz w:val="22"/>
          <w:szCs w:val="22"/>
          <w:lang w:val="en-US"/>
        </w:rPr>
        <w:t>t</w:t>
      </w:r>
      <w:r w:rsidR="006E4139" w:rsidRPr="002A677C">
        <w:rPr>
          <w:rFonts w:ascii="Arial Narrow" w:hAnsi="Arial Narrow"/>
          <w:b/>
          <w:bCs/>
          <w:spacing w:val="4"/>
          <w:sz w:val="22"/>
          <w:szCs w:val="22"/>
          <w:lang w:val="en-US"/>
        </w:rPr>
        <w:t xml:space="preserve">housand </w:t>
      </w:r>
      <w:r w:rsidR="00620B17" w:rsidRPr="002A677C">
        <w:rPr>
          <w:rFonts w:ascii="Arial Narrow" w:hAnsi="Arial Narrow"/>
          <w:b/>
          <w:bCs/>
          <w:spacing w:val="4"/>
          <w:sz w:val="22"/>
          <w:szCs w:val="22"/>
          <w:lang w:val="en-US"/>
        </w:rPr>
        <w:t>(</w:t>
      </w:r>
      <w:r w:rsidR="002A677C" w:rsidRPr="002A677C">
        <w:rPr>
          <w:rFonts w:ascii="Arial Narrow" w:hAnsi="Arial Narrow"/>
          <w:b/>
          <w:bCs/>
          <w:spacing w:val="4"/>
          <w:sz w:val="22"/>
          <w:szCs w:val="22"/>
          <w:lang w:val="en-US"/>
        </w:rPr>
        <w:t>300 0</w:t>
      </w:r>
      <w:r w:rsidR="006E4139" w:rsidRPr="002A677C">
        <w:rPr>
          <w:rFonts w:ascii="Arial Narrow" w:hAnsi="Arial Narrow"/>
          <w:b/>
          <w:bCs/>
          <w:spacing w:val="4"/>
          <w:sz w:val="22"/>
          <w:szCs w:val="22"/>
          <w:lang w:val="en-US"/>
        </w:rPr>
        <w:t>00</w:t>
      </w:r>
      <w:r w:rsidR="00620B17" w:rsidRPr="002A677C">
        <w:rPr>
          <w:rFonts w:ascii="Arial Narrow" w:hAnsi="Arial Narrow"/>
          <w:b/>
          <w:bCs/>
          <w:spacing w:val="4"/>
          <w:sz w:val="22"/>
          <w:szCs w:val="22"/>
          <w:lang w:val="en-US"/>
        </w:rPr>
        <w:t>) CFA francs, </w:t>
      </w:r>
      <w:r w:rsidR="008360BF" w:rsidRPr="002A677C">
        <w:rPr>
          <w:rFonts w:ascii="Arial Narrow" w:hAnsi="Arial Narrow"/>
          <w:sz w:val="22"/>
          <w:szCs w:val="22"/>
          <w:lang w:val="en-GB"/>
        </w:rPr>
        <w:t xml:space="preserve">valid for up </w:t>
      </w:r>
      <w:r w:rsidRPr="002A677C">
        <w:rPr>
          <w:rFonts w:ascii="Arial Narrow" w:hAnsi="Arial Narrow"/>
          <w:sz w:val="22"/>
          <w:szCs w:val="22"/>
          <w:lang w:val="en-GB"/>
        </w:rPr>
        <w:t xml:space="preserve">to thirty (30) days beyond the initial date of the validity of </w:t>
      </w:r>
      <w:r w:rsidR="00E67438" w:rsidRPr="002A677C">
        <w:rPr>
          <w:rFonts w:ascii="Arial Narrow" w:hAnsi="Arial Narrow"/>
          <w:sz w:val="22"/>
          <w:szCs w:val="22"/>
          <w:lang w:val="en-GB"/>
        </w:rPr>
        <w:t>offers</w:t>
      </w:r>
      <w:r w:rsidRPr="002A677C">
        <w:rPr>
          <w:rFonts w:ascii="Arial Narrow" w:hAnsi="Arial Narrow"/>
          <w:sz w:val="22"/>
          <w:szCs w:val="22"/>
          <w:lang w:val="en-GB"/>
        </w:rPr>
        <w:t>. ’The absence of the bid bond issued by a first-</w:t>
      </w:r>
      <w:r w:rsidR="00E67438" w:rsidRPr="002A677C">
        <w:rPr>
          <w:rFonts w:ascii="Arial Narrow" w:hAnsi="Arial Narrow"/>
          <w:sz w:val="22"/>
          <w:szCs w:val="22"/>
          <w:lang w:val="en-GB"/>
        </w:rPr>
        <w:t>class</w:t>
      </w:r>
      <w:r w:rsidRPr="002A677C">
        <w:rPr>
          <w:rFonts w:ascii="Arial Narrow" w:hAnsi="Arial Narrow"/>
          <w:sz w:val="22"/>
          <w:szCs w:val="22"/>
          <w:lang w:val="en-GB"/>
        </w:rPr>
        <w:t xml:space="preserve"> financial </w:t>
      </w:r>
      <w:r w:rsidR="00E67438" w:rsidRPr="002A677C">
        <w:rPr>
          <w:rFonts w:ascii="Arial Narrow" w:hAnsi="Arial Narrow"/>
          <w:sz w:val="22"/>
          <w:szCs w:val="22"/>
          <w:lang w:val="en-GB"/>
        </w:rPr>
        <w:t xml:space="preserve">organization </w:t>
      </w:r>
      <w:r w:rsidRPr="002A677C">
        <w:rPr>
          <w:rFonts w:ascii="Arial Narrow" w:hAnsi="Arial Narrow"/>
          <w:sz w:val="22"/>
          <w:szCs w:val="22"/>
          <w:lang w:val="en-GB"/>
        </w:rPr>
        <w:t xml:space="preserve">authorised by the Minister in charge of Finance </w:t>
      </w:r>
      <w:r w:rsidR="00E67438" w:rsidRPr="002A677C">
        <w:rPr>
          <w:rFonts w:ascii="Arial Narrow" w:hAnsi="Arial Narrow"/>
          <w:sz w:val="22"/>
          <w:szCs w:val="22"/>
          <w:lang w:val="en-GB"/>
        </w:rPr>
        <w:t xml:space="preserve">in the context of </w:t>
      </w:r>
      <w:r w:rsidRPr="002A677C">
        <w:rPr>
          <w:rFonts w:ascii="Arial Narrow" w:hAnsi="Arial Narrow"/>
          <w:sz w:val="22"/>
          <w:szCs w:val="22"/>
          <w:lang w:val="en-GB"/>
        </w:rPr>
        <w:t xml:space="preserve">public </w:t>
      </w:r>
      <w:r w:rsidR="00E67438" w:rsidRPr="002A677C">
        <w:rPr>
          <w:rFonts w:ascii="Arial Narrow" w:hAnsi="Arial Narrow"/>
          <w:sz w:val="22"/>
          <w:szCs w:val="22"/>
          <w:lang w:val="en-GB"/>
        </w:rPr>
        <w:t>procurement will result in the outright rejection</w:t>
      </w:r>
      <w:r w:rsidRPr="002A677C">
        <w:rPr>
          <w:rFonts w:ascii="Arial Narrow" w:hAnsi="Arial Narrow"/>
          <w:sz w:val="22"/>
          <w:szCs w:val="22"/>
          <w:lang w:val="en-GB"/>
        </w:rPr>
        <w:t xml:space="preserve"> of the offer.  A bid bond </w:t>
      </w:r>
      <w:r w:rsidR="00E67438" w:rsidRPr="002A677C">
        <w:rPr>
          <w:rFonts w:ascii="Arial Narrow" w:hAnsi="Arial Narrow"/>
          <w:sz w:val="22"/>
          <w:szCs w:val="22"/>
          <w:lang w:val="en-GB"/>
        </w:rPr>
        <w:t>produced</w:t>
      </w:r>
      <w:r w:rsidRPr="002A677C">
        <w:rPr>
          <w:rFonts w:ascii="Arial Narrow" w:hAnsi="Arial Narrow"/>
          <w:sz w:val="22"/>
          <w:szCs w:val="22"/>
          <w:lang w:val="en-GB"/>
        </w:rPr>
        <w:t xml:space="preserve"> but </w:t>
      </w:r>
      <w:r w:rsidR="00E67438" w:rsidRPr="002A677C">
        <w:rPr>
          <w:rFonts w:ascii="Arial Narrow" w:hAnsi="Arial Narrow"/>
          <w:sz w:val="22"/>
          <w:szCs w:val="22"/>
          <w:lang w:val="en-GB"/>
        </w:rPr>
        <w:t xml:space="preserve">having no connection </w:t>
      </w:r>
      <w:r w:rsidRPr="002A677C">
        <w:rPr>
          <w:rFonts w:ascii="Arial Narrow" w:hAnsi="Arial Narrow"/>
          <w:sz w:val="22"/>
          <w:szCs w:val="22"/>
          <w:lang w:val="en-GB"/>
        </w:rPr>
        <w:t>with the consu</w:t>
      </w:r>
      <w:r w:rsidRPr="002A677C">
        <w:rPr>
          <w:rFonts w:ascii="Arial Narrow" w:hAnsi="Arial Narrow"/>
          <w:sz w:val="22"/>
          <w:szCs w:val="22"/>
          <w:lang w:val="en-GB"/>
        </w:rPr>
        <w:t>l</w:t>
      </w:r>
      <w:r w:rsidRPr="002A677C">
        <w:rPr>
          <w:rFonts w:ascii="Arial Narrow" w:hAnsi="Arial Narrow"/>
          <w:sz w:val="22"/>
          <w:szCs w:val="22"/>
          <w:lang w:val="en-GB"/>
        </w:rPr>
        <w:t xml:space="preserve">tation concerned </w:t>
      </w:r>
      <w:r w:rsidR="00E67438" w:rsidRPr="002A677C">
        <w:rPr>
          <w:rFonts w:ascii="Arial Narrow" w:hAnsi="Arial Narrow"/>
          <w:sz w:val="22"/>
          <w:szCs w:val="22"/>
          <w:lang w:val="en-GB"/>
        </w:rPr>
        <w:t xml:space="preserve">is </w:t>
      </w:r>
      <w:r w:rsidR="00A56F0B">
        <w:rPr>
          <w:rFonts w:ascii="Arial Narrow" w:hAnsi="Arial Narrow"/>
          <w:sz w:val="22"/>
          <w:szCs w:val="22"/>
          <w:lang w:val="en-GB"/>
        </w:rPr>
        <w:t>considered null and void. Such a</w:t>
      </w:r>
      <w:r w:rsidRPr="002A677C">
        <w:rPr>
          <w:rFonts w:ascii="Arial Narrow" w:hAnsi="Arial Narrow"/>
          <w:sz w:val="22"/>
          <w:szCs w:val="22"/>
          <w:lang w:val="en-GB"/>
        </w:rPr>
        <w:t xml:space="preserve"> bid bond </w:t>
      </w:r>
      <w:r w:rsidR="00A56F0B">
        <w:rPr>
          <w:rFonts w:ascii="Arial Narrow" w:hAnsi="Arial Narrow"/>
          <w:sz w:val="22"/>
          <w:szCs w:val="22"/>
          <w:lang w:val="en-GB"/>
        </w:rPr>
        <w:t>shall be declared inadmissible</w:t>
      </w:r>
      <w:r w:rsidRPr="002A677C">
        <w:rPr>
          <w:rFonts w:ascii="Arial Narrow" w:hAnsi="Arial Narrow"/>
          <w:sz w:val="22"/>
          <w:szCs w:val="22"/>
          <w:lang w:val="en-GB"/>
        </w:rPr>
        <w:t xml:space="preserve"> a </w:t>
      </w:r>
      <w:r w:rsidR="00E67438" w:rsidRPr="002A677C">
        <w:rPr>
          <w:rFonts w:ascii="Arial Narrow" w:hAnsi="Arial Narrow"/>
          <w:sz w:val="22"/>
          <w:szCs w:val="22"/>
          <w:lang w:val="en-GB"/>
        </w:rPr>
        <w:t xml:space="preserve">bidder during </w:t>
      </w:r>
      <w:r w:rsidRPr="002A677C">
        <w:rPr>
          <w:rFonts w:ascii="Arial Narrow" w:hAnsi="Arial Narrow"/>
          <w:sz w:val="22"/>
          <w:szCs w:val="22"/>
          <w:lang w:val="en-GB"/>
        </w:rPr>
        <w:t>the bid ope</w:t>
      </w:r>
      <w:r w:rsidRPr="002A677C">
        <w:rPr>
          <w:rFonts w:ascii="Arial Narrow" w:hAnsi="Arial Narrow"/>
          <w:sz w:val="22"/>
          <w:szCs w:val="22"/>
          <w:lang w:val="en-GB"/>
        </w:rPr>
        <w:t>n</w:t>
      </w:r>
      <w:r w:rsidRPr="002A677C">
        <w:rPr>
          <w:rFonts w:ascii="Arial Narrow" w:hAnsi="Arial Narrow"/>
          <w:sz w:val="22"/>
          <w:szCs w:val="22"/>
          <w:lang w:val="en-GB"/>
        </w:rPr>
        <w:t>ing session.</w:t>
      </w:r>
      <w:r w:rsidR="00684175">
        <w:rPr>
          <w:rFonts w:ascii="Arial Narrow" w:hAnsi="Arial Narrow"/>
          <w:sz w:val="22"/>
          <w:szCs w:val="22"/>
          <w:lang w:val="en-GB"/>
        </w:rPr>
        <w:t xml:space="preserve"> The bid bond that is not stamped or manually acknowledged will be deemed non-compliant.</w:t>
      </w:r>
    </w:p>
    <w:p w:rsidR="002F3935" w:rsidRDefault="002F3935" w:rsidP="002F3935">
      <w:pPr>
        <w:suppressAutoHyphens w:val="0"/>
        <w:autoSpaceDN/>
        <w:textAlignment w:val="auto"/>
        <w:rPr>
          <w:rFonts w:ascii="Arial Narrow" w:hAnsi="Arial Narrow"/>
          <w:color w:val="FF0000"/>
          <w:sz w:val="22"/>
          <w:szCs w:val="22"/>
          <w:lang w:val="en-GB"/>
        </w:rPr>
      </w:pPr>
    </w:p>
    <w:p w:rsidR="00A10478" w:rsidRDefault="00A10478" w:rsidP="002F3935">
      <w:pPr>
        <w:suppressAutoHyphens w:val="0"/>
        <w:autoSpaceDN/>
        <w:textAlignment w:val="auto"/>
        <w:rPr>
          <w:rFonts w:ascii="Arial Narrow" w:hAnsi="Arial Narrow"/>
          <w:color w:val="FF0000"/>
          <w:sz w:val="22"/>
          <w:szCs w:val="22"/>
          <w:lang w:val="en-GB"/>
        </w:rPr>
      </w:pPr>
    </w:p>
    <w:p w:rsidR="00A10478" w:rsidRPr="00360655" w:rsidRDefault="00A10478" w:rsidP="002F3935">
      <w:pPr>
        <w:suppressAutoHyphens w:val="0"/>
        <w:autoSpaceDN/>
        <w:textAlignment w:val="auto"/>
        <w:rPr>
          <w:rFonts w:ascii="Arial Narrow" w:hAnsi="Arial Narrow"/>
          <w:color w:val="FF0000"/>
          <w:sz w:val="22"/>
          <w:szCs w:val="22"/>
          <w:lang w:val="en-GB"/>
        </w:rPr>
      </w:pPr>
    </w:p>
    <w:p w:rsidR="002F3935" w:rsidRPr="00A10478" w:rsidRDefault="002F3935" w:rsidP="00526DF2">
      <w:pPr>
        <w:numPr>
          <w:ilvl w:val="0"/>
          <w:numId w:val="41"/>
        </w:numPr>
        <w:suppressAutoHyphens w:val="0"/>
        <w:autoSpaceDN/>
        <w:textAlignment w:val="auto"/>
        <w:rPr>
          <w:rFonts w:ascii="Arial Narrow" w:hAnsi="Arial Narrow"/>
          <w:b/>
          <w:bCs/>
          <w:sz w:val="22"/>
          <w:szCs w:val="22"/>
          <w:lang w:val="en-GB"/>
        </w:rPr>
      </w:pPr>
      <w:r w:rsidRPr="00A10478">
        <w:rPr>
          <w:rFonts w:ascii="Arial Narrow" w:hAnsi="Arial Narrow"/>
          <w:b/>
          <w:bCs/>
          <w:sz w:val="22"/>
          <w:szCs w:val="22"/>
          <w:lang w:val="en-GB"/>
        </w:rPr>
        <w:lastRenderedPageBreak/>
        <w:t xml:space="preserve">Consultation of </w:t>
      </w:r>
      <w:r w:rsidR="00125C99" w:rsidRPr="00A10478">
        <w:rPr>
          <w:rFonts w:ascii="Arial Narrow" w:hAnsi="Arial Narrow"/>
          <w:b/>
          <w:bCs/>
          <w:sz w:val="22"/>
          <w:szCs w:val="22"/>
          <w:lang w:val="en-GB"/>
        </w:rPr>
        <w:t xml:space="preserve">the Call </w:t>
      </w:r>
      <w:r w:rsidRPr="00A10478">
        <w:rPr>
          <w:rFonts w:ascii="Arial Narrow" w:hAnsi="Arial Narrow"/>
          <w:b/>
          <w:bCs/>
          <w:sz w:val="22"/>
          <w:szCs w:val="22"/>
          <w:lang w:val="en-GB"/>
        </w:rPr>
        <w:t>Tender File</w:t>
      </w:r>
    </w:p>
    <w:p w:rsidR="002F3935" w:rsidRPr="00A10478" w:rsidRDefault="002F3935" w:rsidP="002F3935">
      <w:p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 xml:space="preserve">The </w:t>
      </w:r>
      <w:r w:rsidR="00D62E0A" w:rsidRPr="00A10478">
        <w:rPr>
          <w:rFonts w:ascii="Arial Narrow" w:hAnsi="Arial Narrow"/>
          <w:sz w:val="22"/>
          <w:szCs w:val="22"/>
          <w:lang w:val="en-GB"/>
        </w:rPr>
        <w:t xml:space="preserve">physical file can be consulted free of charge </w:t>
      </w:r>
      <w:r w:rsidR="00F62EDC" w:rsidRPr="00A10478">
        <w:rPr>
          <w:rFonts w:ascii="Arial Narrow" w:hAnsi="Arial Narrow"/>
          <w:sz w:val="22"/>
          <w:szCs w:val="22"/>
          <w:lang w:val="en-GB"/>
        </w:rPr>
        <w:t xml:space="preserve">during working hours </w:t>
      </w:r>
      <w:r w:rsidR="00D62E0A" w:rsidRPr="00A10478">
        <w:rPr>
          <w:rFonts w:ascii="Arial Narrow" w:hAnsi="Arial Narrow"/>
          <w:sz w:val="22"/>
          <w:szCs w:val="22"/>
          <w:lang w:val="en-GB"/>
        </w:rPr>
        <w:t xml:space="preserve">in the </w:t>
      </w:r>
      <w:r w:rsidR="00F62EDC" w:rsidRPr="00A10478">
        <w:rPr>
          <w:rFonts w:ascii="Arial Narrow" w:hAnsi="Arial Narrow"/>
          <w:sz w:val="22"/>
          <w:szCs w:val="22"/>
          <w:lang w:val="en-GB"/>
        </w:rPr>
        <w:t>Private Secretariat of the S</w:t>
      </w:r>
      <w:r w:rsidR="00083D5F" w:rsidRPr="00A10478">
        <w:rPr>
          <w:rFonts w:ascii="Arial Narrow" w:hAnsi="Arial Narrow"/>
          <w:sz w:val="22"/>
          <w:szCs w:val="22"/>
          <w:lang w:val="en-GB"/>
        </w:rPr>
        <w:t>enior Divisional Officer of the Ntem Valley Division</w:t>
      </w:r>
      <w:r w:rsidR="006268EA" w:rsidRPr="00A10478">
        <w:rPr>
          <w:rFonts w:ascii="Arial Narrow" w:hAnsi="Arial Narrow"/>
          <w:sz w:val="22"/>
          <w:szCs w:val="22"/>
          <w:lang w:val="en-GB"/>
        </w:rPr>
        <w:t>upon publication of this notice.</w:t>
      </w:r>
    </w:p>
    <w:p w:rsidR="002F3935" w:rsidRPr="00A10478" w:rsidRDefault="002F3935" w:rsidP="002F3935">
      <w:pPr>
        <w:suppressAutoHyphens w:val="0"/>
        <w:autoSpaceDN/>
        <w:textAlignment w:val="auto"/>
        <w:rPr>
          <w:rFonts w:ascii="Arial Narrow" w:hAnsi="Arial Narrow"/>
          <w:sz w:val="2"/>
          <w:szCs w:val="2"/>
          <w:lang w:val="en-GB"/>
        </w:rPr>
      </w:pPr>
    </w:p>
    <w:p w:rsidR="002F3935" w:rsidRPr="00A10478" w:rsidRDefault="002F3935" w:rsidP="002F3935">
      <w:pPr>
        <w:suppressAutoHyphens w:val="0"/>
        <w:autoSpaceDN/>
        <w:textAlignment w:val="auto"/>
        <w:rPr>
          <w:rFonts w:ascii="Arial Narrow" w:hAnsi="Arial Narrow"/>
          <w:b/>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0</w:t>
      </w:r>
      <w:r w:rsidRPr="00A10478">
        <w:rPr>
          <w:rFonts w:ascii="Arial Narrow" w:hAnsi="Arial Narrow"/>
          <w:b/>
          <w:bCs/>
          <w:sz w:val="22"/>
          <w:szCs w:val="22"/>
          <w:lang w:val="en-GB"/>
        </w:rPr>
        <w:t xml:space="preserve">. Acquisition of </w:t>
      </w:r>
      <w:r w:rsidR="00302192" w:rsidRPr="00A10478">
        <w:rPr>
          <w:rFonts w:ascii="Arial Narrow" w:hAnsi="Arial Narrow"/>
          <w:b/>
          <w:bCs/>
          <w:sz w:val="22"/>
          <w:szCs w:val="22"/>
          <w:lang w:val="en-GB"/>
        </w:rPr>
        <w:t>the T</w:t>
      </w:r>
      <w:r w:rsidRPr="00A10478">
        <w:rPr>
          <w:rFonts w:ascii="Arial Narrow" w:hAnsi="Arial Narrow"/>
          <w:b/>
          <w:bCs/>
          <w:sz w:val="22"/>
          <w:szCs w:val="22"/>
          <w:lang w:val="en-GB"/>
        </w:rPr>
        <w:t xml:space="preserve">ender </w:t>
      </w:r>
      <w:r w:rsidR="00302192" w:rsidRPr="00A10478">
        <w:rPr>
          <w:rFonts w:ascii="Arial Narrow" w:hAnsi="Arial Narrow"/>
          <w:b/>
          <w:bCs/>
          <w:sz w:val="22"/>
          <w:szCs w:val="22"/>
          <w:lang w:val="en-GB"/>
        </w:rPr>
        <w:t>F</w:t>
      </w:r>
      <w:r w:rsidRPr="00A10478">
        <w:rPr>
          <w:rFonts w:ascii="Arial Narrow" w:hAnsi="Arial Narrow"/>
          <w:b/>
          <w:bCs/>
          <w:sz w:val="22"/>
          <w:szCs w:val="22"/>
          <w:lang w:val="en-GB"/>
        </w:rPr>
        <w:t xml:space="preserve">ile </w:t>
      </w:r>
    </w:p>
    <w:p w:rsidR="002F3935" w:rsidRPr="00A10478" w:rsidRDefault="002F3935" w:rsidP="002F3935">
      <w:p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 xml:space="preserve">The </w:t>
      </w:r>
      <w:r w:rsidR="00302192" w:rsidRPr="00A10478">
        <w:rPr>
          <w:rFonts w:ascii="Arial Narrow" w:hAnsi="Arial Narrow"/>
          <w:sz w:val="22"/>
          <w:szCs w:val="22"/>
          <w:lang w:val="en-GB"/>
        </w:rPr>
        <w:t xml:space="preserve">physical version of the Tender File can be obtained from the </w:t>
      </w:r>
      <w:r w:rsidR="00083D5F" w:rsidRPr="00A10478">
        <w:rPr>
          <w:rFonts w:ascii="Arial Narrow" w:hAnsi="Arial Narrow"/>
          <w:sz w:val="22"/>
          <w:szCs w:val="22"/>
          <w:lang w:val="en-GB"/>
        </w:rPr>
        <w:t>Private Secretariat of the Senior Divisional Officer of the Ntem Valley Division</w:t>
      </w:r>
      <w:r w:rsidR="00302192" w:rsidRPr="00A10478">
        <w:rPr>
          <w:rFonts w:ascii="Arial Narrow" w:hAnsi="Arial Narrow"/>
          <w:sz w:val="22"/>
          <w:szCs w:val="22"/>
          <w:lang w:val="en-US"/>
        </w:rPr>
        <w:t xml:space="preserve"> upon publication of this notice, </w:t>
      </w:r>
      <w:r w:rsidRPr="00A10478">
        <w:rPr>
          <w:rFonts w:ascii="Arial Narrow" w:hAnsi="Arial Narrow"/>
          <w:sz w:val="22"/>
          <w:szCs w:val="22"/>
          <w:lang w:val="en-GB"/>
        </w:rPr>
        <w:t xml:space="preserve">against payment of a non-refundable of </w:t>
      </w:r>
      <w:r w:rsidR="00302192" w:rsidRPr="00A10478">
        <w:rPr>
          <w:rFonts w:ascii="Arial Narrow" w:hAnsi="Arial Narrow"/>
          <w:sz w:val="22"/>
          <w:szCs w:val="22"/>
          <w:lang w:val="en-GB"/>
        </w:rPr>
        <w:t xml:space="preserve">fees purchase </w:t>
      </w:r>
      <w:r w:rsidR="00A56F0B">
        <w:rPr>
          <w:rFonts w:ascii="Arial Narrow" w:hAnsi="Arial Narrow"/>
          <w:sz w:val="22"/>
          <w:szCs w:val="22"/>
          <w:lang w:val="en-GB"/>
        </w:rPr>
        <w:t>fee of the</w:t>
      </w:r>
      <w:r w:rsidR="00B63BEB">
        <w:rPr>
          <w:rFonts w:ascii="Arial Narrow" w:hAnsi="Arial Narrow"/>
          <w:sz w:val="22"/>
          <w:szCs w:val="22"/>
          <w:lang w:val="en-GB"/>
        </w:rPr>
        <w:t>te</w:t>
      </w:r>
      <w:r w:rsidR="00B63BEB">
        <w:rPr>
          <w:rFonts w:ascii="Arial Narrow" w:hAnsi="Arial Narrow"/>
          <w:sz w:val="22"/>
          <w:szCs w:val="22"/>
          <w:lang w:val="en-GB"/>
        </w:rPr>
        <w:t>n</w:t>
      </w:r>
      <w:r w:rsidR="00B63BEB">
        <w:rPr>
          <w:rFonts w:ascii="Arial Narrow" w:hAnsi="Arial Narrow"/>
          <w:sz w:val="22"/>
          <w:szCs w:val="22"/>
          <w:lang w:val="en-GB"/>
        </w:rPr>
        <w:t xml:space="preserve">der file </w:t>
      </w:r>
      <w:r w:rsidR="00A56F0B">
        <w:rPr>
          <w:rFonts w:ascii="Arial Narrow" w:hAnsi="Arial Narrow"/>
          <w:sz w:val="22"/>
          <w:szCs w:val="22"/>
          <w:lang w:val="en-GB"/>
        </w:rPr>
        <w:t xml:space="preserve">at </w:t>
      </w:r>
      <w:r w:rsidR="00B63BEB">
        <w:rPr>
          <w:rFonts w:ascii="Arial Narrow" w:hAnsi="Arial Narrow"/>
          <w:sz w:val="22"/>
          <w:szCs w:val="22"/>
          <w:lang w:val="en-GB"/>
        </w:rPr>
        <w:t>the sum</w:t>
      </w:r>
      <w:r w:rsidR="00302192" w:rsidRPr="00A10478">
        <w:rPr>
          <w:rFonts w:ascii="Arial Narrow" w:hAnsi="Arial Narrow"/>
          <w:sz w:val="22"/>
          <w:szCs w:val="22"/>
          <w:lang w:val="en-GB"/>
        </w:rPr>
        <w:t xml:space="preserve">of </w:t>
      </w:r>
      <w:r w:rsidR="00083D5F" w:rsidRPr="00A10478">
        <w:rPr>
          <w:rFonts w:ascii="Arial Narrow" w:hAnsi="Arial Narrow"/>
          <w:b/>
          <w:sz w:val="22"/>
          <w:szCs w:val="22"/>
          <w:lang w:val="en-GB"/>
        </w:rPr>
        <w:t>t</w:t>
      </w:r>
      <w:r w:rsidR="00A10478" w:rsidRPr="00A10478">
        <w:rPr>
          <w:rFonts w:ascii="Arial Narrow" w:hAnsi="Arial Narrow"/>
          <w:b/>
          <w:sz w:val="22"/>
          <w:szCs w:val="22"/>
          <w:lang w:val="en-GB"/>
        </w:rPr>
        <w:t>wen</w:t>
      </w:r>
      <w:r w:rsidR="00083D5F" w:rsidRPr="00A10478">
        <w:rPr>
          <w:rFonts w:ascii="Arial Narrow" w:hAnsi="Arial Narrow"/>
          <w:b/>
          <w:sz w:val="22"/>
          <w:szCs w:val="22"/>
          <w:lang w:val="en-GB"/>
        </w:rPr>
        <w:t>ty-five</w:t>
      </w:r>
      <w:r w:rsidR="00302192" w:rsidRPr="00A10478">
        <w:rPr>
          <w:rFonts w:ascii="Arial Narrow" w:hAnsi="Arial Narrow"/>
          <w:b/>
          <w:bCs/>
          <w:sz w:val="22"/>
          <w:szCs w:val="22"/>
          <w:lang w:val="en-GB"/>
        </w:rPr>
        <w:t>thousand (</w:t>
      </w:r>
      <w:r w:rsidR="00A10478" w:rsidRPr="00A10478">
        <w:rPr>
          <w:rFonts w:ascii="Arial Narrow" w:hAnsi="Arial Narrow"/>
          <w:b/>
          <w:bCs/>
          <w:sz w:val="22"/>
          <w:szCs w:val="22"/>
          <w:lang w:val="en-GB"/>
        </w:rPr>
        <w:t>2</w:t>
      </w:r>
      <w:r w:rsidR="00083D5F" w:rsidRPr="00A10478">
        <w:rPr>
          <w:rFonts w:ascii="Arial Narrow" w:hAnsi="Arial Narrow"/>
          <w:b/>
          <w:bCs/>
          <w:sz w:val="22"/>
          <w:szCs w:val="22"/>
          <w:lang w:val="en-GB"/>
        </w:rPr>
        <w:t>5</w:t>
      </w:r>
      <w:r w:rsidR="00302192" w:rsidRPr="00A10478">
        <w:rPr>
          <w:rFonts w:ascii="Arial Narrow" w:hAnsi="Arial Narrow"/>
          <w:b/>
          <w:bCs/>
          <w:sz w:val="22"/>
          <w:szCs w:val="22"/>
          <w:lang w:val="en-GB"/>
        </w:rPr>
        <w:t xml:space="preserve"> 000) </w:t>
      </w:r>
      <w:r w:rsidRPr="00A10478">
        <w:rPr>
          <w:rFonts w:ascii="Arial Narrow" w:hAnsi="Arial Narrow"/>
          <w:b/>
          <w:bCs/>
          <w:sz w:val="22"/>
          <w:szCs w:val="22"/>
          <w:lang w:val="en-GB"/>
        </w:rPr>
        <w:t>CFA Francs</w:t>
      </w:r>
      <w:r w:rsidRPr="00A10478">
        <w:rPr>
          <w:rFonts w:ascii="Arial Narrow" w:hAnsi="Arial Narrow"/>
          <w:sz w:val="22"/>
          <w:szCs w:val="22"/>
          <w:lang w:val="en-GB"/>
        </w:rPr>
        <w:t xml:space="preserve">, payable </w:t>
      </w:r>
      <w:r w:rsidR="004819B5" w:rsidRPr="00A10478">
        <w:rPr>
          <w:rFonts w:ascii="Arial Narrow" w:hAnsi="Arial Narrow"/>
          <w:sz w:val="22"/>
          <w:szCs w:val="22"/>
          <w:lang w:val="en-GB"/>
        </w:rPr>
        <w:t xml:space="preserve">to the </w:t>
      </w:r>
      <w:r w:rsidR="002F18C6" w:rsidRPr="00A10478">
        <w:rPr>
          <w:rFonts w:ascii="Arial Narrow" w:hAnsi="Arial Narrow"/>
          <w:sz w:val="22"/>
          <w:szCs w:val="22"/>
          <w:lang w:val="en-GB"/>
        </w:rPr>
        <w:t>Ambam Finance Department</w:t>
      </w:r>
      <w:r w:rsidR="004819B5" w:rsidRPr="00A10478">
        <w:rPr>
          <w:rFonts w:ascii="Arial Narrow" w:hAnsi="Arial Narrow"/>
          <w:sz w:val="22"/>
          <w:szCs w:val="22"/>
          <w:lang w:val="en-GB"/>
        </w:rPr>
        <w:t>.</w:t>
      </w:r>
    </w:p>
    <w:p w:rsidR="002F3935" w:rsidRPr="00A10478" w:rsidRDefault="002F3935" w:rsidP="002F3935">
      <w:pPr>
        <w:suppressAutoHyphens w:val="0"/>
        <w:autoSpaceDN/>
        <w:textAlignment w:val="auto"/>
        <w:rPr>
          <w:rFonts w:ascii="Arial Narrow" w:hAnsi="Arial Narrow"/>
          <w:sz w:val="2"/>
          <w:szCs w:val="2"/>
          <w:lang w:val="en-GB"/>
        </w:rPr>
      </w:pPr>
    </w:p>
    <w:p w:rsidR="002F3935" w:rsidRPr="00A10478" w:rsidRDefault="002F3935" w:rsidP="002F3935">
      <w:pPr>
        <w:suppressAutoHyphens w:val="0"/>
        <w:autoSpaceDN/>
        <w:textAlignment w:val="auto"/>
        <w:rPr>
          <w:rFonts w:ascii="Arial Narrow" w:hAnsi="Arial Narrow"/>
          <w:b/>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1</w:t>
      </w:r>
      <w:r w:rsidRPr="00A10478">
        <w:rPr>
          <w:rFonts w:ascii="Arial Narrow" w:hAnsi="Arial Narrow"/>
          <w:b/>
          <w:bCs/>
          <w:sz w:val="22"/>
          <w:szCs w:val="22"/>
          <w:lang w:val="en-GB"/>
        </w:rPr>
        <w:t xml:space="preserve">.Submission of </w:t>
      </w:r>
      <w:r w:rsidR="00053F4B" w:rsidRPr="00A10478">
        <w:rPr>
          <w:rFonts w:ascii="Arial Narrow" w:hAnsi="Arial Narrow"/>
          <w:b/>
          <w:bCs/>
          <w:sz w:val="22"/>
          <w:szCs w:val="22"/>
          <w:lang w:val="en-GB"/>
        </w:rPr>
        <w:t>Offers</w:t>
      </w:r>
    </w:p>
    <w:p w:rsidR="002F3935" w:rsidRPr="00A10478" w:rsidRDefault="00053F4B" w:rsidP="00D533F3">
      <w:p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 xml:space="preserve">The Offers in </w:t>
      </w:r>
      <w:r w:rsidR="00220272" w:rsidRPr="00A10478">
        <w:rPr>
          <w:rFonts w:ascii="Arial Narrow" w:hAnsi="Arial Narrow"/>
          <w:sz w:val="22"/>
          <w:szCs w:val="22"/>
          <w:lang w:val="en-GB"/>
        </w:rPr>
        <w:t>seven (</w:t>
      </w:r>
      <w:r w:rsidRPr="00A10478">
        <w:rPr>
          <w:rFonts w:ascii="Arial Narrow" w:hAnsi="Arial Narrow"/>
          <w:sz w:val="22"/>
          <w:szCs w:val="22"/>
          <w:lang w:val="en-GB"/>
        </w:rPr>
        <w:t>07) copies</w:t>
      </w:r>
      <w:r w:rsidR="00220272" w:rsidRPr="00A10478">
        <w:rPr>
          <w:rFonts w:ascii="Arial Narrow" w:hAnsi="Arial Narrow"/>
          <w:sz w:val="22"/>
          <w:szCs w:val="22"/>
          <w:lang w:val="en-GB"/>
        </w:rPr>
        <w:t>, in English or French,</w:t>
      </w:r>
      <w:r w:rsidRPr="00A10478">
        <w:rPr>
          <w:rFonts w:ascii="Arial Narrow" w:hAnsi="Arial Narrow"/>
          <w:sz w:val="22"/>
          <w:szCs w:val="22"/>
          <w:lang w:val="en-GB"/>
        </w:rPr>
        <w:t xml:space="preserve"> including one (01) original and six (06) copies marked as such, must reach </w:t>
      </w:r>
      <w:r w:rsidR="00220272" w:rsidRPr="00A10478">
        <w:rPr>
          <w:rFonts w:ascii="Arial Narrow" w:hAnsi="Arial Narrow"/>
          <w:sz w:val="22"/>
          <w:szCs w:val="22"/>
          <w:lang w:val="en-GB"/>
        </w:rPr>
        <w:t xml:space="preserve">the </w:t>
      </w:r>
      <w:r w:rsidR="00AB2217" w:rsidRPr="00A10478">
        <w:rPr>
          <w:rFonts w:ascii="Arial Narrow" w:hAnsi="Arial Narrow"/>
          <w:sz w:val="22"/>
          <w:szCs w:val="22"/>
          <w:lang w:val="en-GB"/>
        </w:rPr>
        <w:t>Private Secretariat of the Senior Divisional Officer of the Ntem Valley Division</w:t>
      </w:r>
      <w:r w:rsidR="00220272" w:rsidRPr="00A10478">
        <w:rPr>
          <w:rFonts w:ascii="Arial Narrow" w:hAnsi="Arial Narrow"/>
          <w:sz w:val="22"/>
          <w:szCs w:val="22"/>
          <w:lang w:val="en-GB"/>
        </w:rPr>
        <w:t xml:space="preserve">, at </w:t>
      </w:r>
      <w:r w:rsidR="00D533F3" w:rsidRPr="00A10478">
        <w:rPr>
          <w:rFonts w:ascii="Arial Narrow" w:hAnsi="Arial Narrow"/>
          <w:sz w:val="22"/>
          <w:szCs w:val="22"/>
          <w:lang w:val="en-GB"/>
        </w:rPr>
        <w:t xml:space="preserve">later on </w:t>
      </w:r>
      <w:r w:rsidR="00AB2217" w:rsidRPr="00A10478">
        <w:rPr>
          <w:rFonts w:ascii="Arial Narrow" w:hAnsi="Arial Narrow"/>
          <w:b/>
          <w:bCs/>
          <w:sz w:val="22"/>
          <w:szCs w:val="22"/>
          <w:lang w:val="en-GB"/>
        </w:rPr>
        <w:t>____</w:t>
      </w:r>
      <w:r w:rsidR="00955E5D" w:rsidRPr="00A10478">
        <w:rPr>
          <w:rFonts w:ascii="Arial Narrow" w:hAnsi="Arial Narrow"/>
          <w:b/>
          <w:bCs/>
          <w:sz w:val="22"/>
          <w:szCs w:val="22"/>
          <w:lang w:val="en-GB"/>
        </w:rPr>
        <w:t>/</w:t>
      </w:r>
      <w:r w:rsidR="00AB2217" w:rsidRPr="00A10478">
        <w:rPr>
          <w:rFonts w:ascii="Arial Narrow" w:hAnsi="Arial Narrow"/>
          <w:b/>
          <w:bCs/>
          <w:sz w:val="22"/>
          <w:szCs w:val="22"/>
          <w:lang w:val="en-GB"/>
        </w:rPr>
        <w:t>____</w:t>
      </w:r>
      <w:r w:rsidR="00955E5D" w:rsidRPr="00A10478">
        <w:rPr>
          <w:rFonts w:ascii="Arial Narrow" w:hAnsi="Arial Narrow"/>
          <w:b/>
          <w:bCs/>
          <w:sz w:val="22"/>
          <w:szCs w:val="22"/>
          <w:lang w:val="en-GB"/>
        </w:rPr>
        <w:t xml:space="preserve">/ 2025 at </w:t>
      </w:r>
      <w:r w:rsidR="00A10478" w:rsidRPr="00A10478">
        <w:rPr>
          <w:rFonts w:ascii="Arial Narrow" w:hAnsi="Arial Narrow"/>
          <w:b/>
          <w:bCs/>
          <w:sz w:val="22"/>
          <w:szCs w:val="22"/>
          <w:lang w:val="en-GB"/>
        </w:rPr>
        <w:t>_______</w:t>
      </w:r>
      <w:r w:rsidR="00955E5D" w:rsidRPr="00A10478">
        <w:rPr>
          <w:rFonts w:ascii="Arial Narrow" w:hAnsi="Arial Narrow"/>
          <w:b/>
          <w:bCs/>
          <w:sz w:val="22"/>
          <w:szCs w:val="22"/>
          <w:lang w:val="en-GB"/>
        </w:rPr>
        <w:t xml:space="preserve"> hours </w:t>
      </w:r>
      <w:r w:rsidR="00D533F3" w:rsidRPr="00A10478">
        <w:rPr>
          <w:rFonts w:ascii="Arial Narrow" w:hAnsi="Arial Narrow"/>
          <w:b/>
          <w:bCs/>
          <w:sz w:val="22"/>
          <w:szCs w:val="22"/>
          <w:lang w:val="en-GB"/>
        </w:rPr>
        <w:t>A.M</w:t>
      </w:r>
      <w:r w:rsidR="00D533F3" w:rsidRPr="00A10478">
        <w:rPr>
          <w:rFonts w:ascii="Arial Narrow" w:hAnsi="Arial Narrow"/>
          <w:sz w:val="22"/>
          <w:szCs w:val="22"/>
          <w:lang w:val="en-GB"/>
        </w:rPr>
        <w:t xml:space="preserve">. and must bear the words:  </w:t>
      </w:r>
    </w:p>
    <w:p w:rsidR="00D533F3" w:rsidRPr="00A10478" w:rsidRDefault="00D533F3" w:rsidP="00D533F3">
      <w:pPr>
        <w:suppressAutoHyphens w:val="0"/>
        <w:autoSpaceDN/>
        <w:textAlignment w:val="auto"/>
        <w:rPr>
          <w:rFonts w:ascii="Arial Narrow" w:hAnsi="Arial Narrow"/>
          <w:color w:val="FF0000"/>
          <w:sz w:val="16"/>
          <w:szCs w:val="16"/>
          <w:lang w:val="en-GB"/>
        </w:rPr>
      </w:pPr>
    </w:p>
    <w:p w:rsidR="00A10478" w:rsidRPr="00A10478" w:rsidRDefault="00A10478" w:rsidP="00A10478">
      <w:pPr>
        <w:suppressAutoHyphens w:val="0"/>
        <w:autoSpaceDN/>
        <w:jc w:val="both"/>
        <w:textAlignment w:val="auto"/>
        <w:rPr>
          <w:rFonts w:ascii="Arial Narrow" w:hAnsi="Arial Narrow"/>
          <w:b/>
          <w:bCs/>
          <w:sz w:val="22"/>
          <w:szCs w:val="22"/>
          <w:lang w:val="en-GB"/>
        </w:rPr>
      </w:pPr>
      <w:r w:rsidRPr="00A10478">
        <w:rPr>
          <w:rFonts w:ascii="Arial Narrow" w:hAnsi="Arial Narrow"/>
          <w:b/>
          <w:bCs/>
          <w:sz w:val="22"/>
          <w:szCs w:val="22"/>
          <w:lang w:val="en-GB"/>
        </w:rPr>
        <w:t>NOTICE OF OPEN NATIONAL CALL FOR TENDER N°____/NONCT/EP/</w:t>
      </w:r>
      <w:r w:rsidRPr="00A10478">
        <w:rPr>
          <w:rFonts w:ascii="Arial Narrow" w:hAnsi="Arial Narrow"/>
          <w:b/>
          <w:bCs/>
          <w:spacing w:val="17"/>
          <w:sz w:val="22"/>
          <w:szCs w:val="22"/>
          <w:lang w:val="en-GB"/>
        </w:rPr>
        <w:t>L12/</w:t>
      </w:r>
      <w:r w:rsidRPr="00A10478">
        <w:rPr>
          <w:rFonts w:ascii="Arial Narrow" w:hAnsi="Arial Narrow"/>
          <w:b/>
          <w:bCs/>
          <w:sz w:val="22"/>
          <w:szCs w:val="22"/>
          <w:lang w:val="en-GB"/>
        </w:rPr>
        <w:t>CDPM/2025 OF</w:t>
      </w:r>
      <w:r w:rsidRPr="00A10478">
        <w:rPr>
          <w:rFonts w:ascii="Arial Narrow" w:hAnsi="Arial Narrow"/>
          <w:b/>
          <w:bCs/>
          <w:spacing w:val="6"/>
          <w:sz w:val="22"/>
          <w:szCs w:val="22"/>
          <w:lang w:val="en-GB"/>
        </w:rPr>
        <w:t xml:space="preserve"> ___/ ___/ 2025 FOR THE EXECUTION OF WORKS FOR THE REHABILITATION OF DIVISIONAL DELAGATION OF THE MINISTRY OF WATER AND ENERGY OF THE NTEM VALLEY</w:t>
      </w:r>
      <w:r w:rsidRPr="00A10478">
        <w:rPr>
          <w:rFonts w:ascii="Arial Narrow" w:hAnsi="Arial Narrow"/>
          <w:b/>
          <w:bCs/>
          <w:sz w:val="22"/>
          <w:szCs w:val="22"/>
          <w:lang w:val="en-GB"/>
        </w:rPr>
        <w:t>, NTEM VALLEY DIVISION, SOUTH REGION, IN EMERGENCY PROCEDURE.</w:t>
      </w:r>
    </w:p>
    <w:p w:rsidR="00AB2217" w:rsidRPr="00A10478" w:rsidRDefault="00AB2217" w:rsidP="005B3E2A">
      <w:pPr>
        <w:suppressAutoHyphens w:val="0"/>
        <w:autoSpaceDN/>
        <w:jc w:val="center"/>
        <w:textAlignment w:val="auto"/>
        <w:rPr>
          <w:rFonts w:ascii="Arial Narrow" w:hAnsi="Arial Narrow"/>
          <w:b/>
          <w:bCs/>
          <w:color w:val="FF0000"/>
          <w:sz w:val="10"/>
          <w:szCs w:val="10"/>
          <w:lang w:val="en-GB"/>
        </w:rPr>
      </w:pPr>
    </w:p>
    <w:p w:rsidR="002F3935" w:rsidRPr="00A10478" w:rsidRDefault="00D533F3" w:rsidP="005B3E2A">
      <w:pPr>
        <w:suppressAutoHyphens w:val="0"/>
        <w:autoSpaceDN/>
        <w:jc w:val="center"/>
        <w:textAlignment w:val="auto"/>
        <w:rPr>
          <w:rFonts w:ascii="Arial Narrow" w:hAnsi="Arial Narrow"/>
          <w:sz w:val="22"/>
          <w:szCs w:val="22"/>
          <w:lang w:val="en-GB"/>
        </w:rPr>
      </w:pPr>
      <w:r w:rsidRPr="00A10478">
        <w:rPr>
          <w:rFonts w:ascii="Arial Narrow" w:hAnsi="Arial Narrow"/>
          <w:b/>
          <w:bCs/>
          <w:sz w:val="22"/>
          <w:szCs w:val="22"/>
          <w:lang w:val="en-GB"/>
        </w:rPr>
        <w:t>“TO BE OPENED ONLY DURING THE COUNTING SESSION</w:t>
      </w:r>
      <w:r w:rsidRPr="00A10478">
        <w:rPr>
          <w:rFonts w:ascii="Arial Narrow" w:hAnsi="Arial Narrow"/>
          <w:sz w:val="22"/>
          <w:szCs w:val="22"/>
          <w:lang w:val="en-GB"/>
        </w:rPr>
        <w:t>”</w:t>
      </w:r>
    </w:p>
    <w:p w:rsidR="008C061C" w:rsidRPr="00360655" w:rsidRDefault="008C061C" w:rsidP="008C061C">
      <w:pPr>
        <w:suppressAutoHyphens w:val="0"/>
        <w:autoSpaceDN/>
        <w:textAlignment w:val="auto"/>
        <w:rPr>
          <w:rFonts w:ascii="Arial Narrow" w:hAnsi="Arial Narrow"/>
          <w:color w:val="FF0000"/>
          <w:sz w:val="22"/>
          <w:szCs w:val="22"/>
          <w:lang w:val="en-GB"/>
        </w:rPr>
      </w:pPr>
    </w:p>
    <w:p w:rsidR="002F3935" w:rsidRPr="00A10478" w:rsidRDefault="008C061C" w:rsidP="002F3935">
      <w:p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Any Offer not produced in seven (07) copies or not in compliance with the requirements of the Call for Tender Documents will be declared inadmissible.</w:t>
      </w:r>
    </w:p>
    <w:p w:rsidR="002F3935" w:rsidRPr="00A10478" w:rsidRDefault="002F3935" w:rsidP="002F3935">
      <w:pPr>
        <w:suppressAutoHyphens w:val="0"/>
        <w:autoSpaceDN/>
        <w:textAlignment w:val="auto"/>
        <w:rPr>
          <w:rFonts w:ascii="Arial Narrow" w:hAnsi="Arial Narrow"/>
          <w:sz w:val="6"/>
          <w:szCs w:val="6"/>
          <w:lang w:val="en-GB"/>
        </w:rPr>
      </w:pPr>
    </w:p>
    <w:p w:rsidR="002F3935" w:rsidRPr="00A10478" w:rsidRDefault="002F3935" w:rsidP="002F3935">
      <w:pPr>
        <w:suppressAutoHyphens w:val="0"/>
        <w:autoSpaceDN/>
        <w:textAlignment w:val="auto"/>
        <w:rPr>
          <w:rFonts w:ascii="Arial Narrow" w:hAnsi="Arial Narrow"/>
          <w:b/>
          <w:sz w:val="22"/>
          <w:szCs w:val="22"/>
          <w:lang w:val="en-GB"/>
        </w:rPr>
      </w:pPr>
      <w:r w:rsidRPr="00A10478">
        <w:rPr>
          <w:rFonts w:ascii="Arial Narrow" w:hAnsi="Arial Narrow"/>
          <w:b/>
          <w:sz w:val="22"/>
          <w:szCs w:val="22"/>
          <w:lang w:val="en-GB"/>
        </w:rPr>
        <w:t>1</w:t>
      </w:r>
      <w:r w:rsidR="007A1890" w:rsidRPr="00A10478">
        <w:rPr>
          <w:rFonts w:ascii="Arial Narrow" w:hAnsi="Arial Narrow"/>
          <w:b/>
          <w:sz w:val="22"/>
          <w:szCs w:val="22"/>
          <w:lang w:val="en-GB"/>
        </w:rPr>
        <w:t>2</w:t>
      </w:r>
      <w:r w:rsidRPr="00A10478">
        <w:rPr>
          <w:rFonts w:ascii="Arial Narrow" w:hAnsi="Arial Narrow"/>
          <w:b/>
          <w:sz w:val="22"/>
          <w:szCs w:val="22"/>
          <w:lang w:val="en-GB"/>
        </w:rPr>
        <w:t xml:space="preserve">.  Admissibility of </w:t>
      </w:r>
      <w:r w:rsidR="00A56F0B">
        <w:rPr>
          <w:rFonts w:ascii="Arial Narrow" w:hAnsi="Arial Narrow"/>
          <w:b/>
          <w:sz w:val="22"/>
          <w:szCs w:val="22"/>
          <w:lang w:val="en-GB"/>
        </w:rPr>
        <w:t>Files</w:t>
      </w:r>
    </w:p>
    <w:p w:rsidR="002F3935" w:rsidRPr="00A10478" w:rsidRDefault="002F3935" w:rsidP="002F3935">
      <w:p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The administrative documents, the technical offer and the fi</w:t>
      </w:r>
      <w:r w:rsidR="00B63BEB">
        <w:rPr>
          <w:rFonts w:ascii="Arial Narrow" w:hAnsi="Arial Narrow"/>
          <w:sz w:val="22"/>
          <w:szCs w:val="22"/>
          <w:lang w:val="en-GB"/>
        </w:rPr>
        <w:t>nancial offer must be placed inseparate envelopes; sealed and</w:t>
      </w:r>
      <w:r w:rsidR="000B515A" w:rsidRPr="00A10478">
        <w:rPr>
          <w:rFonts w:ascii="Arial Narrow" w:hAnsi="Arial Narrow"/>
          <w:sz w:val="22"/>
          <w:szCs w:val="22"/>
          <w:lang w:val="en-GB"/>
        </w:rPr>
        <w:t>delivered</w:t>
      </w:r>
      <w:r w:rsidR="00A56F0B">
        <w:rPr>
          <w:rFonts w:ascii="Arial Narrow" w:hAnsi="Arial Narrow"/>
          <w:sz w:val="22"/>
          <w:szCs w:val="22"/>
          <w:lang w:val="en-GB"/>
        </w:rPr>
        <w:t xml:space="preserve"> the Project Owner</w:t>
      </w:r>
      <w:r w:rsidR="00B63BEB">
        <w:rPr>
          <w:rFonts w:ascii="Arial Narrow" w:hAnsi="Arial Narrow"/>
          <w:sz w:val="22"/>
          <w:szCs w:val="22"/>
          <w:lang w:val="en-GB"/>
        </w:rPr>
        <w:t>.  File shall be inadmissible</w:t>
      </w:r>
      <w:r w:rsidR="00A56F0B">
        <w:rPr>
          <w:rFonts w:ascii="Arial Narrow" w:hAnsi="Arial Narrow"/>
          <w:sz w:val="22"/>
          <w:szCs w:val="22"/>
          <w:lang w:val="en-GB"/>
        </w:rPr>
        <w:t xml:space="preserve"> under the following conditions:</w:t>
      </w:r>
    </w:p>
    <w:p w:rsidR="002F3935" w:rsidRPr="00A10478" w:rsidRDefault="000B515A" w:rsidP="00526DF2">
      <w:pPr>
        <w:numPr>
          <w:ilvl w:val="0"/>
          <w:numId w:val="43"/>
        </w:num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The envelopes</w:t>
      </w:r>
      <w:r w:rsidR="002F3935" w:rsidRPr="00A10478">
        <w:rPr>
          <w:rFonts w:ascii="Arial Narrow" w:hAnsi="Arial Narrow"/>
          <w:sz w:val="22"/>
          <w:szCs w:val="22"/>
          <w:lang w:val="en-GB"/>
        </w:rPr>
        <w:t xml:space="preserve"> bearing information on the identity of the tenderer;</w:t>
      </w:r>
    </w:p>
    <w:p w:rsidR="002F3935" w:rsidRPr="00A10478" w:rsidRDefault="000B515A" w:rsidP="00526DF2">
      <w:pPr>
        <w:numPr>
          <w:ilvl w:val="0"/>
          <w:numId w:val="43"/>
        </w:num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 xml:space="preserve">Entries received after the </w:t>
      </w:r>
      <w:r w:rsidR="002F3935" w:rsidRPr="00A10478">
        <w:rPr>
          <w:rFonts w:ascii="Arial Narrow" w:hAnsi="Arial Narrow"/>
          <w:sz w:val="22"/>
          <w:szCs w:val="22"/>
          <w:lang w:val="en-GB"/>
        </w:rPr>
        <w:t>submi</w:t>
      </w:r>
      <w:r w:rsidRPr="00A10478">
        <w:rPr>
          <w:rFonts w:ascii="Arial Narrow" w:hAnsi="Arial Narrow"/>
          <w:sz w:val="22"/>
          <w:szCs w:val="22"/>
          <w:lang w:val="en-GB"/>
        </w:rPr>
        <w:t xml:space="preserve">ssion deadlines </w:t>
      </w:r>
      <w:r w:rsidR="002F3935" w:rsidRPr="00A10478">
        <w:rPr>
          <w:rFonts w:ascii="Arial Narrow" w:hAnsi="Arial Narrow"/>
          <w:sz w:val="22"/>
          <w:szCs w:val="22"/>
          <w:lang w:val="en-GB"/>
        </w:rPr>
        <w:t xml:space="preserve">and </w:t>
      </w:r>
      <w:r w:rsidRPr="00A10478">
        <w:rPr>
          <w:rFonts w:ascii="Arial Narrow" w:hAnsi="Arial Narrow"/>
          <w:sz w:val="22"/>
          <w:szCs w:val="22"/>
          <w:lang w:val="en-GB"/>
        </w:rPr>
        <w:t>times;</w:t>
      </w:r>
    </w:p>
    <w:p w:rsidR="002F3935" w:rsidRPr="00A10478" w:rsidRDefault="002F3935" w:rsidP="00526DF2">
      <w:pPr>
        <w:numPr>
          <w:ilvl w:val="0"/>
          <w:numId w:val="43"/>
        </w:numPr>
        <w:suppressAutoHyphens w:val="0"/>
        <w:autoSpaceDN/>
        <w:textAlignment w:val="auto"/>
        <w:rPr>
          <w:rFonts w:ascii="Arial Narrow" w:hAnsi="Arial Narrow"/>
          <w:sz w:val="22"/>
          <w:szCs w:val="22"/>
          <w:lang w:val="en-GB"/>
        </w:rPr>
      </w:pPr>
      <w:r w:rsidRPr="00A10478">
        <w:rPr>
          <w:rFonts w:ascii="Arial Narrow" w:hAnsi="Arial Narrow"/>
          <w:sz w:val="22"/>
          <w:szCs w:val="22"/>
          <w:lang w:val="en-GB"/>
        </w:rPr>
        <w:t>En</w:t>
      </w:r>
      <w:r w:rsidR="000B515A" w:rsidRPr="00A10478">
        <w:rPr>
          <w:rFonts w:ascii="Arial Narrow" w:hAnsi="Arial Narrow"/>
          <w:sz w:val="22"/>
          <w:szCs w:val="22"/>
          <w:lang w:val="en-GB"/>
        </w:rPr>
        <w:t xml:space="preserve">tries </w:t>
      </w:r>
      <w:r w:rsidR="005A3448" w:rsidRPr="00A10478">
        <w:rPr>
          <w:rFonts w:ascii="Arial Narrow" w:hAnsi="Arial Narrow"/>
          <w:sz w:val="22"/>
          <w:szCs w:val="22"/>
          <w:lang w:val="en-GB"/>
        </w:rPr>
        <w:t xml:space="preserve">that do not comply with the submission method; </w:t>
      </w:r>
    </w:p>
    <w:p w:rsidR="005A3448" w:rsidRPr="00A10478" w:rsidRDefault="005A3448" w:rsidP="00526DF2">
      <w:pPr>
        <w:numPr>
          <w:ilvl w:val="0"/>
          <w:numId w:val="43"/>
        </w:numPr>
        <w:suppressAutoHyphens w:val="0"/>
        <w:autoSpaceDN/>
        <w:textAlignment w:val="auto"/>
        <w:rPr>
          <w:rFonts w:ascii="Arial Narrow" w:hAnsi="Arial Narrow"/>
          <w:sz w:val="22"/>
          <w:szCs w:val="22"/>
          <w:lang w:val="en-GB"/>
        </w:rPr>
      </w:pPr>
      <w:r w:rsidRPr="00A10478">
        <w:rPr>
          <w:rFonts w:ascii="Arial Narrow" w:hAnsi="Arial Narrow"/>
          <w:bCs/>
          <w:sz w:val="22"/>
          <w:szCs w:val="22"/>
          <w:lang w:val="en-GB"/>
        </w:rPr>
        <w:t>Folders without indication of the identity of the Call for Tenders;</w:t>
      </w:r>
    </w:p>
    <w:p w:rsidR="002F3935" w:rsidRPr="00A56F0B" w:rsidRDefault="002F3935" w:rsidP="00526DF2">
      <w:pPr>
        <w:numPr>
          <w:ilvl w:val="0"/>
          <w:numId w:val="43"/>
        </w:numPr>
        <w:suppressAutoHyphens w:val="0"/>
        <w:autoSpaceDN/>
        <w:textAlignment w:val="auto"/>
        <w:rPr>
          <w:rFonts w:ascii="Arial Narrow" w:hAnsi="Arial Narrow"/>
          <w:sz w:val="22"/>
          <w:szCs w:val="22"/>
          <w:lang w:val="en-GB"/>
        </w:rPr>
      </w:pPr>
      <w:r w:rsidRPr="00A10478">
        <w:rPr>
          <w:rFonts w:ascii="Arial Narrow" w:hAnsi="Arial Narrow"/>
          <w:bCs/>
          <w:sz w:val="22"/>
          <w:szCs w:val="22"/>
          <w:lang w:val="en-GB"/>
        </w:rPr>
        <w:t xml:space="preserve">Failure to </w:t>
      </w:r>
      <w:r w:rsidR="005A3448" w:rsidRPr="00A10478">
        <w:rPr>
          <w:rFonts w:ascii="Arial Narrow" w:hAnsi="Arial Narrow"/>
          <w:bCs/>
          <w:sz w:val="22"/>
          <w:szCs w:val="22"/>
          <w:lang w:val="en-GB"/>
        </w:rPr>
        <w:t xml:space="preserve">respect </w:t>
      </w:r>
      <w:r w:rsidRPr="00A10478">
        <w:rPr>
          <w:rFonts w:ascii="Arial Narrow" w:hAnsi="Arial Narrow"/>
          <w:bCs/>
          <w:sz w:val="22"/>
          <w:szCs w:val="22"/>
          <w:lang w:val="en-GB"/>
        </w:rPr>
        <w:t xml:space="preserve">the number of copies </w:t>
      </w:r>
      <w:r w:rsidR="005A3448" w:rsidRPr="00A10478">
        <w:rPr>
          <w:rFonts w:ascii="Arial Narrow" w:hAnsi="Arial Narrow"/>
          <w:bCs/>
          <w:sz w:val="22"/>
          <w:szCs w:val="22"/>
          <w:lang w:val="en-GB"/>
        </w:rPr>
        <w:t xml:space="preserve">indicated </w:t>
      </w:r>
      <w:r w:rsidRPr="00A10478">
        <w:rPr>
          <w:rFonts w:ascii="Arial Narrow" w:hAnsi="Arial Narrow"/>
          <w:bCs/>
          <w:sz w:val="22"/>
          <w:szCs w:val="22"/>
          <w:lang w:val="en-GB"/>
        </w:rPr>
        <w:t>in the RPAO</w:t>
      </w:r>
      <w:r w:rsidR="005A3448" w:rsidRPr="00A10478">
        <w:rPr>
          <w:rFonts w:ascii="Arial Narrow" w:hAnsi="Arial Narrow"/>
          <w:bCs/>
          <w:sz w:val="22"/>
          <w:szCs w:val="22"/>
          <w:lang w:val="en-GB"/>
        </w:rPr>
        <w:t>.</w:t>
      </w:r>
    </w:p>
    <w:p w:rsidR="00A56F0B" w:rsidRPr="00A10478" w:rsidRDefault="00A56F0B" w:rsidP="00526DF2">
      <w:pPr>
        <w:numPr>
          <w:ilvl w:val="0"/>
          <w:numId w:val="43"/>
        </w:numPr>
        <w:suppressAutoHyphens w:val="0"/>
        <w:autoSpaceDN/>
        <w:textAlignment w:val="auto"/>
        <w:rPr>
          <w:rFonts w:ascii="Arial Narrow" w:hAnsi="Arial Narrow"/>
          <w:sz w:val="22"/>
          <w:szCs w:val="22"/>
          <w:lang w:val="en-GB"/>
        </w:rPr>
      </w:pPr>
      <w:r>
        <w:rPr>
          <w:rFonts w:ascii="Arial Narrow" w:hAnsi="Arial Narrow"/>
          <w:bCs/>
          <w:sz w:val="22"/>
          <w:szCs w:val="22"/>
          <w:lang w:val="en-GB"/>
        </w:rPr>
        <w:t>Submission of copies without originals</w:t>
      </w:r>
      <w:r w:rsidR="006010A6">
        <w:rPr>
          <w:rFonts w:ascii="Arial Narrow" w:hAnsi="Arial Narrow"/>
          <w:bCs/>
          <w:sz w:val="22"/>
          <w:szCs w:val="22"/>
          <w:lang w:val="en-GB"/>
        </w:rPr>
        <w:t>.</w:t>
      </w:r>
    </w:p>
    <w:p w:rsidR="002F3935" w:rsidRPr="00A10478" w:rsidRDefault="002F3935" w:rsidP="002F3935">
      <w:pPr>
        <w:suppressAutoHyphens w:val="0"/>
        <w:autoSpaceDN/>
        <w:textAlignment w:val="auto"/>
        <w:rPr>
          <w:rFonts w:ascii="Arial Narrow" w:hAnsi="Arial Narrow"/>
          <w:b/>
          <w:color w:val="FF0000"/>
          <w:sz w:val="8"/>
          <w:szCs w:val="8"/>
          <w:u w:val="single"/>
          <w:lang w:val="en-GB"/>
        </w:rPr>
      </w:pPr>
    </w:p>
    <w:p w:rsidR="002F3935" w:rsidRPr="00A10478" w:rsidRDefault="002F3935" w:rsidP="00944EEE">
      <w:pPr>
        <w:suppressAutoHyphens w:val="0"/>
        <w:autoSpaceDN/>
        <w:jc w:val="both"/>
        <w:textAlignment w:val="auto"/>
        <w:rPr>
          <w:rFonts w:ascii="Arial Narrow" w:hAnsi="Arial Narrow"/>
          <w:sz w:val="22"/>
          <w:szCs w:val="22"/>
          <w:u w:val="single"/>
          <w:lang w:val="en-GB"/>
        </w:rPr>
      </w:pPr>
      <w:r w:rsidRPr="00A10478">
        <w:rPr>
          <w:rFonts w:ascii="Arial Narrow" w:hAnsi="Arial Narrow"/>
          <w:b/>
          <w:bCs/>
          <w:sz w:val="22"/>
          <w:szCs w:val="22"/>
          <w:lang w:val="en-GB"/>
        </w:rPr>
        <w:t xml:space="preserve">Any incomplete offer in accordance with the </w:t>
      </w:r>
      <w:r w:rsidR="005A3448" w:rsidRPr="00A10478">
        <w:rPr>
          <w:rFonts w:ascii="Arial Narrow" w:hAnsi="Arial Narrow"/>
          <w:b/>
          <w:bCs/>
          <w:sz w:val="22"/>
          <w:szCs w:val="22"/>
          <w:lang w:val="en-GB"/>
        </w:rPr>
        <w:t>requirements</w:t>
      </w:r>
      <w:r w:rsidRPr="00A10478">
        <w:rPr>
          <w:rFonts w:ascii="Arial Narrow" w:hAnsi="Arial Narrow"/>
          <w:b/>
          <w:bCs/>
          <w:sz w:val="22"/>
          <w:szCs w:val="22"/>
          <w:lang w:val="en-GB"/>
        </w:rPr>
        <w:t xml:space="preserve"> of the </w:t>
      </w:r>
      <w:r w:rsidR="005A3448" w:rsidRPr="00A10478">
        <w:rPr>
          <w:rFonts w:ascii="Arial Narrow" w:hAnsi="Arial Narrow"/>
          <w:b/>
          <w:bCs/>
          <w:sz w:val="22"/>
          <w:szCs w:val="22"/>
          <w:lang w:val="en-GB"/>
        </w:rPr>
        <w:t xml:space="preserve">Call for </w:t>
      </w:r>
      <w:r w:rsidRPr="00A10478">
        <w:rPr>
          <w:rFonts w:ascii="Arial Narrow" w:hAnsi="Arial Narrow"/>
          <w:b/>
          <w:bCs/>
          <w:sz w:val="22"/>
          <w:szCs w:val="22"/>
          <w:lang w:val="en-GB"/>
        </w:rPr>
        <w:t xml:space="preserve">Tender </w:t>
      </w:r>
      <w:r w:rsidR="005A3448" w:rsidRPr="00A10478">
        <w:rPr>
          <w:rFonts w:ascii="Arial Narrow" w:hAnsi="Arial Narrow"/>
          <w:b/>
          <w:bCs/>
          <w:sz w:val="22"/>
          <w:szCs w:val="22"/>
          <w:lang w:val="en-GB"/>
        </w:rPr>
        <w:t xml:space="preserve">documentswill be </w:t>
      </w:r>
      <w:r w:rsidRPr="00A10478">
        <w:rPr>
          <w:rFonts w:ascii="Arial Narrow" w:hAnsi="Arial Narrow"/>
          <w:b/>
          <w:bCs/>
          <w:sz w:val="22"/>
          <w:szCs w:val="22"/>
          <w:lang w:val="en-GB"/>
        </w:rPr>
        <w:t>declared i</w:t>
      </w:r>
      <w:r w:rsidRPr="00A10478">
        <w:rPr>
          <w:rFonts w:ascii="Arial Narrow" w:hAnsi="Arial Narrow"/>
          <w:b/>
          <w:bCs/>
          <w:sz w:val="22"/>
          <w:szCs w:val="22"/>
          <w:lang w:val="en-GB"/>
        </w:rPr>
        <w:t>n</w:t>
      </w:r>
      <w:r w:rsidRPr="00A10478">
        <w:rPr>
          <w:rFonts w:ascii="Arial Narrow" w:hAnsi="Arial Narrow"/>
          <w:b/>
          <w:bCs/>
          <w:sz w:val="22"/>
          <w:szCs w:val="22"/>
          <w:lang w:val="en-GB"/>
        </w:rPr>
        <w:t xml:space="preserve">admissible. </w:t>
      </w:r>
      <w:r w:rsidR="005A3448" w:rsidRPr="00A10478">
        <w:rPr>
          <w:rFonts w:ascii="Arial Narrow" w:hAnsi="Arial Narrow"/>
          <w:b/>
          <w:bCs/>
          <w:sz w:val="22"/>
          <w:szCs w:val="22"/>
          <w:lang w:val="en-GB"/>
        </w:rPr>
        <w:t>T</w:t>
      </w:r>
      <w:r w:rsidRPr="00A10478">
        <w:rPr>
          <w:rFonts w:ascii="Arial Narrow" w:hAnsi="Arial Narrow"/>
          <w:b/>
          <w:bCs/>
          <w:sz w:val="22"/>
          <w:szCs w:val="22"/>
          <w:lang w:val="en-GB"/>
        </w:rPr>
        <w:t xml:space="preserve">he absence </w:t>
      </w:r>
      <w:r w:rsidR="005A3448" w:rsidRPr="00A10478">
        <w:rPr>
          <w:rFonts w:ascii="Arial Narrow" w:hAnsi="Arial Narrow"/>
          <w:b/>
          <w:bCs/>
          <w:sz w:val="22"/>
          <w:szCs w:val="22"/>
          <w:lang w:val="en-GB"/>
        </w:rPr>
        <w:t xml:space="preserve">or non-compliance of the </w:t>
      </w:r>
      <w:r w:rsidRPr="00A10478">
        <w:rPr>
          <w:rFonts w:ascii="Arial Narrow" w:hAnsi="Arial Narrow"/>
          <w:b/>
          <w:bCs/>
          <w:sz w:val="22"/>
          <w:szCs w:val="22"/>
          <w:lang w:val="en-GB"/>
        </w:rPr>
        <w:t xml:space="preserve">bid bond issued by </w:t>
      </w:r>
      <w:r w:rsidR="005A3448" w:rsidRPr="00A10478">
        <w:rPr>
          <w:rFonts w:ascii="Arial Narrow" w:hAnsi="Arial Narrow"/>
          <w:b/>
          <w:bCs/>
          <w:sz w:val="22"/>
          <w:szCs w:val="22"/>
          <w:lang w:val="en-GB"/>
        </w:rPr>
        <w:t>an organization or</w:t>
      </w:r>
      <w:r w:rsidRPr="00A10478">
        <w:rPr>
          <w:rFonts w:ascii="Arial Narrow" w:hAnsi="Arial Narrow"/>
          <w:b/>
          <w:bCs/>
          <w:sz w:val="22"/>
          <w:szCs w:val="22"/>
          <w:lang w:val="en-GB"/>
        </w:rPr>
        <w:t xml:space="preserve"> financial institution approved by the Minister in charge of Finance to issue bonds </w:t>
      </w:r>
      <w:r w:rsidR="005A3448" w:rsidRPr="00A10478">
        <w:rPr>
          <w:rFonts w:ascii="Arial Narrow" w:hAnsi="Arial Narrow"/>
          <w:b/>
          <w:bCs/>
          <w:sz w:val="22"/>
          <w:szCs w:val="22"/>
          <w:lang w:val="en-GB"/>
        </w:rPr>
        <w:t>in the field of</w:t>
      </w:r>
      <w:r w:rsidRPr="00A10478">
        <w:rPr>
          <w:rFonts w:ascii="Arial Narrow" w:hAnsi="Arial Narrow"/>
          <w:b/>
          <w:bCs/>
          <w:sz w:val="22"/>
          <w:szCs w:val="22"/>
          <w:lang w:val="en-GB"/>
        </w:rPr>
        <w:t xml:space="preserve"> public </w:t>
      </w:r>
      <w:r w:rsidR="005A3448" w:rsidRPr="00A10478">
        <w:rPr>
          <w:rFonts w:ascii="Arial Narrow" w:hAnsi="Arial Narrow"/>
          <w:b/>
          <w:bCs/>
          <w:sz w:val="22"/>
          <w:szCs w:val="22"/>
          <w:lang w:val="en-GB"/>
        </w:rPr>
        <w:t>procurement</w:t>
      </w:r>
      <w:r w:rsidRPr="00A10478">
        <w:rPr>
          <w:rFonts w:ascii="Arial Narrow" w:hAnsi="Arial Narrow"/>
          <w:b/>
          <w:bCs/>
          <w:sz w:val="22"/>
          <w:szCs w:val="22"/>
          <w:lang w:val="en-GB"/>
        </w:rPr>
        <w:t xml:space="preserve"> or the </w:t>
      </w:r>
      <w:r w:rsidR="005A3448" w:rsidRPr="00A10478">
        <w:rPr>
          <w:rFonts w:ascii="Arial Narrow" w:hAnsi="Arial Narrow"/>
          <w:b/>
          <w:bCs/>
          <w:sz w:val="22"/>
          <w:szCs w:val="22"/>
          <w:lang w:val="en-GB"/>
        </w:rPr>
        <w:t xml:space="preserve">non-compliance </w:t>
      </w:r>
      <w:r w:rsidRPr="00A10478">
        <w:rPr>
          <w:rFonts w:ascii="Arial Narrow" w:hAnsi="Arial Narrow"/>
          <w:b/>
          <w:bCs/>
          <w:sz w:val="22"/>
          <w:szCs w:val="22"/>
          <w:lang w:val="en-GB"/>
        </w:rPr>
        <w:t>with the model</w:t>
      </w:r>
      <w:r w:rsidR="005A3448" w:rsidRPr="00A10478">
        <w:rPr>
          <w:rFonts w:ascii="Arial Narrow" w:hAnsi="Arial Narrow"/>
          <w:b/>
          <w:bCs/>
          <w:sz w:val="22"/>
          <w:szCs w:val="22"/>
          <w:lang w:val="en-GB"/>
        </w:rPr>
        <w:t>s of the</w:t>
      </w:r>
      <w:r w:rsidRPr="00A10478">
        <w:rPr>
          <w:rFonts w:ascii="Arial Narrow" w:hAnsi="Arial Narrow"/>
          <w:b/>
          <w:bCs/>
          <w:sz w:val="22"/>
          <w:szCs w:val="22"/>
          <w:lang w:val="en-GB"/>
        </w:rPr>
        <w:t xml:space="preserve"> documents of the Tender </w:t>
      </w:r>
      <w:r w:rsidR="00235010" w:rsidRPr="00A10478">
        <w:rPr>
          <w:rFonts w:ascii="Arial Narrow" w:hAnsi="Arial Narrow"/>
          <w:b/>
          <w:bCs/>
          <w:sz w:val="22"/>
          <w:szCs w:val="22"/>
          <w:lang w:val="en-GB"/>
        </w:rPr>
        <w:t xml:space="preserve">documents,will result in the outright </w:t>
      </w:r>
      <w:r w:rsidRPr="00A10478">
        <w:rPr>
          <w:rFonts w:ascii="Arial Narrow" w:hAnsi="Arial Narrow"/>
          <w:b/>
          <w:bCs/>
          <w:sz w:val="22"/>
          <w:szCs w:val="22"/>
          <w:lang w:val="en-GB"/>
        </w:rPr>
        <w:t xml:space="preserve">rejection of the </w:t>
      </w:r>
      <w:r w:rsidR="00235010" w:rsidRPr="00A10478">
        <w:rPr>
          <w:rFonts w:ascii="Arial Narrow" w:hAnsi="Arial Narrow"/>
          <w:b/>
          <w:bCs/>
          <w:sz w:val="22"/>
          <w:szCs w:val="22"/>
          <w:lang w:val="en-GB"/>
        </w:rPr>
        <w:t>offer</w:t>
      </w:r>
      <w:r w:rsidRPr="00A10478">
        <w:rPr>
          <w:rFonts w:ascii="Arial Narrow" w:hAnsi="Arial Narrow"/>
          <w:b/>
          <w:bCs/>
          <w:sz w:val="22"/>
          <w:szCs w:val="22"/>
          <w:lang w:val="en-GB"/>
        </w:rPr>
        <w:t xml:space="preserve"> without any </w:t>
      </w:r>
      <w:r w:rsidR="00235010" w:rsidRPr="00A10478">
        <w:rPr>
          <w:rFonts w:ascii="Arial Narrow" w:hAnsi="Arial Narrow"/>
          <w:b/>
          <w:bCs/>
          <w:sz w:val="22"/>
          <w:szCs w:val="22"/>
          <w:lang w:val="en-GB"/>
        </w:rPr>
        <w:t>recourse</w:t>
      </w:r>
      <w:r w:rsidRPr="00A10478">
        <w:rPr>
          <w:rFonts w:ascii="Arial Narrow" w:hAnsi="Arial Narrow"/>
          <w:b/>
          <w:bCs/>
          <w:sz w:val="22"/>
          <w:szCs w:val="22"/>
          <w:lang w:val="en-GB"/>
        </w:rPr>
        <w:t xml:space="preserve">. </w:t>
      </w:r>
      <w:r w:rsidRPr="00A10478">
        <w:rPr>
          <w:rFonts w:ascii="Arial Narrow" w:hAnsi="Arial Narrow"/>
          <w:sz w:val="22"/>
          <w:szCs w:val="22"/>
          <w:lang w:val="en-GB"/>
        </w:rPr>
        <w:t xml:space="preserve"> A bid bond </w:t>
      </w:r>
      <w:r w:rsidR="00235010" w:rsidRPr="00A10478">
        <w:rPr>
          <w:rFonts w:ascii="Arial Narrow" w:hAnsi="Arial Narrow"/>
          <w:sz w:val="22"/>
          <w:szCs w:val="22"/>
          <w:lang w:val="en-GB"/>
        </w:rPr>
        <w:t xml:space="preserve">produced but having connection with the </w:t>
      </w:r>
      <w:r w:rsidRPr="00A10478">
        <w:rPr>
          <w:rFonts w:ascii="Arial Narrow" w:hAnsi="Arial Narrow"/>
          <w:sz w:val="22"/>
          <w:szCs w:val="22"/>
          <w:lang w:val="en-GB"/>
        </w:rPr>
        <w:t xml:space="preserve">consultation concerned </w:t>
      </w:r>
      <w:r w:rsidR="00235010" w:rsidRPr="00A10478">
        <w:rPr>
          <w:rFonts w:ascii="Arial Narrow" w:hAnsi="Arial Narrow"/>
          <w:sz w:val="22"/>
          <w:szCs w:val="22"/>
          <w:lang w:val="en-GB"/>
        </w:rPr>
        <w:t xml:space="preserve">is </w:t>
      </w:r>
      <w:r w:rsidRPr="00A10478">
        <w:rPr>
          <w:rFonts w:ascii="Arial Narrow" w:hAnsi="Arial Narrow"/>
          <w:sz w:val="22"/>
          <w:szCs w:val="22"/>
          <w:lang w:val="en-GB"/>
        </w:rPr>
        <w:t xml:space="preserve">considered </w:t>
      </w:r>
      <w:r w:rsidR="006010A6">
        <w:rPr>
          <w:rFonts w:ascii="Arial Narrow" w:hAnsi="Arial Narrow"/>
          <w:sz w:val="22"/>
          <w:szCs w:val="22"/>
          <w:lang w:val="en-GB"/>
        </w:rPr>
        <w:t>null and void</w:t>
      </w:r>
      <w:r w:rsidRPr="00A10478">
        <w:rPr>
          <w:rFonts w:ascii="Arial Narrow" w:hAnsi="Arial Narrow"/>
          <w:sz w:val="22"/>
          <w:szCs w:val="22"/>
          <w:lang w:val="en-GB"/>
        </w:rPr>
        <w:t xml:space="preserve">. </w:t>
      </w:r>
      <w:r w:rsidR="00DF3735" w:rsidRPr="00A10478">
        <w:rPr>
          <w:rFonts w:ascii="Arial Narrow" w:hAnsi="Arial Narrow"/>
          <w:sz w:val="22"/>
          <w:szCs w:val="22"/>
          <w:lang w:val="en-GB"/>
        </w:rPr>
        <w:t>The</w:t>
      </w:r>
      <w:r w:rsidRPr="00A10478">
        <w:rPr>
          <w:rFonts w:ascii="Arial Narrow" w:hAnsi="Arial Narrow"/>
          <w:sz w:val="22"/>
          <w:szCs w:val="22"/>
          <w:lang w:val="en-GB"/>
        </w:rPr>
        <w:t xml:space="preserve"> bid bond presented by a bidder during the bid opening session </w:t>
      </w:r>
      <w:r w:rsidR="006010A6">
        <w:rPr>
          <w:rFonts w:ascii="Arial Narrow" w:hAnsi="Arial Narrow"/>
          <w:sz w:val="22"/>
          <w:szCs w:val="22"/>
          <w:lang w:val="en-GB"/>
        </w:rPr>
        <w:t>shall be</w:t>
      </w:r>
      <w:r w:rsidR="00DF3735" w:rsidRPr="00A10478">
        <w:rPr>
          <w:rFonts w:ascii="Arial Narrow" w:hAnsi="Arial Narrow"/>
          <w:sz w:val="22"/>
          <w:szCs w:val="22"/>
          <w:lang w:val="en-GB"/>
        </w:rPr>
        <w:t xml:space="preserve"> inadmissible</w:t>
      </w:r>
      <w:r w:rsidRPr="00A10478">
        <w:rPr>
          <w:rFonts w:ascii="Arial Narrow" w:hAnsi="Arial Narrow"/>
          <w:sz w:val="22"/>
          <w:szCs w:val="22"/>
          <w:lang w:val="en-GB"/>
        </w:rPr>
        <w:t>.</w:t>
      </w:r>
    </w:p>
    <w:p w:rsidR="002F3935" w:rsidRPr="00A10478" w:rsidRDefault="002F3935" w:rsidP="002F3935">
      <w:pPr>
        <w:suppressAutoHyphens w:val="0"/>
        <w:autoSpaceDN/>
        <w:textAlignment w:val="auto"/>
        <w:rPr>
          <w:rFonts w:ascii="Arial Narrow" w:hAnsi="Arial Narrow"/>
          <w:sz w:val="8"/>
          <w:szCs w:val="8"/>
          <w:lang w:val="en-GB"/>
        </w:rPr>
      </w:pPr>
    </w:p>
    <w:p w:rsidR="002F3935" w:rsidRPr="00A10478" w:rsidRDefault="002F3935" w:rsidP="005F7E52">
      <w:pPr>
        <w:suppressAutoHyphens w:val="0"/>
        <w:autoSpaceDN/>
        <w:textAlignment w:val="auto"/>
        <w:rPr>
          <w:rFonts w:ascii="Arial Narrow" w:hAnsi="Arial Narrow"/>
          <w:b/>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3</w:t>
      </w:r>
      <w:r w:rsidRPr="00A10478">
        <w:rPr>
          <w:rFonts w:ascii="Arial Narrow" w:hAnsi="Arial Narrow"/>
          <w:b/>
          <w:bCs/>
          <w:sz w:val="22"/>
          <w:szCs w:val="22"/>
          <w:lang w:val="en-GB"/>
        </w:rPr>
        <w:t xml:space="preserve">. Opening of </w:t>
      </w:r>
      <w:r w:rsidR="006010A6">
        <w:rPr>
          <w:rFonts w:ascii="Arial Narrow" w:hAnsi="Arial Narrow"/>
          <w:b/>
          <w:bCs/>
          <w:sz w:val="22"/>
          <w:szCs w:val="22"/>
          <w:lang w:val="en-GB"/>
        </w:rPr>
        <w:t>Files</w:t>
      </w:r>
    </w:p>
    <w:p w:rsidR="002F3935" w:rsidRPr="00360655" w:rsidRDefault="002F3935" w:rsidP="005F7E52">
      <w:pPr>
        <w:suppressAutoHyphens w:val="0"/>
        <w:autoSpaceDN/>
        <w:textAlignment w:val="auto"/>
        <w:rPr>
          <w:rFonts w:ascii="Arial Narrow" w:hAnsi="Arial Narrow"/>
          <w:color w:val="FF0000"/>
          <w:sz w:val="8"/>
          <w:szCs w:val="8"/>
          <w:lang w:val="en-GB"/>
        </w:rPr>
      </w:pPr>
    </w:p>
    <w:p w:rsidR="002F3935" w:rsidRPr="00A10478" w:rsidRDefault="002F3935" w:rsidP="005F7E52">
      <w:pPr>
        <w:suppressAutoHyphens w:val="0"/>
        <w:autoSpaceDN/>
        <w:jc w:val="both"/>
        <w:textAlignment w:val="auto"/>
        <w:rPr>
          <w:rFonts w:ascii="Arial Narrow" w:hAnsi="Arial Narrow"/>
          <w:sz w:val="22"/>
          <w:szCs w:val="22"/>
          <w:lang w:val="en-GB"/>
        </w:rPr>
      </w:pPr>
      <w:r w:rsidRPr="00A10478">
        <w:rPr>
          <w:rFonts w:ascii="Arial Narrow" w:hAnsi="Arial Narrow"/>
          <w:sz w:val="22"/>
          <w:szCs w:val="22"/>
          <w:lang w:val="en-GB"/>
        </w:rPr>
        <w:t>The open</w:t>
      </w:r>
      <w:r w:rsidR="00684175">
        <w:rPr>
          <w:rFonts w:ascii="Arial Narrow" w:hAnsi="Arial Narrow"/>
          <w:sz w:val="22"/>
          <w:szCs w:val="22"/>
          <w:lang w:val="en-GB"/>
        </w:rPr>
        <w:t>ing of the bids shall be done a single session</w:t>
      </w:r>
      <w:r w:rsidR="006F52DD" w:rsidRPr="00A10478">
        <w:rPr>
          <w:rFonts w:ascii="Arial Narrow" w:hAnsi="Arial Narrow"/>
          <w:sz w:val="22"/>
          <w:szCs w:val="22"/>
          <w:lang w:val="en-GB"/>
        </w:rPr>
        <w:t xml:space="preserve"> and will take place </w:t>
      </w:r>
      <w:r w:rsidR="006F52DD" w:rsidRPr="00A10478">
        <w:rPr>
          <w:rFonts w:ascii="Arial Narrow" w:hAnsi="Arial Narrow"/>
          <w:b/>
          <w:bCs/>
          <w:sz w:val="22"/>
          <w:szCs w:val="22"/>
          <w:lang w:val="en-GB"/>
        </w:rPr>
        <w:t xml:space="preserve">on </w:t>
      </w:r>
      <w:r w:rsidR="009C5BB2" w:rsidRPr="00A10478">
        <w:rPr>
          <w:rFonts w:ascii="Arial Narrow" w:hAnsi="Arial Narrow"/>
          <w:b/>
          <w:bCs/>
          <w:sz w:val="22"/>
          <w:szCs w:val="22"/>
          <w:lang w:val="en-GB"/>
        </w:rPr>
        <w:t xml:space="preserve">the </w:t>
      </w:r>
      <w:r w:rsidR="009C254C" w:rsidRPr="00A10478">
        <w:rPr>
          <w:rFonts w:ascii="Arial Narrow" w:hAnsi="Arial Narrow"/>
          <w:b/>
          <w:bCs/>
          <w:sz w:val="22"/>
          <w:szCs w:val="22"/>
          <w:lang w:val="en-GB"/>
        </w:rPr>
        <w:t>____</w:t>
      </w:r>
      <w:r w:rsidR="009C5BB2" w:rsidRPr="00A10478">
        <w:rPr>
          <w:rFonts w:ascii="Arial Narrow" w:hAnsi="Arial Narrow"/>
          <w:b/>
          <w:bCs/>
          <w:sz w:val="22"/>
          <w:szCs w:val="22"/>
          <w:lang w:val="en-GB"/>
        </w:rPr>
        <w:t>/</w:t>
      </w:r>
      <w:r w:rsidR="009C254C" w:rsidRPr="00A10478">
        <w:rPr>
          <w:rFonts w:ascii="Arial Narrow" w:hAnsi="Arial Narrow"/>
          <w:b/>
          <w:bCs/>
          <w:sz w:val="22"/>
          <w:szCs w:val="22"/>
          <w:lang w:val="en-GB"/>
        </w:rPr>
        <w:t>____</w:t>
      </w:r>
      <w:r w:rsidR="009C5BB2" w:rsidRPr="00A10478">
        <w:rPr>
          <w:rFonts w:ascii="Arial Narrow" w:hAnsi="Arial Narrow"/>
          <w:b/>
          <w:bCs/>
          <w:sz w:val="22"/>
          <w:szCs w:val="22"/>
          <w:lang w:val="en-GB"/>
        </w:rPr>
        <w:t xml:space="preserve">/2025 </w:t>
      </w:r>
      <w:r w:rsidR="006F52DD" w:rsidRPr="00A10478">
        <w:rPr>
          <w:rFonts w:ascii="Arial Narrow" w:hAnsi="Arial Narrow"/>
          <w:b/>
          <w:bCs/>
          <w:sz w:val="22"/>
          <w:szCs w:val="22"/>
          <w:lang w:val="en-GB"/>
        </w:rPr>
        <w:t>at</w:t>
      </w:r>
      <w:r w:rsidR="00A10478" w:rsidRPr="00A10478">
        <w:rPr>
          <w:rFonts w:ascii="Arial Narrow" w:hAnsi="Arial Narrow"/>
          <w:b/>
          <w:bCs/>
          <w:sz w:val="22"/>
          <w:szCs w:val="22"/>
          <w:lang w:val="en-GB"/>
        </w:rPr>
        <w:t>________</w:t>
      </w:r>
      <w:r w:rsidR="009C5BB2" w:rsidRPr="00A10478">
        <w:rPr>
          <w:rFonts w:ascii="Arial Narrow" w:hAnsi="Arial Narrow"/>
          <w:b/>
          <w:bCs/>
          <w:sz w:val="22"/>
          <w:szCs w:val="22"/>
          <w:lang w:val="en-GB"/>
        </w:rPr>
        <w:t xml:space="preserve"> hours </w:t>
      </w:r>
      <w:r w:rsidR="006F52DD" w:rsidRPr="00A10478">
        <w:rPr>
          <w:rFonts w:ascii="Arial Narrow" w:hAnsi="Arial Narrow"/>
          <w:b/>
          <w:bCs/>
          <w:sz w:val="22"/>
          <w:szCs w:val="22"/>
          <w:lang w:val="en-GB"/>
        </w:rPr>
        <w:t>P.M</w:t>
      </w:r>
      <w:r w:rsidR="006F52DD" w:rsidRPr="00A10478">
        <w:rPr>
          <w:rFonts w:ascii="Arial Narrow" w:hAnsi="Arial Narrow"/>
          <w:sz w:val="22"/>
          <w:szCs w:val="22"/>
          <w:lang w:val="en-GB"/>
        </w:rPr>
        <w:t xml:space="preserve">, local time, by the </w:t>
      </w:r>
      <w:r w:rsidR="009C254C" w:rsidRPr="00A10478">
        <w:rPr>
          <w:rFonts w:ascii="Arial Narrow" w:hAnsi="Arial Narrow"/>
          <w:sz w:val="22"/>
          <w:szCs w:val="22"/>
          <w:lang w:val="en-GB"/>
        </w:rPr>
        <w:t>Divisional</w:t>
      </w:r>
      <w:r w:rsidR="00FD729A" w:rsidRPr="00A10478">
        <w:rPr>
          <w:rFonts w:ascii="Arial Narrow" w:hAnsi="Arial Narrow"/>
          <w:sz w:val="22"/>
          <w:szCs w:val="22"/>
          <w:lang w:val="en-GB"/>
        </w:rPr>
        <w:t xml:space="preserve"> Tender Board of Public Contracts, in the </w:t>
      </w:r>
      <w:r w:rsidR="009C254C" w:rsidRPr="00A10478">
        <w:rPr>
          <w:rFonts w:ascii="Arial Narrow" w:hAnsi="Arial Narrow"/>
          <w:sz w:val="22"/>
          <w:szCs w:val="22"/>
          <w:lang w:val="en-GB"/>
        </w:rPr>
        <w:t>conference</w:t>
      </w:r>
      <w:r w:rsidR="00FD729A" w:rsidRPr="00A10478">
        <w:rPr>
          <w:rFonts w:ascii="Arial Narrow" w:hAnsi="Arial Narrow"/>
          <w:sz w:val="22"/>
          <w:szCs w:val="22"/>
          <w:lang w:val="en-GB"/>
        </w:rPr>
        <w:t xml:space="preserve"> hall of </w:t>
      </w:r>
      <w:r w:rsidR="009C254C" w:rsidRPr="00A10478">
        <w:rPr>
          <w:rFonts w:ascii="Arial Narrow" w:hAnsi="Arial Narrow"/>
          <w:sz w:val="22"/>
          <w:szCs w:val="22"/>
          <w:lang w:val="en-GB"/>
        </w:rPr>
        <w:t>the Senior Divisional Office</w:t>
      </w:r>
      <w:r w:rsidR="00FD729A" w:rsidRPr="00A10478">
        <w:rPr>
          <w:rFonts w:ascii="Arial Narrow" w:hAnsi="Arial Narrow"/>
          <w:sz w:val="22"/>
          <w:szCs w:val="22"/>
          <w:lang w:val="en-GB"/>
        </w:rPr>
        <w:t>.</w:t>
      </w:r>
    </w:p>
    <w:p w:rsidR="002F3935" w:rsidRPr="00A10478" w:rsidRDefault="002F3935" w:rsidP="005246EC">
      <w:pPr>
        <w:suppressAutoHyphens w:val="0"/>
        <w:autoSpaceDN/>
        <w:jc w:val="both"/>
        <w:textAlignment w:val="auto"/>
        <w:rPr>
          <w:rFonts w:ascii="Arial Narrow" w:hAnsi="Arial Narrow"/>
          <w:sz w:val="2"/>
          <w:szCs w:val="2"/>
          <w:lang w:val="en-GB"/>
        </w:rPr>
      </w:pPr>
    </w:p>
    <w:p w:rsidR="002F3935" w:rsidRPr="00A10478" w:rsidRDefault="002F3935" w:rsidP="005246EC">
      <w:pPr>
        <w:suppressAutoHyphens w:val="0"/>
        <w:autoSpaceDN/>
        <w:jc w:val="both"/>
        <w:textAlignment w:val="auto"/>
        <w:rPr>
          <w:rFonts w:ascii="Arial Narrow" w:hAnsi="Arial Narrow"/>
          <w:sz w:val="22"/>
          <w:szCs w:val="22"/>
          <w:lang w:val="en-GB"/>
        </w:rPr>
      </w:pPr>
      <w:r w:rsidRPr="00A10478">
        <w:rPr>
          <w:rFonts w:ascii="Arial Narrow" w:hAnsi="Arial Narrow"/>
          <w:sz w:val="22"/>
          <w:szCs w:val="22"/>
          <w:lang w:val="en-GB"/>
        </w:rPr>
        <w:t xml:space="preserve">Only </w:t>
      </w:r>
      <w:r w:rsidR="00FD729A" w:rsidRPr="00A10478">
        <w:rPr>
          <w:rFonts w:ascii="Arial Narrow" w:hAnsi="Arial Narrow"/>
          <w:sz w:val="22"/>
          <w:szCs w:val="22"/>
          <w:lang w:val="en-GB"/>
        </w:rPr>
        <w:t>bidders</w:t>
      </w:r>
      <w:r w:rsidRPr="00A10478">
        <w:rPr>
          <w:rFonts w:ascii="Arial Narrow" w:hAnsi="Arial Narrow"/>
          <w:sz w:val="22"/>
          <w:szCs w:val="22"/>
          <w:lang w:val="en-GB"/>
        </w:rPr>
        <w:t xml:space="preserve"> may attend this opening session or be represented by a </w:t>
      </w:r>
      <w:r w:rsidR="00FD729A" w:rsidRPr="00A10478">
        <w:rPr>
          <w:rFonts w:ascii="Arial Narrow" w:hAnsi="Arial Narrow"/>
          <w:sz w:val="22"/>
          <w:szCs w:val="22"/>
          <w:lang w:val="en-GB"/>
        </w:rPr>
        <w:t xml:space="preserve">single duly authorized </w:t>
      </w:r>
      <w:r w:rsidRPr="00A10478">
        <w:rPr>
          <w:rFonts w:ascii="Arial Narrow" w:hAnsi="Arial Narrow"/>
          <w:sz w:val="22"/>
          <w:szCs w:val="22"/>
          <w:lang w:val="en-GB"/>
        </w:rPr>
        <w:t xml:space="preserve">person of their choice, even in </w:t>
      </w:r>
      <w:r w:rsidR="00FD729A" w:rsidRPr="00A10478">
        <w:rPr>
          <w:rFonts w:ascii="Arial Narrow" w:hAnsi="Arial Narrow"/>
          <w:sz w:val="22"/>
          <w:szCs w:val="22"/>
          <w:lang w:val="en-GB"/>
        </w:rPr>
        <w:t xml:space="preserve">the </w:t>
      </w:r>
      <w:r w:rsidRPr="00A10478">
        <w:rPr>
          <w:rFonts w:ascii="Arial Narrow" w:hAnsi="Arial Narrow"/>
          <w:sz w:val="22"/>
          <w:szCs w:val="22"/>
          <w:lang w:val="en-GB"/>
        </w:rPr>
        <w:t>case of a group of companies.</w:t>
      </w:r>
    </w:p>
    <w:p w:rsidR="002F3935" w:rsidRPr="00A10478" w:rsidRDefault="002F3935" w:rsidP="005246EC">
      <w:pPr>
        <w:suppressAutoHyphens w:val="0"/>
        <w:autoSpaceDN/>
        <w:jc w:val="both"/>
        <w:textAlignment w:val="auto"/>
        <w:rPr>
          <w:rFonts w:ascii="Arial Narrow" w:hAnsi="Arial Narrow"/>
          <w:sz w:val="2"/>
          <w:szCs w:val="2"/>
          <w:lang w:val="en-GB"/>
        </w:rPr>
      </w:pPr>
    </w:p>
    <w:p w:rsidR="002F3935" w:rsidRPr="00A10478" w:rsidRDefault="002F3935" w:rsidP="005246EC">
      <w:pPr>
        <w:suppressAutoHyphens w:val="0"/>
        <w:autoSpaceDN/>
        <w:jc w:val="both"/>
        <w:textAlignment w:val="auto"/>
        <w:rPr>
          <w:rFonts w:ascii="Arial Narrow" w:hAnsi="Arial Narrow"/>
          <w:bCs/>
          <w:sz w:val="22"/>
          <w:szCs w:val="22"/>
          <w:lang w:val="en-GB"/>
        </w:rPr>
      </w:pPr>
      <w:r w:rsidRPr="00A10478">
        <w:rPr>
          <w:rFonts w:ascii="Arial Narrow" w:hAnsi="Arial Narrow"/>
          <w:b/>
          <w:sz w:val="22"/>
          <w:szCs w:val="22"/>
          <w:lang w:val="en-GB"/>
        </w:rPr>
        <w:t xml:space="preserve">Under </w:t>
      </w:r>
      <w:r w:rsidR="00612F1A" w:rsidRPr="00A10478">
        <w:rPr>
          <w:rFonts w:ascii="Arial Narrow" w:hAnsi="Arial Narrow"/>
          <w:b/>
          <w:sz w:val="22"/>
          <w:szCs w:val="22"/>
          <w:lang w:val="en-GB"/>
        </w:rPr>
        <w:t xml:space="preserve">penalty </w:t>
      </w:r>
      <w:r w:rsidR="005246EC" w:rsidRPr="00A10478">
        <w:rPr>
          <w:rFonts w:ascii="Arial Narrow" w:hAnsi="Arial Narrow"/>
          <w:b/>
          <w:sz w:val="22"/>
          <w:szCs w:val="22"/>
          <w:lang w:val="en-GB"/>
        </w:rPr>
        <w:t>of</w:t>
      </w:r>
      <w:r w:rsidRPr="00A10478">
        <w:rPr>
          <w:rFonts w:ascii="Arial Narrow" w:hAnsi="Arial Narrow"/>
          <w:b/>
          <w:sz w:val="22"/>
          <w:szCs w:val="22"/>
          <w:lang w:val="en-GB"/>
        </w:rPr>
        <w:t xml:space="preserve"> rejected, the required administrative </w:t>
      </w:r>
      <w:r w:rsidR="005246EC" w:rsidRPr="00A10478">
        <w:rPr>
          <w:rFonts w:ascii="Arial Narrow" w:hAnsi="Arial Narrow"/>
          <w:b/>
          <w:sz w:val="22"/>
          <w:szCs w:val="22"/>
          <w:lang w:val="en-GB"/>
        </w:rPr>
        <w:t xml:space="preserve">file </w:t>
      </w:r>
      <w:r w:rsidRPr="00A10478">
        <w:rPr>
          <w:rFonts w:ascii="Arial Narrow" w:hAnsi="Arial Narrow"/>
          <w:b/>
          <w:sz w:val="22"/>
          <w:szCs w:val="22"/>
          <w:lang w:val="en-GB"/>
        </w:rPr>
        <w:t xml:space="preserve">documents must be </w:t>
      </w:r>
      <w:r w:rsidR="005246EC" w:rsidRPr="00A10478">
        <w:rPr>
          <w:rFonts w:ascii="Arial Narrow" w:hAnsi="Arial Narrow"/>
          <w:b/>
          <w:sz w:val="22"/>
          <w:szCs w:val="22"/>
          <w:lang w:val="en-GB"/>
        </w:rPr>
        <w:t xml:space="preserve">produced </w:t>
      </w:r>
      <w:r w:rsidRPr="00A10478">
        <w:rPr>
          <w:rFonts w:ascii="Arial Narrow" w:hAnsi="Arial Narrow"/>
          <w:b/>
          <w:sz w:val="22"/>
          <w:szCs w:val="22"/>
          <w:lang w:val="en-GB"/>
        </w:rPr>
        <w:t xml:space="preserve">in originals or certified </w:t>
      </w:r>
      <w:r w:rsidR="005246EC" w:rsidRPr="00A10478">
        <w:rPr>
          <w:rFonts w:ascii="Arial Narrow" w:hAnsi="Arial Narrow"/>
          <w:b/>
          <w:sz w:val="22"/>
          <w:szCs w:val="22"/>
          <w:lang w:val="en-GB"/>
        </w:rPr>
        <w:t xml:space="preserve">true copies </w:t>
      </w:r>
      <w:r w:rsidRPr="00A10478">
        <w:rPr>
          <w:rFonts w:ascii="Arial Narrow" w:hAnsi="Arial Narrow"/>
          <w:b/>
          <w:sz w:val="22"/>
          <w:szCs w:val="22"/>
          <w:lang w:val="en-GB"/>
        </w:rPr>
        <w:t xml:space="preserve">by the issuing service or the </w:t>
      </w:r>
      <w:r w:rsidR="005246EC" w:rsidRPr="00A10478">
        <w:rPr>
          <w:rFonts w:ascii="Arial Narrow" w:hAnsi="Arial Narrow"/>
          <w:b/>
          <w:sz w:val="22"/>
          <w:szCs w:val="22"/>
          <w:lang w:val="en-GB"/>
        </w:rPr>
        <w:t>competent</w:t>
      </w:r>
      <w:r w:rsidRPr="00A10478">
        <w:rPr>
          <w:rFonts w:ascii="Arial Narrow" w:hAnsi="Arial Narrow"/>
          <w:b/>
          <w:sz w:val="22"/>
          <w:szCs w:val="22"/>
          <w:lang w:val="en-GB"/>
        </w:rPr>
        <w:t xml:space="preserve"> administrative authority, in accordance with the provisions of the Special Regulations of the </w:t>
      </w:r>
      <w:r w:rsidR="005246EC" w:rsidRPr="00A10478">
        <w:rPr>
          <w:rFonts w:ascii="Arial Narrow" w:hAnsi="Arial Narrow"/>
          <w:b/>
          <w:sz w:val="22"/>
          <w:szCs w:val="22"/>
          <w:lang w:val="en-GB"/>
        </w:rPr>
        <w:t>CallforT</w:t>
      </w:r>
      <w:r w:rsidRPr="00A10478">
        <w:rPr>
          <w:rFonts w:ascii="Arial Narrow" w:hAnsi="Arial Narrow"/>
          <w:b/>
          <w:sz w:val="22"/>
          <w:szCs w:val="22"/>
          <w:lang w:val="en-GB"/>
        </w:rPr>
        <w:t>ender</w:t>
      </w:r>
      <w:r w:rsidR="005246EC" w:rsidRPr="00A10478">
        <w:rPr>
          <w:rFonts w:ascii="Arial Narrow" w:hAnsi="Arial Narrow"/>
          <w:b/>
          <w:sz w:val="22"/>
          <w:szCs w:val="22"/>
          <w:lang w:val="en-GB"/>
        </w:rPr>
        <w:t>s</w:t>
      </w:r>
      <w:r w:rsidRPr="00A10478">
        <w:rPr>
          <w:rFonts w:ascii="Arial Narrow" w:hAnsi="Arial Narrow"/>
          <w:bCs/>
          <w:sz w:val="22"/>
          <w:szCs w:val="22"/>
          <w:lang w:val="en-GB"/>
        </w:rPr>
        <w:t xml:space="preserve">. They </w:t>
      </w:r>
      <w:r w:rsidR="005246EC" w:rsidRPr="00A10478">
        <w:rPr>
          <w:rFonts w:ascii="Arial Narrow" w:hAnsi="Arial Narrow"/>
          <w:bCs/>
          <w:sz w:val="22"/>
          <w:szCs w:val="22"/>
          <w:lang w:val="en-GB"/>
        </w:rPr>
        <w:t>must be less than (0</w:t>
      </w:r>
      <w:r w:rsidRPr="00A10478">
        <w:rPr>
          <w:rFonts w:ascii="Arial Narrow" w:hAnsi="Arial Narrow"/>
          <w:bCs/>
          <w:sz w:val="22"/>
          <w:szCs w:val="22"/>
          <w:lang w:val="en-GB"/>
        </w:rPr>
        <w:t>3</w:t>
      </w:r>
      <w:r w:rsidR="005246EC" w:rsidRPr="00A10478">
        <w:rPr>
          <w:rFonts w:ascii="Arial Narrow" w:hAnsi="Arial Narrow"/>
          <w:bCs/>
          <w:sz w:val="22"/>
          <w:szCs w:val="22"/>
          <w:lang w:val="en-GB"/>
        </w:rPr>
        <w:t>)</w:t>
      </w:r>
      <w:r w:rsidRPr="00A10478">
        <w:rPr>
          <w:rFonts w:ascii="Arial Narrow" w:hAnsi="Arial Narrow"/>
          <w:bCs/>
          <w:sz w:val="22"/>
          <w:szCs w:val="22"/>
          <w:lang w:val="en-GB"/>
        </w:rPr>
        <w:t xml:space="preserve"> three months old </w:t>
      </w:r>
      <w:r w:rsidR="005246EC" w:rsidRPr="00A10478">
        <w:rPr>
          <w:rFonts w:ascii="Arial Narrow" w:hAnsi="Arial Narrow"/>
          <w:bCs/>
          <w:sz w:val="22"/>
          <w:szCs w:val="22"/>
          <w:lang w:val="en-GB"/>
        </w:rPr>
        <w:t xml:space="preserve">or have been established after </w:t>
      </w:r>
      <w:r w:rsidRPr="00A10478">
        <w:rPr>
          <w:rFonts w:ascii="Arial Narrow" w:hAnsi="Arial Narrow"/>
          <w:bCs/>
          <w:sz w:val="22"/>
          <w:szCs w:val="22"/>
          <w:lang w:val="en-GB"/>
        </w:rPr>
        <w:t xml:space="preserve">the date of signature of the </w:t>
      </w:r>
      <w:r w:rsidR="002D1E98" w:rsidRPr="00A10478">
        <w:rPr>
          <w:rFonts w:ascii="Arial Narrow" w:hAnsi="Arial Narrow"/>
          <w:bCs/>
          <w:sz w:val="22"/>
          <w:szCs w:val="22"/>
          <w:lang w:val="en-GB"/>
        </w:rPr>
        <w:t>invitation to</w:t>
      </w:r>
      <w:r w:rsidR="005246EC" w:rsidRPr="00A10478">
        <w:rPr>
          <w:rFonts w:ascii="Arial Narrow" w:hAnsi="Arial Narrow"/>
          <w:bCs/>
          <w:sz w:val="22"/>
          <w:szCs w:val="22"/>
          <w:lang w:val="en-GB"/>
        </w:rPr>
        <w:t xml:space="preserve"> Tender</w:t>
      </w:r>
    </w:p>
    <w:p w:rsidR="002F3935" w:rsidRPr="00A10478" w:rsidRDefault="002F3935" w:rsidP="005246EC">
      <w:pPr>
        <w:suppressAutoHyphens w:val="0"/>
        <w:autoSpaceDN/>
        <w:jc w:val="both"/>
        <w:textAlignment w:val="auto"/>
        <w:rPr>
          <w:rFonts w:ascii="Arial Narrow" w:hAnsi="Arial Narrow"/>
          <w:bCs/>
          <w:color w:val="FF0000"/>
          <w:sz w:val="2"/>
          <w:szCs w:val="2"/>
          <w:lang w:val="en-GB"/>
        </w:rPr>
      </w:pPr>
    </w:p>
    <w:p w:rsidR="00946F41" w:rsidRPr="00A10478" w:rsidRDefault="002F3935" w:rsidP="005246EC">
      <w:pPr>
        <w:suppressAutoHyphens w:val="0"/>
        <w:autoSpaceDN/>
        <w:jc w:val="both"/>
        <w:textAlignment w:val="auto"/>
        <w:rPr>
          <w:rFonts w:ascii="Arial Narrow" w:hAnsi="Arial Narrow"/>
          <w:bCs/>
          <w:sz w:val="22"/>
          <w:szCs w:val="22"/>
          <w:lang w:val="en-GB"/>
        </w:rPr>
      </w:pPr>
      <w:r w:rsidRPr="00A10478">
        <w:rPr>
          <w:rFonts w:ascii="Arial Narrow" w:hAnsi="Arial Narrow"/>
          <w:bCs/>
          <w:sz w:val="22"/>
          <w:szCs w:val="22"/>
          <w:lang w:val="en-GB"/>
        </w:rPr>
        <w:t xml:space="preserve">In </w:t>
      </w:r>
      <w:r w:rsidR="00C12FB4" w:rsidRPr="00A10478">
        <w:rPr>
          <w:rFonts w:ascii="Arial Narrow" w:hAnsi="Arial Narrow"/>
          <w:bCs/>
          <w:sz w:val="22"/>
          <w:szCs w:val="22"/>
          <w:lang w:val="en-GB"/>
        </w:rPr>
        <w:t>the event</w:t>
      </w:r>
      <w:r w:rsidRPr="00A10478">
        <w:rPr>
          <w:rFonts w:ascii="Arial Narrow" w:hAnsi="Arial Narrow"/>
          <w:bCs/>
          <w:sz w:val="22"/>
          <w:szCs w:val="22"/>
          <w:lang w:val="en-GB"/>
        </w:rPr>
        <w:t xml:space="preserve"> of absence or non-co</w:t>
      </w:r>
      <w:r w:rsidR="00C12FB4" w:rsidRPr="00A10478">
        <w:rPr>
          <w:rFonts w:ascii="Arial Narrow" w:hAnsi="Arial Narrow"/>
          <w:bCs/>
          <w:sz w:val="22"/>
          <w:szCs w:val="22"/>
          <w:lang w:val="en-GB"/>
        </w:rPr>
        <w:t>mpliance</w:t>
      </w:r>
      <w:r w:rsidRPr="00A10478">
        <w:rPr>
          <w:rFonts w:ascii="Arial Narrow" w:hAnsi="Arial Narrow"/>
          <w:bCs/>
          <w:sz w:val="22"/>
          <w:szCs w:val="22"/>
          <w:lang w:val="en-GB"/>
        </w:rPr>
        <w:t xml:space="preserve"> of a document </w:t>
      </w:r>
      <w:r w:rsidR="00C12FB4" w:rsidRPr="00A10478">
        <w:rPr>
          <w:rFonts w:ascii="Arial Narrow" w:hAnsi="Arial Narrow"/>
          <w:bCs/>
          <w:sz w:val="22"/>
          <w:szCs w:val="22"/>
          <w:lang w:val="en-GB"/>
        </w:rPr>
        <w:t>from</w:t>
      </w:r>
      <w:r w:rsidRPr="00A10478">
        <w:rPr>
          <w:rFonts w:ascii="Arial Narrow" w:hAnsi="Arial Narrow"/>
          <w:bCs/>
          <w:sz w:val="22"/>
          <w:szCs w:val="22"/>
          <w:lang w:val="en-GB"/>
        </w:rPr>
        <w:t xml:space="preserve"> the administrative file </w:t>
      </w:r>
      <w:r w:rsidR="00C12FB4" w:rsidRPr="00A10478">
        <w:rPr>
          <w:rFonts w:ascii="Arial Narrow" w:hAnsi="Arial Narrow"/>
          <w:bCs/>
          <w:sz w:val="22"/>
          <w:szCs w:val="22"/>
          <w:lang w:val="en-GB"/>
        </w:rPr>
        <w:t>when</w:t>
      </w:r>
      <w:r w:rsidRPr="00A10478">
        <w:rPr>
          <w:rFonts w:ascii="Arial Narrow" w:hAnsi="Arial Narrow"/>
          <w:bCs/>
          <w:sz w:val="22"/>
          <w:szCs w:val="22"/>
          <w:lang w:val="en-GB"/>
        </w:rPr>
        <w:t xml:space="preserve"> opening </w:t>
      </w:r>
      <w:r w:rsidR="00C12FB4" w:rsidRPr="00A10478">
        <w:rPr>
          <w:rFonts w:ascii="Arial Narrow" w:hAnsi="Arial Narrow"/>
          <w:bCs/>
          <w:sz w:val="22"/>
          <w:szCs w:val="22"/>
          <w:lang w:val="en-GB"/>
        </w:rPr>
        <w:t>the envelopes</w:t>
      </w:r>
      <w:r w:rsidRPr="00A10478">
        <w:rPr>
          <w:rFonts w:ascii="Arial Narrow" w:hAnsi="Arial Narrow"/>
          <w:bCs/>
          <w:sz w:val="22"/>
          <w:szCs w:val="22"/>
          <w:lang w:val="en-GB"/>
        </w:rPr>
        <w:t>, after a</w:t>
      </w:r>
      <w:r w:rsidR="00C12FB4" w:rsidRPr="00A10478">
        <w:rPr>
          <w:rFonts w:ascii="Arial Narrow" w:hAnsi="Arial Narrow"/>
          <w:bCs/>
          <w:sz w:val="22"/>
          <w:szCs w:val="22"/>
          <w:lang w:val="en-GB"/>
        </w:rPr>
        <w:t xml:space="preserve"> period of </w:t>
      </w:r>
      <w:r w:rsidRPr="00A10478">
        <w:rPr>
          <w:rFonts w:ascii="Arial Narrow" w:hAnsi="Arial Narrow"/>
          <w:bCs/>
          <w:sz w:val="22"/>
          <w:szCs w:val="22"/>
          <w:lang w:val="en-GB"/>
        </w:rPr>
        <w:t xml:space="preserve">48(forty-eight) hours </w:t>
      </w:r>
      <w:r w:rsidR="00C12FB4" w:rsidRPr="00A10478">
        <w:rPr>
          <w:rFonts w:ascii="Arial Narrow" w:hAnsi="Arial Narrow"/>
          <w:bCs/>
          <w:sz w:val="22"/>
          <w:szCs w:val="22"/>
          <w:lang w:val="en-GB"/>
        </w:rPr>
        <w:t>granted by the Commission, the offer will be rejected.</w:t>
      </w:r>
    </w:p>
    <w:p w:rsidR="002F3935" w:rsidRPr="00A10478" w:rsidRDefault="002F3935" w:rsidP="005246EC">
      <w:pPr>
        <w:suppressAutoHyphens w:val="0"/>
        <w:autoSpaceDN/>
        <w:jc w:val="both"/>
        <w:textAlignment w:val="auto"/>
        <w:rPr>
          <w:rFonts w:ascii="Arial Narrow" w:hAnsi="Arial Narrow"/>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4</w:t>
      </w:r>
      <w:r w:rsidRPr="00A10478">
        <w:rPr>
          <w:rFonts w:ascii="Arial Narrow" w:hAnsi="Arial Narrow"/>
          <w:b/>
          <w:bCs/>
          <w:sz w:val="22"/>
          <w:szCs w:val="22"/>
          <w:lang w:val="en-GB"/>
        </w:rPr>
        <w:t>. Evaluation criteria</w:t>
      </w:r>
    </w:p>
    <w:p w:rsidR="002F3935" w:rsidRPr="00A10478" w:rsidRDefault="002F3935" w:rsidP="005246EC">
      <w:pPr>
        <w:suppressAutoHyphens w:val="0"/>
        <w:autoSpaceDN/>
        <w:jc w:val="both"/>
        <w:textAlignment w:val="auto"/>
        <w:rPr>
          <w:rFonts w:ascii="Arial Narrow" w:hAnsi="Arial Narrow"/>
          <w:sz w:val="2"/>
          <w:szCs w:val="2"/>
          <w:lang w:val="en-GB"/>
        </w:rPr>
      </w:pPr>
    </w:p>
    <w:p w:rsidR="002F3935" w:rsidRPr="00A10478" w:rsidRDefault="002F3935" w:rsidP="000212CB">
      <w:pPr>
        <w:tabs>
          <w:tab w:val="left" w:pos="8886"/>
        </w:tabs>
        <w:suppressAutoHyphens w:val="0"/>
        <w:autoSpaceDN/>
        <w:jc w:val="both"/>
        <w:textAlignment w:val="auto"/>
        <w:rPr>
          <w:rFonts w:ascii="Arial Narrow" w:hAnsi="Arial Narrow"/>
          <w:b/>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4</w:t>
      </w:r>
      <w:r w:rsidRPr="00A10478">
        <w:rPr>
          <w:rFonts w:ascii="Arial Narrow" w:hAnsi="Arial Narrow"/>
          <w:b/>
          <w:bCs/>
          <w:sz w:val="22"/>
          <w:szCs w:val="22"/>
          <w:lang w:val="en-GB"/>
        </w:rPr>
        <w:t>.1 Eliminatory criteria</w:t>
      </w:r>
      <w:r w:rsidR="000212CB" w:rsidRPr="00A10478">
        <w:rPr>
          <w:rFonts w:ascii="Arial Narrow" w:hAnsi="Arial Narrow"/>
          <w:b/>
          <w:bCs/>
          <w:sz w:val="22"/>
          <w:szCs w:val="22"/>
          <w:lang w:val="en-GB"/>
        </w:rPr>
        <w:tab/>
      </w:r>
    </w:p>
    <w:p w:rsidR="002F3935" w:rsidRPr="00A10478" w:rsidRDefault="002F3935" w:rsidP="005246EC">
      <w:pPr>
        <w:suppressAutoHyphens w:val="0"/>
        <w:autoSpaceDN/>
        <w:jc w:val="both"/>
        <w:textAlignment w:val="auto"/>
        <w:rPr>
          <w:rFonts w:ascii="Arial Narrow" w:hAnsi="Arial Narrow"/>
          <w:sz w:val="2"/>
          <w:szCs w:val="2"/>
          <w:lang w:val="en-GB"/>
        </w:rPr>
      </w:pPr>
    </w:p>
    <w:p w:rsidR="002F3935" w:rsidRPr="00A10478" w:rsidRDefault="002F3935" w:rsidP="005246EC">
      <w:pPr>
        <w:suppressAutoHyphens w:val="0"/>
        <w:autoSpaceDN/>
        <w:jc w:val="both"/>
        <w:textAlignment w:val="auto"/>
        <w:rPr>
          <w:rFonts w:ascii="Arial Narrow" w:hAnsi="Arial Narrow"/>
          <w:sz w:val="22"/>
          <w:szCs w:val="22"/>
          <w:lang w:val="en-US"/>
        </w:rPr>
      </w:pPr>
      <w:r w:rsidRPr="00A10478">
        <w:rPr>
          <w:rFonts w:ascii="Arial Narrow" w:hAnsi="Arial Narrow"/>
          <w:sz w:val="22"/>
          <w:szCs w:val="22"/>
          <w:lang w:val="en-US"/>
        </w:rPr>
        <w:t>The</w:t>
      </w:r>
      <w:r w:rsidR="002F0E16" w:rsidRPr="00A10478">
        <w:rPr>
          <w:rFonts w:ascii="Arial Narrow" w:hAnsi="Arial Narrow"/>
          <w:sz w:val="22"/>
          <w:szCs w:val="22"/>
          <w:lang w:val="en-US"/>
        </w:rPr>
        <w:t>se include:</w:t>
      </w:r>
    </w:p>
    <w:p w:rsidR="002F3935" w:rsidRPr="00A10478" w:rsidRDefault="002F0E16"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The a</w:t>
      </w:r>
      <w:r w:rsidR="002F3935" w:rsidRPr="00A10478">
        <w:rPr>
          <w:rFonts w:ascii="Arial Narrow" w:hAnsi="Arial Narrow"/>
          <w:sz w:val="22"/>
          <w:szCs w:val="22"/>
          <w:lang w:val="en-GB"/>
        </w:rPr>
        <w:t xml:space="preserve">bsence </w:t>
      </w:r>
      <w:r w:rsidRPr="00A10478">
        <w:rPr>
          <w:rFonts w:ascii="Arial Narrow" w:hAnsi="Arial Narrow"/>
          <w:sz w:val="22"/>
          <w:szCs w:val="22"/>
          <w:lang w:val="en-GB"/>
        </w:rPr>
        <w:t xml:space="preserve">or non-compliance </w:t>
      </w:r>
      <w:r w:rsidR="002F3935" w:rsidRPr="00A10478">
        <w:rPr>
          <w:rFonts w:ascii="Arial Narrow" w:hAnsi="Arial Narrow"/>
          <w:sz w:val="22"/>
          <w:szCs w:val="22"/>
          <w:lang w:val="en-GB"/>
        </w:rPr>
        <w:t xml:space="preserve">of </w:t>
      </w:r>
      <w:r w:rsidRPr="00A10478">
        <w:rPr>
          <w:rFonts w:ascii="Arial Narrow" w:hAnsi="Arial Narrow"/>
          <w:sz w:val="22"/>
          <w:szCs w:val="22"/>
          <w:lang w:val="en-GB"/>
        </w:rPr>
        <w:t xml:space="preserve">the guarantee </w:t>
      </w:r>
      <w:r w:rsidR="002F3935" w:rsidRPr="00A10478">
        <w:rPr>
          <w:rFonts w:ascii="Arial Narrow" w:hAnsi="Arial Narrow"/>
          <w:sz w:val="22"/>
          <w:szCs w:val="22"/>
          <w:lang w:val="en-GB"/>
        </w:rPr>
        <w:t>at the opening of bids;</w:t>
      </w:r>
    </w:p>
    <w:p w:rsidR="002F3935" w:rsidRPr="00A10478" w:rsidRDefault="002F0E16"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The non-production beyond the deadline of</w:t>
      </w:r>
      <w:r w:rsidR="002F3935" w:rsidRPr="00A10478">
        <w:rPr>
          <w:rFonts w:ascii="Arial Narrow" w:hAnsi="Arial Narrow"/>
          <w:sz w:val="22"/>
          <w:szCs w:val="22"/>
          <w:lang w:val="en-GB"/>
        </w:rPr>
        <w:t xml:space="preserve"> 48(forty-eight) hours after the opening of </w:t>
      </w:r>
      <w:r w:rsidRPr="00A10478">
        <w:rPr>
          <w:rFonts w:ascii="Arial Narrow" w:hAnsi="Arial Narrow"/>
          <w:sz w:val="22"/>
          <w:szCs w:val="22"/>
          <w:lang w:val="en-GB"/>
        </w:rPr>
        <w:t>the envelopes</w:t>
      </w:r>
      <w:r w:rsidR="002F3935" w:rsidRPr="00A10478">
        <w:rPr>
          <w:rFonts w:ascii="Arial Narrow" w:hAnsi="Arial Narrow"/>
          <w:sz w:val="22"/>
          <w:szCs w:val="22"/>
          <w:lang w:val="en-GB"/>
        </w:rPr>
        <w:t xml:space="preserve">, </w:t>
      </w:r>
      <w:r w:rsidRPr="00A10478">
        <w:rPr>
          <w:rFonts w:ascii="Arial Narrow" w:hAnsi="Arial Narrow"/>
          <w:sz w:val="22"/>
          <w:szCs w:val="22"/>
          <w:lang w:val="en-GB"/>
        </w:rPr>
        <w:t xml:space="preserve">of </w:t>
      </w:r>
      <w:r w:rsidR="002F3935" w:rsidRPr="00A10478">
        <w:rPr>
          <w:rFonts w:ascii="Arial Narrow" w:hAnsi="Arial Narrow"/>
          <w:sz w:val="22"/>
          <w:szCs w:val="22"/>
          <w:lang w:val="en-GB"/>
        </w:rPr>
        <w:t>a</w:t>
      </w:r>
      <w:r w:rsidR="003060EB">
        <w:rPr>
          <w:rFonts w:ascii="Arial Narrow" w:hAnsi="Arial Narrow"/>
          <w:sz w:val="22"/>
          <w:szCs w:val="22"/>
          <w:lang w:val="en-GB"/>
        </w:rPr>
        <w:t xml:space="preserve">n </w:t>
      </w:r>
      <w:r w:rsidR="002F3935" w:rsidRPr="00A10478">
        <w:rPr>
          <w:rFonts w:ascii="Arial Narrow" w:hAnsi="Arial Narrow"/>
          <w:sz w:val="22"/>
          <w:szCs w:val="22"/>
          <w:lang w:val="en-GB"/>
        </w:rPr>
        <w:t>admi</w:t>
      </w:r>
      <w:r w:rsidR="002F3935" w:rsidRPr="00A10478">
        <w:rPr>
          <w:rFonts w:ascii="Arial Narrow" w:hAnsi="Arial Narrow"/>
          <w:sz w:val="22"/>
          <w:szCs w:val="22"/>
          <w:lang w:val="en-GB"/>
        </w:rPr>
        <w:t>n</w:t>
      </w:r>
      <w:r w:rsidR="002F3935" w:rsidRPr="00A10478">
        <w:rPr>
          <w:rFonts w:ascii="Arial Narrow" w:hAnsi="Arial Narrow"/>
          <w:sz w:val="22"/>
          <w:szCs w:val="22"/>
          <w:lang w:val="en-GB"/>
        </w:rPr>
        <w:t>istrative</w:t>
      </w:r>
      <w:r w:rsidR="003060EB">
        <w:rPr>
          <w:rFonts w:ascii="Arial Narrow" w:hAnsi="Arial Narrow"/>
          <w:sz w:val="22"/>
          <w:szCs w:val="22"/>
          <w:lang w:val="en-GB"/>
        </w:rPr>
        <w:t xml:space="preserve"> document</w:t>
      </w:r>
      <w:r w:rsidR="002F3935" w:rsidRPr="00A10478">
        <w:rPr>
          <w:rFonts w:ascii="Arial Narrow" w:hAnsi="Arial Narrow"/>
          <w:sz w:val="22"/>
          <w:szCs w:val="22"/>
          <w:lang w:val="en-GB"/>
        </w:rPr>
        <w:t xml:space="preserve"> deemed non-compliant or absent</w:t>
      </w:r>
      <w:r w:rsidR="003060EB">
        <w:rPr>
          <w:rFonts w:ascii="Arial Narrow" w:hAnsi="Arial Narrow"/>
          <w:sz w:val="22"/>
          <w:szCs w:val="22"/>
          <w:lang w:val="en-GB"/>
        </w:rPr>
        <w:t xml:space="preserve"> during the opening of bids</w:t>
      </w:r>
      <w:r w:rsidR="002F3935" w:rsidRPr="00A10478">
        <w:rPr>
          <w:rFonts w:ascii="Arial Narrow" w:hAnsi="Arial Narrow"/>
          <w:sz w:val="22"/>
          <w:szCs w:val="22"/>
          <w:lang w:val="en-GB"/>
        </w:rPr>
        <w:t xml:space="preserve">(except the bid bond);   </w:t>
      </w:r>
    </w:p>
    <w:p w:rsidR="002F3935" w:rsidRPr="00A10478" w:rsidRDefault="002F3935" w:rsidP="00526DF2">
      <w:pPr>
        <w:numPr>
          <w:ilvl w:val="0"/>
          <w:numId w:val="40"/>
        </w:numPr>
        <w:suppressAutoHyphens w:val="0"/>
        <w:autoSpaceDN/>
        <w:ind w:left="567"/>
        <w:jc w:val="both"/>
        <w:textAlignment w:val="auto"/>
        <w:rPr>
          <w:rFonts w:ascii="Arial Narrow" w:hAnsi="Arial Narrow"/>
          <w:sz w:val="22"/>
          <w:szCs w:val="22"/>
        </w:rPr>
      </w:pPr>
      <w:r w:rsidRPr="00A10478">
        <w:rPr>
          <w:rFonts w:ascii="Arial Narrow" w:hAnsi="Arial Narrow"/>
          <w:sz w:val="22"/>
          <w:szCs w:val="22"/>
        </w:rPr>
        <w:t xml:space="preserve">False declarations, fraudulent </w:t>
      </w:r>
      <w:r w:rsidR="002F0E16" w:rsidRPr="00A10478">
        <w:rPr>
          <w:rFonts w:ascii="Arial Narrow" w:hAnsi="Arial Narrow"/>
          <w:sz w:val="22"/>
          <w:szCs w:val="22"/>
        </w:rPr>
        <w:t>maneuvers</w:t>
      </w:r>
      <w:r w:rsidRPr="00A10478">
        <w:rPr>
          <w:rFonts w:ascii="Arial Narrow" w:hAnsi="Arial Narrow"/>
          <w:sz w:val="22"/>
          <w:szCs w:val="22"/>
        </w:rPr>
        <w:t xml:space="preserve"> or </w:t>
      </w:r>
      <w:r w:rsidR="002F0E16" w:rsidRPr="00A10478">
        <w:rPr>
          <w:rFonts w:ascii="Arial Narrow" w:hAnsi="Arial Narrow"/>
          <w:sz w:val="22"/>
          <w:szCs w:val="22"/>
        </w:rPr>
        <w:t>falsif</w:t>
      </w:r>
      <w:r w:rsidR="00C77261" w:rsidRPr="00A10478">
        <w:rPr>
          <w:rFonts w:ascii="Arial Narrow" w:hAnsi="Arial Narrow"/>
          <w:sz w:val="22"/>
          <w:szCs w:val="22"/>
        </w:rPr>
        <w:t>i</w:t>
      </w:r>
      <w:r w:rsidR="002F0E16" w:rsidRPr="00A10478">
        <w:rPr>
          <w:rFonts w:ascii="Arial Narrow" w:hAnsi="Arial Narrow"/>
          <w:sz w:val="22"/>
          <w:szCs w:val="22"/>
        </w:rPr>
        <w:t>ed</w:t>
      </w:r>
      <w:r w:rsidR="00C77261" w:rsidRPr="00A10478">
        <w:rPr>
          <w:rFonts w:ascii="Arial Narrow" w:hAnsi="Arial Narrow"/>
          <w:sz w:val="22"/>
          <w:szCs w:val="22"/>
        </w:rPr>
        <w:t>documents ;</w:t>
      </w:r>
    </w:p>
    <w:p w:rsidR="002F3935" w:rsidRPr="00746B54" w:rsidRDefault="00C77261" w:rsidP="00526DF2">
      <w:pPr>
        <w:numPr>
          <w:ilvl w:val="0"/>
          <w:numId w:val="40"/>
        </w:numPr>
        <w:suppressAutoHyphens w:val="0"/>
        <w:autoSpaceDN/>
        <w:ind w:left="567"/>
        <w:jc w:val="both"/>
        <w:textAlignment w:val="auto"/>
        <w:rPr>
          <w:rFonts w:ascii="Arial Narrow" w:hAnsi="Arial Narrow"/>
          <w:b/>
          <w:bCs/>
          <w:sz w:val="22"/>
          <w:szCs w:val="22"/>
          <w:lang w:val="en-GB"/>
        </w:rPr>
      </w:pPr>
      <w:r w:rsidRPr="00A10478">
        <w:rPr>
          <w:rFonts w:ascii="Arial Narrow" w:hAnsi="Arial Narrow"/>
          <w:sz w:val="22"/>
          <w:szCs w:val="22"/>
          <w:lang w:val="en-GB"/>
        </w:rPr>
        <w:t>Non-compliance with the minimum score for the evaluation of the essential criteria</w:t>
      </w:r>
      <w:r w:rsidR="005F7E52" w:rsidRPr="00A10478">
        <w:rPr>
          <w:rFonts w:ascii="Arial Narrow" w:hAnsi="Arial Narrow"/>
          <w:sz w:val="22"/>
          <w:szCs w:val="22"/>
          <w:lang w:val="en-GB"/>
        </w:rPr>
        <w:t xml:space="preserve">: </w:t>
      </w:r>
      <w:r w:rsidR="005F7E52" w:rsidRPr="00746B54">
        <w:rPr>
          <w:rFonts w:ascii="Arial Narrow" w:hAnsi="Arial Narrow"/>
          <w:sz w:val="22"/>
          <w:szCs w:val="22"/>
          <w:lang w:val="en-GB"/>
        </w:rPr>
        <w:t>7</w:t>
      </w:r>
      <w:r w:rsidR="00746B54" w:rsidRPr="00746B54">
        <w:rPr>
          <w:rFonts w:ascii="Arial Narrow" w:hAnsi="Arial Narrow"/>
          <w:sz w:val="22"/>
          <w:szCs w:val="22"/>
          <w:lang w:val="en-GB"/>
        </w:rPr>
        <w:t>1</w:t>
      </w:r>
      <w:r w:rsidR="005F7E52" w:rsidRPr="00746B54">
        <w:rPr>
          <w:rFonts w:ascii="Arial Narrow" w:hAnsi="Arial Narrow"/>
          <w:sz w:val="22"/>
          <w:szCs w:val="22"/>
          <w:lang w:val="en-GB"/>
        </w:rPr>
        <w:t>%</w:t>
      </w:r>
      <w:r w:rsidRPr="00746B54">
        <w:rPr>
          <w:rFonts w:ascii="Arial Narrow" w:hAnsi="Arial Narrow"/>
          <w:b/>
          <w:bCs/>
          <w:sz w:val="22"/>
          <w:szCs w:val="22"/>
          <w:lang w:val="en-GB"/>
        </w:rPr>
        <w:t>(</w:t>
      </w:r>
      <w:r w:rsidR="005F7E52" w:rsidRPr="00746B54">
        <w:rPr>
          <w:rFonts w:ascii="Arial Narrow" w:hAnsi="Arial Narrow"/>
          <w:b/>
          <w:bCs/>
          <w:sz w:val="22"/>
          <w:szCs w:val="22"/>
          <w:lang w:val="en-GB"/>
        </w:rPr>
        <w:t>1</w:t>
      </w:r>
      <w:r w:rsidR="00746B54" w:rsidRPr="00746B54">
        <w:rPr>
          <w:rFonts w:ascii="Arial Narrow" w:hAnsi="Arial Narrow"/>
          <w:b/>
          <w:bCs/>
          <w:sz w:val="22"/>
          <w:szCs w:val="22"/>
          <w:lang w:val="en-GB"/>
        </w:rPr>
        <w:t>5</w:t>
      </w:r>
      <w:r w:rsidRPr="00746B54">
        <w:rPr>
          <w:rFonts w:ascii="Arial Narrow" w:hAnsi="Arial Narrow"/>
          <w:b/>
          <w:bCs/>
          <w:sz w:val="22"/>
          <w:szCs w:val="22"/>
          <w:lang w:val="en-GB"/>
        </w:rPr>
        <w:t xml:space="preserve"> Yes out of </w:t>
      </w:r>
      <w:r w:rsidR="00AD476C" w:rsidRPr="00746B54">
        <w:rPr>
          <w:rFonts w:ascii="Arial Narrow" w:hAnsi="Arial Narrow"/>
          <w:b/>
          <w:bCs/>
          <w:sz w:val="22"/>
          <w:szCs w:val="22"/>
          <w:lang w:val="en-GB"/>
        </w:rPr>
        <w:t>2</w:t>
      </w:r>
      <w:r w:rsidR="00746B54" w:rsidRPr="00746B54">
        <w:rPr>
          <w:rFonts w:ascii="Arial Narrow" w:hAnsi="Arial Narrow"/>
          <w:b/>
          <w:bCs/>
          <w:sz w:val="22"/>
          <w:szCs w:val="22"/>
          <w:lang w:val="en-GB"/>
        </w:rPr>
        <w:t>1</w:t>
      </w:r>
      <w:r w:rsidRPr="00746B54">
        <w:rPr>
          <w:rFonts w:ascii="Arial Narrow" w:hAnsi="Arial Narrow"/>
          <w:b/>
          <w:bCs/>
          <w:sz w:val="22"/>
          <w:szCs w:val="22"/>
          <w:lang w:val="en-GB"/>
        </w:rPr>
        <w:t xml:space="preserve"> crit</w:t>
      </w:r>
      <w:r w:rsidRPr="00746B54">
        <w:rPr>
          <w:rFonts w:ascii="Arial Narrow" w:hAnsi="Arial Narrow"/>
          <w:b/>
          <w:bCs/>
          <w:sz w:val="22"/>
          <w:szCs w:val="22"/>
          <w:lang w:val="en-GB"/>
        </w:rPr>
        <w:t>e</w:t>
      </w:r>
      <w:r w:rsidRPr="00746B54">
        <w:rPr>
          <w:rFonts w:ascii="Arial Narrow" w:hAnsi="Arial Narrow"/>
          <w:b/>
          <w:bCs/>
          <w:sz w:val="22"/>
          <w:szCs w:val="22"/>
          <w:lang w:val="en-GB"/>
        </w:rPr>
        <w:t>ria);</w:t>
      </w:r>
    </w:p>
    <w:p w:rsidR="002F3935" w:rsidRPr="00A10478" w:rsidRDefault="00C77261"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lastRenderedPageBreak/>
        <w:t>The a</w:t>
      </w:r>
      <w:r w:rsidR="002F3935" w:rsidRPr="00A10478">
        <w:rPr>
          <w:rFonts w:ascii="Arial Narrow" w:hAnsi="Arial Narrow"/>
          <w:sz w:val="22"/>
          <w:szCs w:val="22"/>
          <w:lang w:val="en-GB"/>
        </w:rPr>
        <w:t xml:space="preserve">bsence of the sworn </w:t>
      </w:r>
      <w:r w:rsidRPr="00A10478">
        <w:rPr>
          <w:rFonts w:ascii="Arial Narrow" w:hAnsi="Arial Narrow"/>
          <w:sz w:val="22"/>
          <w:szCs w:val="22"/>
          <w:lang w:val="en-GB"/>
        </w:rPr>
        <w:t>dec</w:t>
      </w:r>
      <w:r w:rsidR="003060EB">
        <w:rPr>
          <w:rFonts w:ascii="Arial Narrow" w:hAnsi="Arial Narrow"/>
          <w:sz w:val="22"/>
          <w:szCs w:val="22"/>
          <w:lang w:val="en-GB"/>
        </w:rPr>
        <w:t>laration of non-abandonment of projects</w:t>
      </w:r>
      <w:r w:rsidRPr="00A10478">
        <w:rPr>
          <w:rFonts w:ascii="Arial Narrow" w:hAnsi="Arial Narrow"/>
          <w:sz w:val="22"/>
          <w:szCs w:val="22"/>
          <w:lang w:val="en-GB"/>
        </w:rPr>
        <w:t xml:space="preserve"> over the last three years;</w:t>
      </w:r>
    </w:p>
    <w:p w:rsidR="002F3935" w:rsidRPr="00A10478" w:rsidRDefault="00C77261"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The a</w:t>
      </w:r>
      <w:r w:rsidR="002F3935" w:rsidRPr="00A10478">
        <w:rPr>
          <w:rFonts w:ascii="Arial Narrow" w:hAnsi="Arial Narrow"/>
          <w:sz w:val="22"/>
          <w:szCs w:val="22"/>
          <w:lang w:val="en-GB"/>
        </w:rPr>
        <w:t>bsence of a quantified unit price in the financial offer;</w:t>
      </w:r>
    </w:p>
    <w:p w:rsidR="002F3935" w:rsidRPr="00A10478" w:rsidRDefault="00C77261"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The a</w:t>
      </w:r>
      <w:r w:rsidR="002F3935" w:rsidRPr="00A10478">
        <w:rPr>
          <w:rFonts w:ascii="Arial Narrow" w:hAnsi="Arial Narrow"/>
          <w:sz w:val="22"/>
          <w:szCs w:val="22"/>
          <w:lang w:val="en-GB"/>
        </w:rPr>
        <w:t xml:space="preserve">bsence of </w:t>
      </w:r>
      <w:r w:rsidR="0083348B" w:rsidRPr="00A10478">
        <w:rPr>
          <w:rFonts w:ascii="Arial Narrow" w:hAnsi="Arial Narrow"/>
          <w:sz w:val="22"/>
          <w:szCs w:val="22"/>
          <w:lang w:val="en-GB"/>
        </w:rPr>
        <w:t>a document from the financial offer (the submission, the BPU, the DQE, the sub-detail of the unit prices);</w:t>
      </w:r>
    </w:p>
    <w:p w:rsidR="002F3935" w:rsidRPr="00A10478" w:rsidRDefault="0083348B"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The a</w:t>
      </w:r>
      <w:r w:rsidR="002F3935" w:rsidRPr="00A10478">
        <w:rPr>
          <w:rFonts w:ascii="Arial Narrow" w:hAnsi="Arial Narrow"/>
          <w:sz w:val="22"/>
          <w:szCs w:val="22"/>
          <w:lang w:val="en-GB"/>
        </w:rPr>
        <w:t xml:space="preserve">bsence of </w:t>
      </w:r>
      <w:r w:rsidR="003060EB">
        <w:rPr>
          <w:rFonts w:ascii="Arial Narrow" w:hAnsi="Arial Narrow"/>
          <w:sz w:val="22"/>
          <w:szCs w:val="22"/>
          <w:lang w:val="en-GB"/>
        </w:rPr>
        <w:t>a</w:t>
      </w:r>
      <w:r w:rsidRPr="00A10478">
        <w:rPr>
          <w:rFonts w:ascii="Arial Narrow" w:hAnsi="Arial Narrow"/>
          <w:sz w:val="22"/>
          <w:szCs w:val="22"/>
          <w:lang w:val="en-GB"/>
        </w:rPr>
        <w:t xml:space="preserve"> dated and signed integrity charter;</w:t>
      </w:r>
    </w:p>
    <w:p w:rsidR="002F3935" w:rsidRPr="00A10478" w:rsidRDefault="0083348B"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The a</w:t>
      </w:r>
      <w:r w:rsidR="003060EB">
        <w:rPr>
          <w:rFonts w:ascii="Arial Narrow" w:hAnsi="Arial Narrow"/>
          <w:sz w:val="22"/>
          <w:szCs w:val="22"/>
          <w:lang w:val="en-GB"/>
        </w:rPr>
        <w:t>bsence of a</w:t>
      </w:r>
      <w:r w:rsidR="002F3935" w:rsidRPr="00A10478">
        <w:rPr>
          <w:rFonts w:ascii="Arial Narrow" w:hAnsi="Arial Narrow"/>
          <w:sz w:val="22"/>
          <w:szCs w:val="22"/>
          <w:lang w:val="en-GB"/>
        </w:rPr>
        <w:t xml:space="preserve"> dated and signed </w:t>
      </w:r>
      <w:r w:rsidRPr="00A10478">
        <w:rPr>
          <w:rFonts w:ascii="Arial Narrow" w:hAnsi="Arial Narrow"/>
          <w:sz w:val="22"/>
          <w:szCs w:val="22"/>
          <w:lang w:val="en-GB"/>
        </w:rPr>
        <w:t xml:space="preserve">declaration of </w:t>
      </w:r>
      <w:r w:rsidR="002F3935" w:rsidRPr="00A10478">
        <w:rPr>
          <w:rFonts w:ascii="Arial Narrow" w:hAnsi="Arial Narrow"/>
          <w:sz w:val="22"/>
          <w:szCs w:val="22"/>
          <w:lang w:val="en-GB"/>
        </w:rPr>
        <w:t>commitment to compl</w:t>
      </w:r>
      <w:r w:rsidR="00607E1D" w:rsidRPr="00A10478">
        <w:rPr>
          <w:rFonts w:ascii="Arial Narrow" w:hAnsi="Arial Narrow"/>
          <w:sz w:val="22"/>
          <w:szCs w:val="22"/>
          <w:lang w:val="en-GB"/>
        </w:rPr>
        <w:t>iance</w:t>
      </w:r>
      <w:r w:rsidR="002F3935" w:rsidRPr="00A10478">
        <w:rPr>
          <w:rFonts w:ascii="Arial Narrow" w:hAnsi="Arial Narrow"/>
          <w:sz w:val="22"/>
          <w:szCs w:val="22"/>
          <w:lang w:val="en-GB"/>
        </w:rPr>
        <w:t xml:space="preserve"> with environmental and social clauses</w:t>
      </w:r>
      <w:r w:rsidR="0097101B" w:rsidRPr="00A10478">
        <w:rPr>
          <w:rFonts w:ascii="Arial Narrow" w:hAnsi="Arial Narrow"/>
          <w:sz w:val="22"/>
          <w:szCs w:val="22"/>
          <w:lang w:val="en-GB"/>
        </w:rPr>
        <w:t>;</w:t>
      </w:r>
    </w:p>
    <w:p w:rsidR="0097101B" w:rsidRPr="00A10478" w:rsidRDefault="0097101B" w:rsidP="00526DF2">
      <w:pPr>
        <w:numPr>
          <w:ilvl w:val="0"/>
          <w:numId w:val="40"/>
        </w:numPr>
        <w:suppressAutoHyphens w:val="0"/>
        <w:autoSpaceDN/>
        <w:ind w:left="567"/>
        <w:jc w:val="both"/>
        <w:textAlignment w:val="auto"/>
        <w:rPr>
          <w:rFonts w:ascii="Arial Narrow" w:hAnsi="Arial Narrow"/>
          <w:sz w:val="22"/>
          <w:szCs w:val="22"/>
          <w:lang w:val="en-GB"/>
        </w:rPr>
      </w:pPr>
      <w:r w:rsidRPr="00A10478">
        <w:rPr>
          <w:rFonts w:ascii="Arial Narrow" w:hAnsi="Arial Narrow"/>
          <w:sz w:val="22"/>
          <w:szCs w:val="22"/>
          <w:lang w:val="en-GB"/>
        </w:rPr>
        <w:t>Use of a curriculum vitae or a diploma of a civil servant without proof of implementation.</w:t>
      </w:r>
    </w:p>
    <w:p w:rsidR="002F3935" w:rsidRPr="00A10478" w:rsidRDefault="002F3935" w:rsidP="005246EC">
      <w:pPr>
        <w:suppressAutoHyphens w:val="0"/>
        <w:autoSpaceDN/>
        <w:jc w:val="both"/>
        <w:textAlignment w:val="auto"/>
        <w:rPr>
          <w:rFonts w:ascii="Arial Narrow" w:hAnsi="Arial Narrow"/>
          <w:sz w:val="8"/>
          <w:szCs w:val="8"/>
          <w:lang w:val="en-GB"/>
        </w:rPr>
      </w:pPr>
    </w:p>
    <w:p w:rsidR="002F3935" w:rsidRPr="00746B54" w:rsidRDefault="00013B9F" w:rsidP="005246EC">
      <w:pPr>
        <w:suppressAutoHyphens w:val="0"/>
        <w:autoSpaceDN/>
        <w:jc w:val="both"/>
        <w:textAlignment w:val="auto"/>
        <w:rPr>
          <w:rFonts w:ascii="Arial Narrow" w:hAnsi="Arial Narrow"/>
          <w:b/>
          <w:bCs/>
          <w:sz w:val="22"/>
          <w:szCs w:val="22"/>
          <w:lang w:val="en-GB"/>
        </w:rPr>
      </w:pPr>
      <w:r w:rsidRPr="00746B54">
        <w:rPr>
          <w:rFonts w:ascii="Arial Narrow" w:hAnsi="Arial Narrow"/>
          <w:b/>
          <w:bCs/>
          <w:sz w:val="22"/>
          <w:szCs w:val="22"/>
          <w:lang w:val="en-GB"/>
        </w:rPr>
        <w:t>1</w:t>
      </w:r>
      <w:r w:rsidR="007A1890" w:rsidRPr="00746B54">
        <w:rPr>
          <w:rFonts w:ascii="Arial Narrow" w:hAnsi="Arial Narrow"/>
          <w:b/>
          <w:bCs/>
          <w:sz w:val="22"/>
          <w:szCs w:val="22"/>
          <w:lang w:val="en-GB"/>
        </w:rPr>
        <w:t>4</w:t>
      </w:r>
      <w:r w:rsidRPr="00746B54">
        <w:rPr>
          <w:rFonts w:ascii="Arial Narrow" w:hAnsi="Arial Narrow"/>
          <w:b/>
          <w:bCs/>
          <w:sz w:val="22"/>
          <w:szCs w:val="22"/>
          <w:lang w:val="en-GB"/>
        </w:rPr>
        <w:t>.2 Essential</w:t>
      </w:r>
      <w:r w:rsidR="002F3935" w:rsidRPr="00746B54">
        <w:rPr>
          <w:rFonts w:ascii="Arial Narrow" w:hAnsi="Arial Narrow"/>
          <w:b/>
          <w:bCs/>
          <w:sz w:val="22"/>
          <w:szCs w:val="22"/>
          <w:lang w:val="en-GB"/>
        </w:rPr>
        <w:t xml:space="preserve"> criteria</w:t>
      </w:r>
    </w:p>
    <w:p w:rsidR="002F3935" w:rsidRPr="00746B54" w:rsidRDefault="004E386A" w:rsidP="005246EC">
      <w:pPr>
        <w:suppressAutoHyphens w:val="0"/>
        <w:autoSpaceDN/>
        <w:jc w:val="both"/>
        <w:textAlignment w:val="auto"/>
        <w:rPr>
          <w:rFonts w:ascii="Arial Narrow" w:hAnsi="Arial Narrow"/>
          <w:sz w:val="22"/>
          <w:szCs w:val="22"/>
          <w:lang w:val="en-GB"/>
        </w:rPr>
      </w:pPr>
      <w:r w:rsidRPr="00746B54">
        <w:rPr>
          <w:rFonts w:ascii="Arial Narrow" w:hAnsi="Arial Narrow"/>
          <w:sz w:val="22"/>
          <w:szCs w:val="22"/>
          <w:lang w:val="en-GB"/>
        </w:rPr>
        <w:t xml:space="preserve">Offers will </w:t>
      </w:r>
      <w:r w:rsidR="008C7090" w:rsidRPr="00746B54">
        <w:rPr>
          <w:rFonts w:ascii="Arial Narrow" w:hAnsi="Arial Narrow"/>
          <w:sz w:val="22"/>
          <w:szCs w:val="22"/>
          <w:lang w:val="en-GB"/>
        </w:rPr>
        <w:t xml:space="preserve">be made according to binary notation (Yes/No) based on the </w:t>
      </w:r>
      <w:r w:rsidR="002F3935" w:rsidRPr="00746B54">
        <w:rPr>
          <w:rFonts w:ascii="Arial Narrow" w:hAnsi="Arial Narrow"/>
          <w:sz w:val="22"/>
          <w:szCs w:val="22"/>
          <w:lang w:val="en-GB"/>
        </w:rPr>
        <w:t xml:space="preserve">essential </w:t>
      </w:r>
      <w:r w:rsidR="008C7090" w:rsidRPr="00746B54">
        <w:rPr>
          <w:rFonts w:ascii="Arial Narrow" w:hAnsi="Arial Narrow"/>
          <w:sz w:val="22"/>
          <w:szCs w:val="22"/>
          <w:lang w:val="en-GB"/>
        </w:rPr>
        <w:t>points below and in according with the RPAO:</w:t>
      </w:r>
    </w:p>
    <w:p w:rsidR="002F3935" w:rsidRPr="00746B54" w:rsidRDefault="002F3935" w:rsidP="00526DF2">
      <w:pPr>
        <w:numPr>
          <w:ilvl w:val="0"/>
          <w:numId w:val="42"/>
        </w:numPr>
        <w:suppressAutoHyphens w:val="0"/>
        <w:autoSpaceDN/>
        <w:ind w:hanging="153"/>
        <w:jc w:val="both"/>
        <w:textAlignment w:val="auto"/>
        <w:rPr>
          <w:rFonts w:ascii="Arial Narrow" w:hAnsi="Arial Narrow"/>
          <w:sz w:val="22"/>
          <w:szCs w:val="22"/>
          <w:lang w:val="en-US"/>
        </w:rPr>
      </w:pPr>
      <w:r w:rsidRPr="00746B54">
        <w:rPr>
          <w:rFonts w:ascii="Arial Narrow" w:hAnsi="Arial Narrow"/>
          <w:sz w:val="22"/>
          <w:szCs w:val="22"/>
          <w:lang w:val="en-US"/>
        </w:rPr>
        <w:t xml:space="preserve">Presentation of </w:t>
      </w:r>
      <w:r w:rsidR="008C7090" w:rsidRPr="00746B54">
        <w:rPr>
          <w:rFonts w:ascii="Arial Narrow" w:hAnsi="Arial Narrow"/>
          <w:sz w:val="22"/>
          <w:szCs w:val="22"/>
          <w:lang w:val="en-US"/>
        </w:rPr>
        <w:t xml:space="preserve">the offer, </w:t>
      </w:r>
      <w:r w:rsidR="008C7090" w:rsidRPr="00746B54">
        <w:rPr>
          <w:rFonts w:ascii="Arial Narrow" w:hAnsi="Arial Narrow"/>
          <w:b/>
          <w:bCs/>
          <w:sz w:val="22"/>
          <w:szCs w:val="22"/>
          <w:lang w:val="en-US"/>
        </w:rPr>
        <w:t>01 criteria</w:t>
      </w:r>
      <w:r w:rsidR="008C7090" w:rsidRPr="00746B54">
        <w:rPr>
          <w:rFonts w:ascii="Arial Narrow" w:hAnsi="Arial Narrow"/>
          <w:sz w:val="22"/>
          <w:szCs w:val="22"/>
          <w:lang w:val="en-US"/>
        </w:rPr>
        <w:t>;</w:t>
      </w:r>
    </w:p>
    <w:p w:rsidR="002F3935" w:rsidRPr="00746B54" w:rsidRDefault="00746B54" w:rsidP="00526DF2">
      <w:pPr>
        <w:numPr>
          <w:ilvl w:val="0"/>
          <w:numId w:val="42"/>
        </w:numPr>
        <w:suppressAutoHyphens w:val="0"/>
        <w:autoSpaceDN/>
        <w:ind w:hanging="153"/>
        <w:jc w:val="both"/>
        <w:textAlignment w:val="auto"/>
        <w:rPr>
          <w:rFonts w:ascii="Arial Narrow" w:hAnsi="Arial Narrow"/>
          <w:sz w:val="22"/>
          <w:szCs w:val="22"/>
          <w:lang w:val="en-US"/>
        </w:rPr>
      </w:pPr>
      <w:r w:rsidRPr="00746B54">
        <w:rPr>
          <w:rFonts w:ascii="Arial Narrow" w:hAnsi="Arial Narrow"/>
          <w:sz w:val="22"/>
          <w:szCs w:val="22"/>
          <w:lang w:val="en-US"/>
        </w:rPr>
        <w:t xml:space="preserve">Attestation of the </w:t>
      </w:r>
      <w:r w:rsidR="008C7090" w:rsidRPr="00746B54">
        <w:rPr>
          <w:rFonts w:ascii="Arial Narrow" w:hAnsi="Arial Narrow"/>
          <w:sz w:val="22"/>
          <w:szCs w:val="22"/>
          <w:lang w:val="en-US"/>
        </w:rPr>
        <w:t xml:space="preserve">site visit, </w:t>
      </w:r>
      <w:r w:rsidR="008C7090" w:rsidRPr="00746B54">
        <w:rPr>
          <w:rFonts w:ascii="Arial Narrow" w:hAnsi="Arial Narrow"/>
          <w:b/>
          <w:bCs/>
          <w:sz w:val="22"/>
          <w:szCs w:val="22"/>
          <w:lang w:val="en-US"/>
        </w:rPr>
        <w:t>0</w:t>
      </w:r>
      <w:r w:rsidRPr="00746B54">
        <w:rPr>
          <w:rFonts w:ascii="Arial Narrow" w:hAnsi="Arial Narrow"/>
          <w:b/>
          <w:bCs/>
          <w:sz w:val="22"/>
          <w:szCs w:val="22"/>
          <w:lang w:val="en-US"/>
        </w:rPr>
        <w:t>1</w:t>
      </w:r>
      <w:r w:rsidR="008C7090" w:rsidRPr="00746B54">
        <w:rPr>
          <w:rFonts w:ascii="Arial Narrow" w:hAnsi="Arial Narrow"/>
          <w:b/>
          <w:bCs/>
          <w:sz w:val="22"/>
          <w:szCs w:val="22"/>
          <w:lang w:val="en-US"/>
        </w:rPr>
        <w:t xml:space="preserve"> criteria</w:t>
      </w:r>
      <w:r w:rsidR="008C7090" w:rsidRPr="00746B54">
        <w:rPr>
          <w:rFonts w:ascii="Arial Narrow" w:hAnsi="Arial Narrow"/>
          <w:sz w:val="22"/>
          <w:szCs w:val="22"/>
          <w:lang w:val="en-US"/>
        </w:rPr>
        <w:t>;</w:t>
      </w:r>
    </w:p>
    <w:p w:rsidR="002F3935" w:rsidRPr="00746B54" w:rsidRDefault="008C7090" w:rsidP="00526DF2">
      <w:pPr>
        <w:numPr>
          <w:ilvl w:val="0"/>
          <w:numId w:val="42"/>
        </w:numPr>
        <w:suppressAutoHyphens w:val="0"/>
        <w:autoSpaceDN/>
        <w:ind w:hanging="153"/>
        <w:jc w:val="both"/>
        <w:textAlignment w:val="auto"/>
        <w:rPr>
          <w:rFonts w:ascii="Arial Narrow" w:hAnsi="Arial Narrow"/>
          <w:sz w:val="22"/>
          <w:szCs w:val="22"/>
          <w:lang w:val="en-US"/>
        </w:rPr>
      </w:pPr>
      <w:r w:rsidRPr="00746B54">
        <w:rPr>
          <w:rFonts w:ascii="Arial Narrow" w:hAnsi="Arial Narrow"/>
          <w:sz w:val="22"/>
          <w:szCs w:val="22"/>
          <w:lang w:val="en-US"/>
        </w:rPr>
        <w:t xml:space="preserve">The bidder’s references, </w:t>
      </w:r>
      <w:r w:rsidRPr="00746B54">
        <w:rPr>
          <w:rFonts w:ascii="Arial Narrow" w:hAnsi="Arial Narrow"/>
          <w:b/>
          <w:bCs/>
          <w:sz w:val="22"/>
          <w:szCs w:val="22"/>
          <w:lang w:val="en-US"/>
        </w:rPr>
        <w:t>0</w:t>
      </w:r>
      <w:r w:rsidR="00786141" w:rsidRPr="00746B54">
        <w:rPr>
          <w:rFonts w:ascii="Arial Narrow" w:hAnsi="Arial Narrow"/>
          <w:b/>
          <w:bCs/>
          <w:sz w:val="22"/>
          <w:szCs w:val="22"/>
          <w:lang w:val="en-US"/>
        </w:rPr>
        <w:t>4</w:t>
      </w:r>
      <w:r w:rsidRPr="00746B54">
        <w:rPr>
          <w:rFonts w:ascii="Arial Narrow" w:hAnsi="Arial Narrow"/>
          <w:b/>
          <w:bCs/>
          <w:sz w:val="22"/>
          <w:szCs w:val="22"/>
          <w:lang w:val="en-US"/>
        </w:rPr>
        <w:t xml:space="preserve"> criteria</w:t>
      </w:r>
      <w:r w:rsidRPr="00746B54">
        <w:rPr>
          <w:rFonts w:ascii="Arial Narrow" w:hAnsi="Arial Narrow"/>
          <w:sz w:val="22"/>
          <w:szCs w:val="22"/>
          <w:lang w:val="en-US"/>
        </w:rPr>
        <w:t>;</w:t>
      </w:r>
    </w:p>
    <w:p w:rsidR="002F3935" w:rsidRPr="00746B54" w:rsidRDefault="002F3935" w:rsidP="00526DF2">
      <w:pPr>
        <w:numPr>
          <w:ilvl w:val="0"/>
          <w:numId w:val="42"/>
        </w:numPr>
        <w:suppressAutoHyphens w:val="0"/>
        <w:autoSpaceDN/>
        <w:ind w:hanging="153"/>
        <w:jc w:val="both"/>
        <w:textAlignment w:val="auto"/>
        <w:rPr>
          <w:rFonts w:ascii="Arial Narrow" w:hAnsi="Arial Narrow"/>
          <w:sz w:val="22"/>
          <w:szCs w:val="22"/>
          <w:lang w:val="en-US"/>
        </w:rPr>
      </w:pPr>
      <w:r w:rsidRPr="00746B54">
        <w:rPr>
          <w:rFonts w:ascii="Arial Narrow" w:hAnsi="Arial Narrow"/>
          <w:sz w:val="22"/>
          <w:szCs w:val="22"/>
          <w:lang w:val="en-US"/>
        </w:rPr>
        <w:t xml:space="preserve">Financial capacity; </w:t>
      </w:r>
      <w:r w:rsidR="008C7090" w:rsidRPr="00746B54">
        <w:rPr>
          <w:rFonts w:ascii="Arial Narrow" w:hAnsi="Arial Narrow"/>
          <w:b/>
          <w:bCs/>
          <w:sz w:val="22"/>
          <w:szCs w:val="22"/>
          <w:lang w:val="en-US"/>
        </w:rPr>
        <w:t>01 criteria</w:t>
      </w:r>
      <w:r w:rsidR="008C7090" w:rsidRPr="00746B54">
        <w:rPr>
          <w:rFonts w:ascii="Arial Narrow" w:hAnsi="Arial Narrow"/>
          <w:sz w:val="22"/>
          <w:szCs w:val="22"/>
          <w:lang w:val="en-US"/>
        </w:rPr>
        <w:t>;</w:t>
      </w:r>
    </w:p>
    <w:p w:rsidR="002F3935" w:rsidRPr="00746B54" w:rsidRDefault="008C7090" w:rsidP="00526DF2">
      <w:pPr>
        <w:numPr>
          <w:ilvl w:val="0"/>
          <w:numId w:val="42"/>
        </w:numPr>
        <w:suppressAutoHyphens w:val="0"/>
        <w:autoSpaceDN/>
        <w:ind w:hanging="153"/>
        <w:jc w:val="both"/>
        <w:textAlignment w:val="auto"/>
        <w:rPr>
          <w:rFonts w:ascii="Arial Narrow" w:hAnsi="Arial Narrow"/>
          <w:sz w:val="22"/>
          <w:szCs w:val="22"/>
          <w:lang w:val="en-US"/>
        </w:rPr>
      </w:pPr>
      <w:r w:rsidRPr="00746B54">
        <w:rPr>
          <w:rFonts w:ascii="Arial Narrow" w:hAnsi="Arial Narrow"/>
          <w:sz w:val="22"/>
          <w:szCs w:val="22"/>
          <w:lang w:val="en-US"/>
        </w:rPr>
        <w:t>Qualification and expe</w:t>
      </w:r>
      <w:r w:rsidR="00275748" w:rsidRPr="00746B54">
        <w:rPr>
          <w:rFonts w:ascii="Arial Narrow" w:hAnsi="Arial Narrow"/>
          <w:sz w:val="22"/>
          <w:szCs w:val="22"/>
          <w:lang w:val="en-US"/>
        </w:rPr>
        <w:t xml:space="preserve">rience of staff, </w:t>
      </w:r>
      <w:r w:rsidR="00275748" w:rsidRPr="00746B54">
        <w:rPr>
          <w:rFonts w:ascii="Arial Narrow" w:hAnsi="Arial Narrow"/>
          <w:b/>
          <w:bCs/>
          <w:sz w:val="22"/>
          <w:szCs w:val="22"/>
          <w:lang w:val="en-US"/>
        </w:rPr>
        <w:t>0</w:t>
      </w:r>
      <w:r w:rsidR="005F7E52" w:rsidRPr="00746B54">
        <w:rPr>
          <w:rFonts w:ascii="Arial Narrow" w:hAnsi="Arial Narrow"/>
          <w:b/>
          <w:bCs/>
          <w:sz w:val="22"/>
          <w:szCs w:val="22"/>
          <w:lang w:val="en-US"/>
        </w:rPr>
        <w:t>6</w:t>
      </w:r>
      <w:r w:rsidR="00275748" w:rsidRPr="00746B54">
        <w:rPr>
          <w:rFonts w:ascii="Arial Narrow" w:hAnsi="Arial Narrow"/>
          <w:b/>
          <w:bCs/>
          <w:sz w:val="22"/>
          <w:szCs w:val="22"/>
          <w:lang w:val="en-US"/>
        </w:rPr>
        <w:t>criteria</w:t>
      </w:r>
      <w:r w:rsidR="00275748" w:rsidRPr="00746B54">
        <w:rPr>
          <w:rFonts w:ascii="Arial Narrow" w:hAnsi="Arial Narrow"/>
          <w:sz w:val="22"/>
          <w:szCs w:val="22"/>
          <w:lang w:val="en-US"/>
        </w:rPr>
        <w:t>;</w:t>
      </w:r>
    </w:p>
    <w:p w:rsidR="002F3935" w:rsidRPr="00746B54" w:rsidRDefault="002F3935" w:rsidP="00526DF2">
      <w:pPr>
        <w:numPr>
          <w:ilvl w:val="0"/>
          <w:numId w:val="42"/>
        </w:numPr>
        <w:suppressAutoHyphens w:val="0"/>
        <w:autoSpaceDN/>
        <w:ind w:hanging="153"/>
        <w:jc w:val="both"/>
        <w:textAlignment w:val="auto"/>
        <w:rPr>
          <w:rFonts w:ascii="Arial Narrow" w:hAnsi="Arial Narrow"/>
          <w:sz w:val="22"/>
          <w:szCs w:val="22"/>
        </w:rPr>
      </w:pPr>
      <w:r w:rsidRPr="00746B54">
        <w:rPr>
          <w:rFonts w:ascii="Arial Narrow" w:hAnsi="Arial Narrow"/>
          <w:sz w:val="22"/>
          <w:szCs w:val="22"/>
        </w:rPr>
        <w:t>Logisti</w:t>
      </w:r>
      <w:r w:rsidR="00275748" w:rsidRPr="00746B54">
        <w:rPr>
          <w:rFonts w:ascii="Arial Narrow" w:hAnsi="Arial Narrow"/>
          <w:sz w:val="22"/>
          <w:szCs w:val="22"/>
        </w:rPr>
        <w:t xml:space="preserve">cal resources, </w:t>
      </w:r>
      <w:r w:rsidR="005F7E52" w:rsidRPr="00746B54">
        <w:rPr>
          <w:rFonts w:ascii="Arial Narrow" w:hAnsi="Arial Narrow"/>
          <w:b/>
          <w:bCs/>
          <w:sz w:val="22"/>
          <w:szCs w:val="22"/>
        </w:rPr>
        <w:t>0</w:t>
      </w:r>
      <w:r w:rsidR="00786141" w:rsidRPr="00746B54">
        <w:rPr>
          <w:rFonts w:ascii="Arial Narrow" w:hAnsi="Arial Narrow"/>
          <w:b/>
          <w:bCs/>
          <w:sz w:val="22"/>
          <w:szCs w:val="22"/>
        </w:rPr>
        <w:t>2</w:t>
      </w:r>
      <w:r w:rsidR="00275748" w:rsidRPr="00746B54">
        <w:rPr>
          <w:rFonts w:ascii="Arial Narrow" w:hAnsi="Arial Narrow"/>
          <w:b/>
          <w:bCs/>
          <w:sz w:val="22"/>
          <w:szCs w:val="22"/>
        </w:rPr>
        <w:t xml:space="preserve"> criteria</w:t>
      </w:r>
      <w:r w:rsidR="00275748" w:rsidRPr="00746B54">
        <w:rPr>
          <w:rFonts w:ascii="Arial Narrow" w:hAnsi="Arial Narrow"/>
          <w:sz w:val="22"/>
          <w:szCs w:val="22"/>
        </w:rPr>
        <w:t xml:space="preserve"> ; </w:t>
      </w:r>
    </w:p>
    <w:p w:rsidR="00275748" w:rsidRPr="00746B54" w:rsidRDefault="00275748" w:rsidP="00526DF2">
      <w:pPr>
        <w:numPr>
          <w:ilvl w:val="0"/>
          <w:numId w:val="42"/>
        </w:numPr>
        <w:suppressAutoHyphens w:val="0"/>
        <w:autoSpaceDN/>
        <w:ind w:hanging="153"/>
        <w:jc w:val="both"/>
        <w:textAlignment w:val="auto"/>
        <w:rPr>
          <w:rFonts w:ascii="Arial Narrow" w:hAnsi="Arial Narrow"/>
          <w:sz w:val="22"/>
          <w:szCs w:val="22"/>
          <w:lang w:val="en-GB"/>
        </w:rPr>
      </w:pPr>
      <w:r w:rsidRPr="00746B54">
        <w:rPr>
          <w:rFonts w:ascii="Arial Narrow" w:hAnsi="Arial Narrow"/>
          <w:sz w:val="22"/>
          <w:szCs w:val="22"/>
        </w:rPr>
        <w:t>The m</w:t>
      </w:r>
      <w:r w:rsidR="002F3935" w:rsidRPr="00746B54">
        <w:rPr>
          <w:rFonts w:ascii="Arial Narrow" w:hAnsi="Arial Narrow"/>
          <w:sz w:val="22"/>
          <w:szCs w:val="22"/>
        </w:rPr>
        <w:t>ethodology</w:t>
      </w:r>
      <w:r w:rsidRPr="00746B54">
        <w:rPr>
          <w:rFonts w:ascii="Arial Narrow" w:hAnsi="Arial Narrow"/>
          <w:sz w:val="22"/>
          <w:szCs w:val="22"/>
          <w:lang w:val="en-GB"/>
        </w:rPr>
        <w:t xml:space="preserve">, </w:t>
      </w:r>
      <w:r w:rsidRPr="00746B54">
        <w:rPr>
          <w:rFonts w:ascii="Arial Narrow" w:hAnsi="Arial Narrow"/>
          <w:b/>
          <w:bCs/>
          <w:sz w:val="22"/>
          <w:szCs w:val="22"/>
          <w:lang w:val="en-GB"/>
        </w:rPr>
        <w:t>0</w:t>
      </w:r>
      <w:r w:rsidR="00746B54" w:rsidRPr="00746B54">
        <w:rPr>
          <w:rFonts w:ascii="Arial Narrow" w:hAnsi="Arial Narrow"/>
          <w:b/>
          <w:bCs/>
          <w:sz w:val="22"/>
          <w:szCs w:val="22"/>
          <w:lang w:val="en-GB"/>
        </w:rPr>
        <w:t>4</w:t>
      </w:r>
      <w:r w:rsidRPr="00746B54">
        <w:rPr>
          <w:rFonts w:ascii="Arial Narrow" w:hAnsi="Arial Narrow"/>
          <w:b/>
          <w:bCs/>
          <w:sz w:val="22"/>
          <w:szCs w:val="22"/>
          <w:lang w:val="en-GB"/>
        </w:rPr>
        <w:t xml:space="preserve"> criteria</w:t>
      </w:r>
      <w:r w:rsidRPr="00746B54">
        <w:rPr>
          <w:rFonts w:ascii="Arial Narrow" w:hAnsi="Arial Narrow"/>
          <w:sz w:val="22"/>
          <w:szCs w:val="22"/>
          <w:lang w:val="en-GB"/>
        </w:rPr>
        <w:t xml:space="preserve"> ;</w:t>
      </w:r>
    </w:p>
    <w:p w:rsidR="002F3935" w:rsidRPr="00746B54" w:rsidRDefault="00275748" w:rsidP="00526DF2">
      <w:pPr>
        <w:numPr>
          <w:ilvl w:val="0"/>
          <w:numId w:val="42"/>
        </w:numPr>
        <w:suppressAutoHyphens w:val="0"/>
        <w:autoSpaceDN/>
        <w:ind w:hanging="153"/>
        <w:jc w:val="both"/>
        <w:textAlignment w:val="auto"/>
        <w:rPr>
          <w:rFonts w:ascii="Arial Narrow" w:hAnsi="Arial Narrow"/>
          <w:sz w:val="22"/>
          <w:szCs w:val="22"/>
          <w:lang w:val="en-GB"/>
        </w:rPr>
      </w:pPr>
      <w:r w:rsidRPr="00746B54">
        <w:rPr>
          <w:rFonts w:ascii="Arial Narrow" w:hAnsi="Arial Narrow"/>
          <w:sz w:val="22"/>
          <w:szCs w:val="22"/>
          <w:lang w:val="en-GB"/>
        </w:rPr>
        <w:t xml:space="preserve">Proof of acceptance of the contract conditions (CCAP and CCTP duly initialled on each page, signed and dated on the last preceded by the words "read and approved"), </w:t>
      </w:r>
      <w:r w:rsidRPr="00746B54">
        <w:rPr>
          <w:rFonts w:ascii="Arial Narrow" w:hAnsi="Arial Narrow"/>
          <w:b/>
          <w:bCs/>
          <w:sz w:val="22"/>
          <w:szCs w:val="22"/>
          <w:lang w:val="en-GB"/>
        </w:rPr>
        <w:t>02 criteria</w:t>
      </w:r>
      <w:r w:rsidRPr="00746B54">
        <w:rPr>
          <w:rFonts w:ascii="Arial Narrow" w:hAnsi="Arial Narrow"/>
          <w:sz w:val="22"/>
          <w:szCs w:val="22"/>
          <w:lang w:val="en-GB"/>
        </w:rPr>
        <w:t>.</w:t>
      </w:r>
    </w:p>
    <w:p w:rsidR="00226166" w:rsidRPr="00360655" w:rsidRDefault="00226166" w:rsidP="00946F41">
      <w:pPr>
        <w:suppressAutoHyphens w:val="0"/>
        <w:autoSpaceDN/>
        <w:ind w:left="567"/>
        <w:jc w:val="both"/>
        <w:textAlignment w:val="auto"/>
        <w:rPr>
          <w:rFonts w:ascii="Arial Narrow" w:hAnsi="Arial Narrow"/>
          <w:color w:val="FF0000"/>
          <w:sz w:val="8"/>
          <w:szCs w:val="8"/>
          <w:lang w:val="en-GB"/>
        </w:rPr>
      </w:pPr>
    </w:p>
    <w:p w:rsidR="00946F41" w:rsidRPr="00A10478" w:rsidRDefault="00946F41" w:rsidP="00946F41">
      <w:pPr>
        <w:suppressAutoHyphens w:val="0"/>
        <w:autoSpaceDN/>
        <w:ind w:left="567"/>
        <w:jc w:val="both"/>
        <w:textAlignment w:val="auto"/>
        <w:rPr>
          <w:rFonts w:ascii="Arial Narrow" w:hAnsi="Arial Narrow"/>
          <w:color w:val="FF0000"/>
          <w:sz w:val="2"/>
          <w:szCs w:val="2"/>
          <w:lang w:val="en-GB"/>
        </w:rPr>
      </w:pPr>
    </w:p>
    <w:p w:rsidR="002F3935" w:rsidRPr="00A10478" w:rsidRDefault="002F3935" w:rsidP="005246EC">
      <w:pPr>
        <w:suppressAutoHyphens w:val="0"/>
        <w:autoSpaceDN/>
        <w:jc w:val="both"/>
        <w:textAlignment w:val="auto"/>
        <w:rPr>
          <w:rFonts w:ascii="Arial Narrow" w:hAnsi="Arial Narrow"/>
          <w:b/>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5</w:t>
      </w:r>
      <w:r w:rsidRPr="00A10478">
        <w:rPr>
          <w:rFonts w:ascii="Arial Narrow" w:hAnsi="Arial Narrow"/>
          <w:b/>
          <w:bCs/>
          <w:sz w:val="22"/>
          <w:szCs w:val="22"/>
          <w:lang w:val="en-GB"/>
        </w:rPr>
        <w:t>. A</w:t>
      </w:r>
      <w:r w:rsidR="00275748" w:rsidRPr="00A10478">
        <w:rPr>
          <w:rFonts w:ascii="Arial Narrow" w:hAnsi="Arial Narrow"/>
          <w:b/>
          <w:bCs/>
          <w:sz w:val="22"/>
          <w:szCs w:val="22"/>
          <w:lang w:val="en-GB"/>
        </w:rPr>
        <w:t xml:space="preserve">ttribution </w:t>
      </w:r>
    </w:p>
    <w:p w:rsidR="002F3935" w:rsidRPr="00A10478" w:rsidRDefault="002F3935" w:rsidP="005246EC">
      <w:pPr>
        <w:suppressAutoHyphens w:val="0"/>
        <w:autoSpaceDN/>
        <w:jc w:val="both"/>
        <w:textAlignment w:val="auto"/>
        <w:rPr>
          <w:rFonts w:ascii="Arial Narrow" w:hAnsi="Arial Narrow"/>
          <w:sz w:val="22"/>
          <w:szCs w:val="22"/>
          <w:lang w:val="en-GB"/>
        </w:rPr>
      </w:pPr>
      <w:r w:rsidRPr="00A10478">
        <w:rPr>
          <w:rFonts w:ascii="Arial Narrow" w:hAnsi="Arial Narrow"/>
          <w:sz w:val="22"/>
          <w:szCs w:val="22"/>
          <w:lang w:val="en-GB"/>
        </w:rPr>
        <w:t>The Project Owner award</w:t>
      </w:r>
      <w:r w:rsidR="00034FCA" w:rsidRPr="00A10478">
        <w:rPr>
          <w:rFonts w:ascii="Arial Narrow" w:hAnsi="Arial Narrow"/>
          <w:sz w:val="22"/>
          <w:szCs w:val="22"/>
          <w:lang w:val="en-GB"/>
        </w:rPr>
        <w:t>s</w:t>
      </w:r>
      <w:r w:rsidRPr="00A10478">
        <w:rPr>
          <w:rFonts w:ascii="Arial Narrow" w:hAnsi="Arial Narrow"/>
          <w:sz w:val="22"/>
          <w:szCs w:val="22"/>
          <w:lang w:val="en-GB"/>
        </w:rPr>
        <w:t xml:space="preserve"> the </w:t>
      </w:r>
      <w:r w:rsidR="00034FCA" w:rsidRPr="00A10478">
        <w:rPr>
          <w:rFonts w:ascii="Arial Narrow" w:hAnsi="Arial Narrow"/>
          <w:sz w:val="22"/>
          <w:szCs w:val="22"/>
          <w:lang w:val="en-GB"/>
        </w:rPr>
        <w:t>C</w:t>
      </w:r>
      <w:r w:rsidRPr="00A10478">
        <w:rPr>
          <w:rFonts w:ascii="Arial Narrow" w:hAnsi="Arial Narrow"/>
          <w:sz w:val="22"/>
          <w:szCs w:val="22"/>
          <w:lang w:val="en-GB"/>
        </w:rPr>
        <w:t xml:space="preserve">ontract to the </w:t>
      </w:r>
      <w:r w:rsidR="00034FCA" w:rsidRPr="00A10478">
        <w:rPr>
          <w:rFonts w:ascii="Arial Narrow" w:hAnsi="Arial Narrow"/>
          <w:sz w:val="22"/>
          <w:szCs w:val="22"/>
          <w:lang w:val="en-GB"/>
        </w:rPr>
        <w:t xml:space="preserve">Tenderer who has submitted an offer meeting the required technical and financial </w:t>
      </w:r>
      <w:r w:rsidRPr="00A10478">
        <w:rPr>
          <w:rFonts w:ascii="Arial Narrow" w:hAnsi="Arial Narrow"/>
          <w:sz w:val="22"/>
          <w:szCs w:val="22"/>
          <w:lang w:val="en-GB"/>
        </w:rPr>
        <w:t xml:space="preserve">qualification criteria and whose offer </w:t>
      </w:r>
      <w:r w:rsidR="00034FCA" w:rsidRPr="00A10478">
        <w:rPr>
          <w:rFonts w:ascii="Arial Narrow" w:hAnsi="Arial Narrow"/>
          <w:sz w:val="22"/>
          <w:szCs w:val="22"/>
          <w:lang w:val="en-GB"/>
        </w:rPr>
        <w:t>is</w:t>
      </w:r>
      <w:r w:rsidRPr="00A10478">
        <w:rPr>
          <w:rFonts w:ascii="Arial Narrow" w:hAnsi="Arial Narrow"/>
          <w:sz w:val="22"/>
          <w:szCs w:val="22"/>
          <w:lang w:val="en-GB"/>
        </w:rPr>
        <w:t xml:space="preserve"> evaluated as the lowest</w:t>
      </w:r>
      <w:r w:rsidR="00034FCA" w:rsidRPr="00A10478">
        <w:rPr>
          <w:rFonts w:ascii="Arial Narrow" w:hAnsi="Arial Narrow"/>
          <w:sz w:val="22"/>
          <w:szCs w:val="22"/>
          <w:lang w:val="en-GB"/>
        </w:rPr>
        <w:t>,</w:t>
      </w:r>
      <w:r w:rsidRPr="00A10478">
        <w:rPr>
          <w:rFonts w:ascii="Arial Narrow" w:hAnsi="Arial Narrow"/>
          <w:sz w:val="22"/>
          <w:szCs w:val="22"/>
          <w:lang w:val="en-GB"/>
        </w:rPr>
        <w:t xml:space="preserve"> including</w:t>
      </w:r>
      <w:r w:rsidR="00034FCA" w:rsidRPr="00A10478">
        <w:rPr>
          <w:rFonts w:ascii="Arial Narrow" w:hAnsi="Arial Narrow"/>
          <w:sz w:val="22"/>
          <w:szCs w:val="22"/>
          <w:lang w:val="en-GB"/>
        </w:rPr>
        <w:t>, where applicable, the proposed di</w:t>
      </w:r>
      <w:r w:rsidR="00034FCA" w:rsidRPr="00A10478">
        <w:rPr>
          <w:rFonts w:ascii="Arial Narrow" w:hAnsi="Arial Narrow"/>
          <w:sz w:val="22"/>
          <w:szCs w:val="22"/>
          <w:lang w:val="en-GB"/>
        </w:rPr>
        <w:t>s</w:t>
      </w:r>
      <w:r w:rsidR="00034FCA" w:rsidRPr="00A10478">
        <w:rPr>
          <w:rFonts w:ascii="Arial Narrow" w:hAnsi="Arial Narrow"/>
          <w:sz w:val="22"/>
          <w:szCs w:val="22"/>
          <w:lang w:val="en-GB"/>
        </w:rPr>
        <w:t>counts</w:t>
      </w:r>
      <w:r w:rsidR="00013B9F" w:rsidRPr="00A10478">
        <w:rPr>
          <w:rFonts w:ascii="Arial Narrow" w:hAnsi="Arial Narrow"/>
          <w:sz w:val="22"/>
          <w:szCs w:val="22"/>
          <w:lang w:val="en-GB"/>
        </w:rPr>
        <w:t>.</w:t>
      </w:r>
    </w:p>
    <w:p w:rsidR="002F3935" w:rsidRPr="00A10478" w:rsidRDefault="002F3935" w:rsidP="005246EC">
      <w:pPr>
        <w:suppressAutoHyphens w:val="0"/>
        <w:autoSpaceDN/>
        <w:jc w:val="both"/>
        <w:textAlignment w:val="auto"/>
        <w:rPr>
          <w:rFonts w:ascii="Arial Narrow" w:hAnsi="Arial Narrow"/>
          <w:sz w:val="2"/>
          <w:szCs w:val="2"/>
          <w:lang w:val="en-GB"/>
        </w:rPr>
      </w:pPr>
    </w:p>
    <w:p w:rsidR="002F3935" w:rsidRPr="00A10478" w:rsidRDefault="002F3935" w:rsidP="005246EC">
      <w:pPr>
        <w:suppressAutoHyphens w:val="0"/>
        <w:autoSpaceDN/>
        <w:jc w:val="both"/>
        <w:textAlignment w:val="auto"/>
        <w:rPr>
          <w:rFonts w:ascii="Arial Narrow" w:hAnsi="Arial Narrow"/>
          <w:b/>
          <w:bCs/>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6</w:t>
      </w:r>
      <w:r w:rsidRPr="00A10478">
        <w:rPr>
          <w:rFonts w:ascii="Arial Narrow" w:hAnsi="Arial Narrow"/>
          <w:b/>
          <w:bCs/>
          <w:sz w:val="22"/>
          <w:szCs w:val="22"/>
          <w:lang w:val="en-GB"/>
        </w:rPr>
        <w:t xml:space="preserve">. </w:t>
      </w:r>
      <w:r w:rsidR="002A4E6D" w:rsidRPr="00A10478">
        <w:rPr>
          <w:rFonts w:ascii="Arial Narrow" w:hAnsi="Arial Narrow"/>
          <w:b/>
          <w:bCs/>
          <w:sz w:val="22"/>
          <w:szCs w:val="22"/>
          <w:lang w:val="en-GB"/>
        </w:rPr>
        <w:t>validity period of Offers</w:t>
      </w:r>
    </w:p>
    <w:p w:rsidR="00EB5652" w:rsidRPr="00A10478" w:rsidRDefault="00EB5652" w:rsidP="005246EC">
      <w:pPr>
        <w:suppressAutoHyphens w:val="0"/>
        <w:autoSpaceDN/>
        <w:jc w:val="both"/>
        <w:textAlignment w:val="auto"/>
        <w:rPr>
          <w:rFonts w:ascii="Arial Narrow" w:hAnsi="Arial Narrow"/>
          <w:sz w:val="22"/>
          <w:szCs w:val="22"/>
          <w:lang w:val="en-GB"/>
        </w:rPr>
      </w:pPr>
      <w:r w:rsidRPr="00A10478">
        <w:rPr>
          <w:rFonts w:ascii="Arial Narrow" w:hAnsi="Arial Narrow"/>
          <w:sz w:val="22"/>
          <w:szCs w:val="22"/>
          <w:lang w:val="en-GB"/>
        </w:rPr>
        <w:t>Bidders shall remain committed to their offer for a period of 90 days from the initial deadline set for submission of offers.</w:t>
      </w:r>
    </w:p>
    <w:p w:rsidR="002F3935" w:rsidRPr="00A10478" w:rsidRDefault="002F3935" w:rsidP="005246EC">
      <w:pPr>
        <w:suppressAutoHyphens w:val="0"/>
        <w:autoSpaceDN/>
        <w:jc w:val="both"/>
        <w:textAlignment w:val="auto"/>
        <w:rPr>
          <w:rFonts w:ascii="Arial Narrow" w:hAnsi="Arial Narrow"/>
          <w:b/>
          <w:bCs/>
          <w:sz w:val="4"/>
          <w:szCs w:val="4"/>
          <w:lang w:val="en-GB"/>
        </w:rPr>
      </w:pPr>
    </w:p>
    <w:p w:rsidR="002F3935" w:rsidRPr="00A10478" w:rsidRDefault="002F3935" w:rsidP="005246EC">
      <w:pPr>
        <w:suppressAutoHyphens w:val="0"/>
        <w:autoSpaceDN/>
        <w:jc w:val="both"/>
        <w:textAlignment w:val="auto"/>
        <w:rPr>
          <w:rFonts w:ascii="Arial Narrow" w:hAnsi="Arial Narrow"/>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7</w:t>
      </w:r>
      <w:r w:rsidRPr="00A10478">
        <w:rPr>
          <w:rFonts w:ascii="Arial Narrow" w:hAnsi="Arial Narrow"/>
          <w:b/>
          <w:bCs/>
          <w:sz w:val="22"/>
          <w:szCs w:val="22"/>
          <w:lang w:val="en-GB"/>
        </w:rPr>
        <w:t xml:space="preserve">. </w:t>
      </w:r>
      <w:r w:rsidR="002D57BF" w:rsidRPr="00A10478">
        <w:rPr>
          <w:rFonts w:ascii="Arial Narrow" w:hAnsi="Arial Narrow"/>
          <w:b/>
          <w:bCs/>
          <w:sz w:val="22"/>
          <w:szCs w:val="22"/>
          <w:lang w:val="en-GB"/>
        </w:rPr>
        <w:t>Addition information</w:t>
      </w:r>
    </w:p>
    <w:p w:rsidR="00782DCA" w:rsidRPr="00A10478" w:rsidRDefault="002D57BF" w:rsidP="005246EC">
      <w:pPr>
        <w:suppressAutoHyphens w:val="0"/>
        <w:autoSpaceDN/>
        <w:jc w:val="both"/>
        <w:textAlignment w:val="auto"/>
        <w:rPr>
          <w:rFonts w:ascii="Arial Narrow" w:hAnsi="Arial Narrow"/>
          <w:sz w:val="22"/>
          <w:szCs w:val="22"/>
          <w:lang w:val="en-GB"/>
        </w:rPr>
      </w:pPr>
      <w:r w:rsidRPr="00A10478">
        <w:rPr>
          <w:rFonts w:ascii="Arial Narrow" w:hAnsi="Arial Narrow"/>
          <w:sz w:val="22"/>
          <w:szCs w:val="22"/>
          <w:lang w:val="en-GB"/>
        </w:rPr>
        <w:t>For any a</w:t>
      </w:r>
      <w:r w:rsidR="002F3935" w:rsidRPr="00A10478">
        <w:rPr>
          <w:rFonts w:ascii="Arial Narrow" w:hAnsi="Arial Narrow"/>
          <w:sz w:val="22"/>
          <w:szCs w:val="22"/>
          <w:lang w:val="en-GB"/>
        </w:rPr>
        <w:t xml:space="preserve">dditional information </w:t>
      </w:r>
      <w:r w:rsidRPr="00A10478">
        <w:rPr>
          <w:rFonts w:ascii="Arial Narrow" w:hAnsi="Arial Narrow"/>
          <w:sz w:val="22"/>
          <w:szCs w:val="22"/>
          <w:lang w:val="en-GB"/>
        </w:rPr>
        <w:t xml:space="preserve">relating to this Call for Tenders, interested companies can contact </w:t>
      </w:r>
    </w:p>
    <w:p w:rsidR="002F3935" w:rsidRPr="00A10478" w:rsidRDefault="003060EB" w:rsidP="005246EC">
      <w:pPr>
        <w:suppressAutoHyphens w:val="0"/>
        <w:autoSpaceDN/>
        <w:jc w:val="both"/>
        <w:textAlignment w:val="auto"/>
        <w:rPr>
          <w:rFonts w:ascii="Arial Narrow" w:hAnsi="Arial Narrow"/>
          <w:sz w:val="22"/>
          <w:szCs w:val="22"/>
          <w:u w:val="single"/>
          <w:lang w:val="en-GB"/>
        </w:rPr>
      </w:pPr>
      <w:r>
        <w:rPr>
          <w:rFonts w:ascii="Arial Narrow" w:hAnsi="Arial Narrow"/>
          <w:sz w:val="22"/>
          <w:szCs w:val="22"/>
          <w:lang w:val="en-US"/>
        </w:rPr>
        <w:t xml:space="preserve">during working hours </w:t>
      </w:r>
      <w:r w:rsidR="0006245A" w:rsidRPr="00A10478">
        <w:rPr>
          <w:rFonts w:ascii="Arial Narrow" w:hAnsi="Arial Narrow"/>
          <w:sz w:val="22"/>
          <w:szCs w:val="22"/>
          <w:lang w:val="en-GB"/>
        </w:rPr>
        <w:t>the Private Secretariat of the Senior Divisional Officer of the Ntem Valley Division</w:t>
      </w:r>
      <w:r w:rsidR="00A73CF2" w:rsidRPr="00A10478">
        <w:rPr>
          <w:rFonts w:ascii="Arial Narrow" w:hAnsi="Arial Narrow"/>
          <w:sz w:val="22"/>
          <w:szCs w:val="22"/>
          <w:lang w:val="en-US"/>
        </w:rPr>
        <w:t>.</w:t>
      </w:r>
    </w:p>
    <w:p w:rsidR="002F3935" w:rsidRPr="00A10478" w:rsidRDefault="002F3935" w:rsidP="005246EC">
      <w:pPr>
        <w:suppressAutoHyphens w:val="0"/>
        <w:autoSpaceDN/>
        <w:jc w:val="both"/>
        <w:textAlignment w:val="auto"/>
        <w:rPr>
          <w:rFonts w:ascii="Arial Narrow" w:hAnsi="Arial Narrow"/>
          <w:sz w:val="8"/>
          <w:szCs w:val="8"/>
          <w:lang w:val="en-GB"/>
        </w:rPr>
      </w:pPr>
    </w:p>
    <w:p w:rsidR="002F3935" w:rsidRPr="00A10478" w:rsidRDefault="002D57BF" w:rsidP="005246EC">
      <w:pPr>
        <w:suppressAutoHyphens w:val="0"/>
        <w:autoSpaceDN/>
        <w:jc w:val="both"/>
        <w:textAlignment w:val="auto"/>
        <w:rPr>
          <w:rFonts w:ascii="Arial Narrow" w:hAnsi="Arial Narrow"/>
          <w:sz w:val="22"/>
          <w:szCs w:val="22"/>
          <w:lang w:val="en-GB"/>
        </w:rPr>
      </w:pPr>
      <w:r w:rsidRPr="00A10478">
        <w:rPr>
          <w:rFonts w:ascii="Arial Narrow" w:hAnsi="Arial Narrow"/>
          <w:b/>
          <w:bCs/>
          <w:sz w:val="22"/>
          <w:szCs w:val="22"/>
          <w:lang w:val="en-GB"/>
        </w:rPr>
        <w:t>1</w:t>
      </w:r>
      <w:r w:rsidR="007A1890" w:rsidRPr="00A10478">
        <w:rPr>
          <w:rFonts w:ascii="Arial Narrow" w:hAnsi="Arial Narrow"/>
          <w:b/>
          <w:bCs/>
          <w:sz w:val="22"/>
          <w:szCs w:val="22"/>
          <w:lang w:val="en-GB"/>
        </w:rPr>
        <w:t>8</w:t>
      </w:r>
      <w:r w:rsidR="002F3935" w:rsidRPr="00A10478">
        <w:rPr>
          <w:rFonts w:ascii="Arial Narrow" w:hAnsi="Arial Narrow"/>
          <w:b/>
          <w:bCs/>
          <w:sz w:val="22"/>
          <w:szCs w:val="22"/>
          <w:lang w:val="en-GB"/>
        </w:rPr>
        <w:t xml:space="preserve">. </w:t>
      </w:r>
      <w:r w:rsidR="002F3935" w:rsidRPr="00A10478">
        <w:rPr>
          <w:rFonts w:ascii="Arial Narrow" w:hAnsi="Arial Narrow"/>
          <w:b/>
          <w:sz w:val="22"/>
          <w:szCs w:val="22"/>
          <w:lang w:val="en-GB"/>
        </w:rPr>
        <w:t xml:space="preserve">Fight against corruption and </w:t>
      </w:r>
      <w:r w:rsidR="00BF3B17" w:rsidRPr="00A10478">
        <w:rPr>
          <w:rFonts w:ascii="Arial Narrow" w:hAnsi="Arial Narrow"/>
          <w:b/>
          <w:sz w:val="22"/>
          <w:szCs w:val="22"/>
          <w:lang w:val="en-GB"/>
        </w:rPr>
        <w:t>bad practices</w:t>
      </w:r>
    </w:p>
    <w:p w:rsidR="002F3935" w:rsidRPr="00A10478" w:rsidRDefault="002F3935" w:rsidP="005246EC">
      <w:pPr>
        <w:suppressAutoHyphens w:val="0"/>
        <w:autoSpaceDN/>
        <w:jc w:val="both"/>
        <w:textAlignment w:val="auto"/>
        <w:rPr>
          <w:rFonts w:ascii="Arial Narrow" w:hAnsi="Arial Narrow"/>
          <w:sz w:val="22"/>
          <w:szCs w:val="22"/>
          <w:lang w:val="en-US"/>
        </w:rPr>
      </w:pPr>
      <w:r w:rsidRPr="00A10478">
        <w:rPr>
          <w:rFonts w:ascii="Arial Narrow" w:hAnsi="Arial Narrow"/>
          <w:sz w:val="22"/>
          <w:szCs w:val="22"/>
          <w:lang w:val="en-GB"/>
        </w:rPr>
        <w:t xml:space="preserve">For any denunciation of </w:t>
      </w:r>
      <w:r w:rsidR="00BF3B17" w:rsidRPr="00A10478">
        <w:rPr>
          <w:rFonts w:ascii="Arial Narrow" w:hAnsi="Arial Narrow"/>
          <w:sz w:val="22"/>
          <w:szCs w:val="22"/>
          <w:lang w:val="en-GB"/>
        </w:rPr>
        <w:t xml:space="preserve">practices, facts or acts of </w:t>
      </w:r>
      <w:r w:rsidRPr="00A10478">
        <w:rPr>
          <w:rFonts w:ascii="Arial Narrow" w:hAnsi="Arial Narrow"/>
          <w:sz w:val="22"/>
          <w:szCs w:val="22"/>
          <w:lang w:val="en-GB"/>
        </w:rPr>
        <w:t xml:space="preserve">corruption </w:t>
      </w:r>
      <w:r w:rsidR="00BF3B17" w:rsidRPr="00A10478">
        <w:rPr>
          <w:rFonts w:ascii="Arial Narrow" w:hAnsi="Arial Narrow"/>
          <w:sz w:val="22"/>
          <w:szCs w:val="22"/>
          <w:lang w:val="en-GB"/>
        </w:rPr>
        <w:t xml:space="preserve">or bad practices, </w:t>
      </w:r>
      <w:r w:rsidRPr="00A10478">
        <w:rPr>
          <w:rFonts w:ascii="Arial Narrow" w:hAnsi="Arial Narrow"/>
          <w:sz w:val="22"/>
          <w:szCs w:val="22"/>
          <w:lang w:val="en-GB"/>
        </w:rPr>
        <w:t xml:space="preserve">please call the National Anti-Corruption Commission (NACC) </w:t>
      </w:r>
      <w:r w:rsidR="00BF3B17" w:rsidRPr="00A10478">
        <w:rPr>
          <w:rFonts w:ascii="Arial Narrow" w:hAnsi="Arial Narrow"/>
          <w:sz w:val="22"/>
          <w:szCs w:val="22"/>
          <w:lang w:val="en-GB"/>
        </w:rPr>
        <w:t>at number</w:t>
      </w:r>
      <w:r w:rsidRPr="00A10478">
        <w:rPr>
          <w:rFonts w:ascii="Arial Narrow" w:hAnsi="Arial Narrow"/>
          <w:sz w:val="22"/>
          <w:szCs w:val="22"/>
          <w:lang w:val="en-GB"/>
        </w:rPr>
        <w:t xml:space="preserve"> 1517, the Authority in </w:t>
      </w:r>
      <w:r w:rsidR="00BF3B17" w:rsidRPr="00A10478">
        <w:rPr>
          <w:rFonts w:ascii="Arial Narrow" w:hAnsi="Arial Narrow"/>
          <w:sz w:val="22"/>
          <w:szCs w:val="22"/>
          <w:lang w:val="en-GB"/>
        </w:rPr>
        <w:t>C</w:t>
      </w:r>
      <w:r w:rsidRPr="00A10478">
        <w:rPr>
          <w:rFonts w:ascii="Arial Narrow" w:hAnsi="Arial Narrow"/>
          <w:sz w:val="22"/>
          <w:szCs w:val="22"/>
          <w:lang w:val="en-GB"/>
        </w:rPr>
        <w:t xml:space="preserve">harge of Public Contracts (MINMAP) (SMS or call) on </w:t>
      </w:r>
      <w:r w:rsidRPr="00A10478">
        <w:rPr>
          <w:rFonts w:ascii="Arial Narrow" w:hAnsi="Arial Narrow"/>
          <w:b/>
          <w:bCs/>
          <w:sz w:val="22"/>
          <w:szCs w:val="22"/>
          <w:lang w:val="en-GB"/>
        </w:rPr>
        <w:t>(+237) 673 20 57 25</w:t>
      </w:r>
      <w:r w:rsidRPr="00A10478">
        <w:rPr>
          <w:rFonts w:ascii="Arial Narrow" w:hAnsi="Arial Narrow"/>
          <w:sz w:val="22"/>
          <w:szCs w:val="22"/>
          <w:lang w:val="en-GB"/>
        </w:rPr>
        <w:t xml:space="preserve"> and </w:t>
      </w:r>
      <w:r w:rsidR="00782DCA" w:rsidRPr="00A10478">
        <w:rPr>
          <w:rFonts w:ascii="Arial Narrow" w:hAnsi="Arial Narrow"/>
          <w:b/>
          <w:bCs/>
          <w:sz w:val="22"/>
          <w:szCs w:val="22"/>
          <w:lang w:val="en-GB"/>
        </w:rPr>
        <w:t>+237</w:t>
      </w:r>
      <w:r w:rsidRPr="00A10478">
        <w:rPr>
          <w:rFonts w:ascii="Arial Narrow" w:hAnsi="Arial Narrow"/>
          <w:b/>
          <w:bCs/>
          <w:sz w:val="22"/>
          <w:szCs w:val="22"/>
          <w:lang w:val="en-GB"/>
        </w:rPr>
        <w:t>699 37 07 48</w:t>
      </w:r>
      <w:r w:rsidR="00BF3B17" w:rsidRPr="00A10478">
        <w:rPr>
          <w:rFonts w:ascii="Arial Narrow" w:hAnsi="Arial Narrow"/>
          <w:b/>
          <w:bCs/>
          <w:sz w:val="22"/>
          <w:szCs w:val="22"/>
          <w:lang w:val="en-GB"/>
        </w:rPr>
        <w:t>)</w:t>
      </w:r>
      <w:r w:rsidR="008B79AD" w:rsidRPr="00A10478">
        <w:rPr>
          <w:rFonts w:ascii="Arial Narrow" w:hAnsi="Arial Narrow"/>
          <w:sz w:val="22"/>
          <w:szCs w:val="22"/>
          <w:lang w:val="en-GB"/>
        </w:rPr>
        <w:t>, ARMP</w:t>
      </w:r>
      <w:r w:rsidR="00BF3B17" w:rsidRPr="00A10478">
        <w:rPr>
          <w:rFonts w:ascii="Arial Narrow" w:hAnsi="Arial Narrow"/>
          <w:sz w:val="22"/>
          <w:szCs w:val="22"/>
          <w:lang w:val="en-GB"/>
        </w:rPr>
        <w:t xml:space="preserve">at the number </w:t>
      </w:r>
      <w:r w:rsidR="00BF3B17" w:rsidRPr="00A10478">
        <w:rPr>
          <w:rFonts w:ascii="Arial Narrow" w:hAnsi="Arial Narrow"/>
          <w:b/>
          <w:bCs/>
          <w:sz w:val="22"/>
          <w:szCs w:val="22"/>
          <w:lang w:val="en-GB"/>
        </w:rPr>
        <w:t>+ 237 222 20 18 03</w:t>
      </w:r>
      <w:r w:rsidRPr="00A10478">
        <w:rPr>
          <w:rFonts w:ascii="Arial Narrow" w:hAnsi="Arial Narrow"/>
          <w:sz w:val="22"/>
          <w:szCs w:val="22"/>
          <w:lang w:val="en-GB"/>
        </w:rPr>
        <w:t>or the P</w:t>
      </w:r>
      <w:r w:rsidR="00BF3B17" w:rsidRPr="00A10478">
        <w:rPr>
          <w:rFonts w:ascii="Arial Narrow" w:hAnsi="Arial Narrow"/>
          <w:sz w:val="22"/>
          <w:szCs w:val="22"/>
          <w:lang w:val="en-GB"/>
        </w:rPr>
        <w:t xml:space="preserve">roject Owner at the number </w:t>
      </w:r>
      <w:r w:rsidR="0006245A" w:rsidRPr="00A10478">
        <w:rPr>
          <w:rFonts w:ascii="Arial Narrow" w:hAnsi="Arial Narrow"/>
          <w:b/>
          <w:bCs/>
          <w:sz w:val="22"/>
          <w:szCs w:val="22"/>
          <w:lang w:val="en-US"/>
        </w:rPr>
        <w:t>(+237 697 94 48 65/ 222 48 23 13).</w:t>
      </w:r>
    </w:p>
    <w:p w:rsidR="002F3935" w:rsidRPr="00A10478" w:rsidRDefault="002F3935" w:rsidP="005246EC">
      <w:pPr>
        <w:suppressAutoHyphens w:val="0"/>
        <w:autoSpaceDN/>
        <w:jc w:val="both"/>
        <w:textAlignment w:val="auto"/>
        <w:rPr>
          <w:rFonts w:ascii="Arial Narrow" w:hAnsi="Arial Narrow"/>
          <w:sz w:val="22"/>
          <w:szCs w:val="22"/>
          <w:lang w:val="en-GB"/>
        </w:rPr>
      </w:pPr>
    </w:p>
    <w:p w:rsidR="001A7D83" w:rsidRPr="00A10478" w:rsidRDefault="001A7D83" w:rsidP="001A7D83">
      <w:pPr>
        <w:spacing w:after="240"/>
        <w:contextualSpacing/>
        <w:jc w:val="right"/>
        <w:rPr>
          <w:rFonts w:ascii="Arial Narrow" w:hAnsi="Arial Narrow" w:cs="Arial"/>
          <w:b/>
          <w:iCs/>
          <w:sz w:val="22"/>
          <w:szCs w:val="22"/>
          <w:lang w:val="en-US"/>
        </w:rPr>
      </w:pPr>
    </w:p>
    <w:p w:rsidR="001A7D83" w:rsidRPr="00A10478" w:rsidRDefault="0006245A" w:rsidP="001A7D83">
      <w:pPr>
        <w:spacing w:after="240"/>
        <w:contextualSpacing/>
        <w:jc w:val="right"/>
        <w:rPr>
          <w:rFonts w:ascii="Arial Narrow" w:hAnsi="Arial Narrow" w:cs="Arial"/>
          <w:b/>
          <w:sz w:val="22"/>
          <w:szCs w:val="22"/>
          <w:lang w:val="en-US"/>
        </w:rPr>
      </w:pPr>
      <w:r w:rsidRPr="00A10478">
        <w:rPr>
          <w:rFonts w:ascii="Arial Narrow" w:hAnsi="Arial Narrow" w:cs="Arial"/>
          <w:b/>
          <w:iCs/>
          <w:sz w:val="22"/>
          <w:szCs w:val="22"/>
          <w:lang w:val="en-US"/>
        </w:rPr>
        <w:t>Ambam</w:t>
      </w:r>
      <w:r w:rsidR="00277086" w:rsidRPr="00A10478">
        <w:rPr>
          <w:rFonts w:ascii="Arial Narrow" w:hAnsi="Arial Narrow" w:cs="Arial"/>
          <w:b/>
          <w:iCs/>
          <w:sz w:val="22"/>
          <w:szCs w:val="22"/>
          <w:lang w:val="en-US"/>
        </w:rPr>
        <w:t xml:space="preserve"> the,</w:t>
      </w:r>
      <w:r w:rsidR="001A7D83" w:rsidRPr="00A10478">
        <w:rPr>
          <w:rFonts w:ascii="Arial Narrow" w:hAnsi="Arial Narrow" w:cs="Arial"/>
          <w:b/>
          <w:sz w:val="22"/>
          <w:szCs w:val="22"/>
          <w:lang w:val="en-US"/>
        </w:rPr>
        <w:t xml:space="preserve"> ________________</w:t>
      </w:r>
    </w:p>
    <w:p w:rsidR="001A7D83" w:rsidRPr="00A10478" w:rsidRDefault="001A7D83" w:rsidP="001A7D83">
      <w:pPr>
        <w:contextualSpacing/>
        <w:jc w:val="right"/>
        <w:rPr>
          <w:rFonts w:ascii="Arial Narrow" w:hAnsi="Arial Narrow" w:cs="Arial"/>
          <w:b/>
          <w:iCs/>
          <w:sz w:val="22"/>
          <w:szCs w:val="22"/>
          <w:lang w:val="en-US"/>
        </w:rPr>
      </w:pPr>
      <w:r w:rsidRPr="00A10478">
        <w:rPr>
          <w:rFonts w:ascii="Arial Narrow" w:hAnsi="Arial Narrow" w:cs="Arial"/>
          <w:b/>
          <w:iCs/>
          <w:sz w:val="22"/>
          <w:szCs w:val="22"/>
          <w:lang w:val="en-US"/>
        </w:rPr>
        <w:t xml:space="preserve">THE </w:t>
      </w:r>
      <w:r w:rsidR="0006245A" w:rsidRPr="00A10478">
        <w:rPr>
          <w:rFonts w:ascii="Arial Narrow" w:hAnsi="Arial Narrow" w:cs="Arial"/>
          <w:b/>
          <w:iCs/>
          <w:sz w:val="22"/>
          <w:szCs w:val="22"/>
          <w:lang w:val="en-US"/>
        </w:rPr>
        <w:t>SENIOR DIVISIONAL OFFICER</w:t>
      </w:r>
    </w:p>
    <w:p w:rsidR="0091318B" w:rsidRPr="00A10478" w:rsidRDefault="0091318B" w:rsidP="005F7E52">
      <w:pPr>
        <w:contextualSpacing/>
        <w:jc w:val="center"/>
        <w:rPr>
          <w:rFonts w:ascii="Arial Narrow" w:hAnsi="Arial Narrow" w:cs="Arial"/>
          <w:b/>
          <w:iCs/>
          <w:sz w:val="22"/>
          <w:szCs w:val="22"/>
          <w:lang w:val="en-US"/>
        </w:rPr>
      </w:pPr>
    </w:p>
    <w:p w:rsidR="002F3935" w:rsidRPr="00A10478" w:rsidRDefault="002F3935" w:rsidP="005246EC">
      <w:pPr>
        <w:suppressAutoHyphens w:val="0"/>
        <w:autoSpaceDN/>
        <w:jc w:val="both"/>
        <w:textAlignment w:val="auto"/>
        <w:rPr>
          <w:rFonts w:ascii="Arial Narrow" w:hAnsi="Arial Narrow"/>
          <w:sz w:val="22"/>
          <w:szCs w:val="22"/>
          <w:lang w:val="en-US"/>
        </w:rPr>
      </w:pPr>
      <w:r w:rsidRPr="00A10478">
        <w:rPr>
          <w:rFonts w:ascii="Arial Narrow" w:hAnsi="Arial Narrow"/>
          <w:b/>
          <w:sz w:val="22"/>
          <w:szCs w:val="22"/>
          <w:u w:val="single"/>
          <w:lang w:val="en-US"/>
        </w:rPr>
        <w:t>Copies:</w:t>
      </w:r>
    </w:p>
    <w:p w:rsidR="001A7D83" w:rsidRPr="00A10478"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A10478">
        <w:rPr>
          <w:rFonts w:ascii="Arial Narrow" w:hAnsi="Arial Narrow"/>
          <w:bCs/>
          <w:sz w:val="20"/>
          <w:szCs w:val="20"/>
        </w:rPr>
        <w:t>MINMAP/NTEM VALEY DIVISION ;</w:t>
      </w:r>
    </w:p>
    <w:p w:rsidR="0006245A" w:rsidRPr="00A10478" w:rsidRDefault="0006245A"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A10478">
        <w:rPr>
          <w:rFonts w:ascii="Arial Narrow" w:hAnsi="Arial Narrow"/>
          <w:bCs/>
          <w:sz w:val="20"/>
          <w:szCs w:val="20"/>
        </w:rPr>
        <w:t>MINE</w:t>
      </w:r>
      <w:r w:rsidR="00A10478" w:rsidRPr="00A10478">
        <w:rPr>
          <w:rFonts w:ascii="Arial Narrow" w:hAnsi="Arial Narrow"/>
          <w:bCs/>
          <w:sz w:val="20"/>
          <w:szCs w:val="20"/>
        </w:rPr>
        <w:t>E</w:t>
      </w:r>
      <w:r w:rsidRPr="00A10478">
        <w:rPr>
          <w:rFonts w:ascii="Arial Narrow" w:hAnsi="Arial Narrow"/>
          <w:bCs/>
          <w:sz w:val="20"/>
          <w:szCs w:val="20"/>
        </w:rPr>
        <w:t>/ NTEM VALEY DIVISION ;</w:t>
      </w:r>
    </w:p>
    <w:p w:rsidR="001A7D83" w:rsidRPr="00A10478"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A10478">
        <w:rPr>
          <w:rFonts w:ascii="Arial Narrow" w:hAnsi="Arial Narrow"/>
          <w:bCs/>
          <w:sz w:val="20"/>
          <w:szCs w:val="20"/>
        </w:rPr>
        <w:t xml:space="preserve">ARMP/SUD ; </w:t>
      </w:r>
    </w:p>
    <w:p w:rsidR="001A7D83" w:rsidRPr="00A10478"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A10478">
        <w:rPr>
          <w:rFonts w:ascii="Arial Narrow" w:hAnsi="Arial Narrow"/>
          <w:bCs/>
          <w:sz w:val="20"/>
          <w:szCs w:val="20"/>
        </w:rPr>
        <w:t xml:space="preserve">PRESIDENT </w:t>
      </w:r>
      <w:r w:rsidR="0006245A" w:rsidRPr="00A10478">
        <w:rPr>
          <w:rFonts w:ascii="Arial Narrow" w:hAnsi="Arial Narrow"/>
          <w:bCs/>
          <w:sz w:val="20"/>
          <w:szCs w:val="20"/>
        </w:rPr>
        <w:t>D</w:t>
      </w:r>
      <w:r w:rsidRPr="00A10478">
        <w:rPr>
          <w:rFonts w:ascii="Arial Narrow" w:hAnsi="Arial Narrow"/>
          <w:bCs/>
          <w:sz w:val="20"/>
          <w:szCs w:val="20"/>
        </w:rPr>
        <w:t>TB</w:t>
      </w:r>
      <w:r w:rsidR="0091318B" w:rsidRPr="00A10478">
        <w:rPr>
          <w:rFonts w:ascii="Arial Narrow" w:hAnsi="Arial Narrow"/>
          <w:bCs/>
          <w:sz w:val="20"/>
          <w:szCs w:val="20"/>
        </w:rPr>
        <w:t>/</w:t>
      </w:r>
      <w:r w:rsidR="0006245A" w:rsidRPr="00A10478">
        <w:rPr>
          <w:rFonts w:ascii="Arial Narrow" w:hAnsi="Arial Narrow"/>
          <w:bCs/>
          <w:sz w:val="20"/>
          <w:szCs w:val="20"/>
        </w:rPr>
        <w:t>VNT</w:t>
      </w:r>
      <w:r w:rsidRPr="00A10478">
        <w:rPr>
          <w:rFonts w:ascii="Arial Narrow" w:hAnsi="Arial Narrow"/>
          <w:bCs/>
          <w:sz w:val="20"/>
          <w:szCs w:val="20"/>
        </w:rPr>
        <w:t> ;</w:t>
      </w:r>
    </w:p>
    <w:p w:rsidR="001A7D83" w:rsidRPr="00A10478" w:rsidRDefault="0091318B" w:rsidP="001A7D83">
      <w:pPr>
        <w:pStyle w:val="Paragraphedeliste"/>
        <w:widowControl w:val="0"/>
        <w:numPr>
          <w:ilvl w:val="0"/>
          <w:numId w:val="19"/>
        </w:numPr>
        <w:autoSpaceDE w:val="0"/>
        <w:spacing w:line="360" w:lineRule="auto"/>
        <w:jc w:val="both"/>
        <w:rPr>
          <w:rFonts w:ascii="Arial Narrow" w:hAnsi="Arial Narrow"/>
          <w:sz w:val="20"/>
          <w:szCs w:val="20"/>
          <w:lang w:val="en-US"/>
        </w:rPr>
      </w:pPr>
      <w:r w:rsidRPr="00A10478">
        <w:rPr>
          <w:rFonts w:ascii="Arial Narrow" w:hAnsi="Arial Narrow"/>
          <w:bCs/>
          <w:sz w:val="20"/>
          <w:szCs w:val="20"/>
        </w:rPr>
        <w:t>AFFICHAGE / CHRONO</w:t>
      </w:r>
      <w:r w:rsidR="001A7D83" w:rsidRPr="00A10478">
        <w:rPr>
          <w:rFonts w:ascii="Arial Narrow" w:hAnsi="Arial Narrow"/>
          <w:bCs/>
          <w:sz w:val="20"/>
          <w:szCs w:val="20"/>
        </w:rPr>
        <w:t>.</w:t>
      </w:r>
    </w:p>
    <w:p w:rsidR="002F3935" w:rsidRPr="00A10478" w:rsidRDefault="002F3935" w:rsidP="00230C15">
      <w:pPr>
        <w:widowControl w:val="0"/>
        <w:autoSpaceDE w:val="0"/>
        <w:spacing w:line="360" w:lineRule="auto"/>
        <w:jc w:val="both"/>
        <w:rPr>
          <w:sz w:val="20"/>
          <w:szCs w:val="20"/>
          <w:lang w:val="en-US"/>
        </w:rPr>
      </w:pPr>
    </w:p>
    <w:p w:rsidR="00502613" w:rsidRPr="00A10478" w:rsidRDefault="00502613" w:rsidP="00230C15">
      <w:pPr>
        <w:widowControl w:val="0"/>
        <w:autoSpaceDE w:val="0"/>
        <w:spacing w:line="360" w:lineRule="auto"/>
        <w:jc w:val="both"/>
        <w:rPr>
          <w:sz w:val="20"/>
          <w:szCs w:val="20"/>
          <w:lang w:val="en-US"/>
        </w:rPr>
      </w:pPr>
    </w:p>
    <w:p w:rsidR="00502613" w:rsidRPr="00A10478" w:rsidRDefault="00502613" w:rsidP="00230C15">
      <w:pPr>
        <w:widowControl w:val="0"/>
        <w:autoSpaceDE w:val="0"/>
        <w:spacing w:line="360" w:lineRule="auto"/>
        <w:jc w:val="both"/>
        <w:rPr>
          <w:sz w:val="20"/>
          <w:szCs w:val="20"/>
          <w:lang w:val="en-US"/>
        </w:rPr>
      </w:pPr>
    </w:p>
    <w:p w:rsidR="002F3935" w:rsidRPr="00360655" w:rsidRDefault="002F3935" w:rsidP="00230C15">
      <w:pPr>
        <w:widowControl w:val="0"/>
        <w:autoSpaceDE w:val="0"/>
        <w:spacing w:line="360" w:lineRule="auto"/>
        <w:jc w:val="both"/>
        <w:rPr>
          <w:color w:val="FF0000"/>
          <w:sz w:val="20"/>
          <w:szCs w:val="20"/>
          <w:lang w:val="en-US"/>
        </w:rPr>
      </w:pPr>
    </w:p>
    <w:p w:rsidR="002F3935" w:rsidRPr="00360655" w:rsidRDefault="002F3935" w:rsidP="00230C15">
      <w:pPr>
        <w:widowControl w:val="0"/>
        <w:autoSpaceDE w:val="0"/>
        <w:spacing w:line="360" w:lineRule="auto"/>
        <w:jc w:val="both"/>
        <w:rPr>
          <w:color w:val="FF0000"/>
          <w:sz w:val="20"/>
          <w:szCs w:val="20"/>
          <w:lang w:val="en-US"/>
        </w:rPr>
      </w:pPr>
    </w:p>
    <w:p w:rsidR="002F3935" w:rsidRPr="00360655" w:rsidRDefault="002F3935" w:rsidP="00230C15">
      <w:pPr>
        <w:widowControl w:val="0"/>
        <w:autoSpaceDE w:val="0"/>
        <w:spacing w:line="360" w:lineRule="auto"/>
        <w:jc w:val="both"/>
        <w:rPr>
          <w:color w:val="FF0000"/>
          <w:sz w:val="20"/>
          <w:szCs w:val="20"/>
          <w:lang w:val="en-US"/>
        </w:rPr>
      </w:pPr>
    </w:p>
    <w:p w:rsidR="002F3935" w:rsidRPr="00360655" w:rsidRDefault="002F3935" w:rsidP="00230C15">
      <w:pPr>
        <w:widowControl w:val="0"/>
        <w:autoSpaceDE w:val="0"/>
        <w:spacing w:line="360" w:lineRule="auto"/>
        <w:jc w:val="both"/>
        <w:rPr>
          <w:color w:val="FF0000"/>
          <w:sz w:val="20"/>
          <w:szCs w:val="20"/>
          <w:lang w:val="en-US"/>
        </w:rPr>
      </w:pPr>
    </w:p>
    <w:p w:rsidR="002F3935" w:rsidRPr="00360655" w:rsidRDefault="002F3935" w:rsidP="00230C15">
      <w:pPr>
        <w:widowControl w:val="0"/>
        <w:autoSpaceDE w:val="0"/>
        <w:spacing w:line="360" w:lineRule="auto"/>
        <w:jc w:val="both"/>
        <w:rPr>
          <w:color w:val="FF0000"/>
          <w:sz w:val="20"/>
          <w:szCs w:val="20"/>
          <w:lang w:val="en-US"/>
        </w:rPr>
      </w:pPr>
    </w:p>
    <w:p w:rsidR="002F3935" w:rsidRPr="00360655" w:rsidRDefault="002F3935" w:rsidP="00230C15">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3B5303" w:rsidP="00612CDA">
      <w:pPr>
        <w:widowControl w:val="0"/>
        <w:autoSpaceDE w:val="0"/>
        <w:spacing w:line="360" w:lineRule="auto"/>
        <w:jc w:val="both"/>
        <w:rPr>
          <w:color w:val="FF0000"/>
          <w:sz w:val="20"/>
          <w:szCs w:val="20"/>
          <w:lang w:val="en-US"/>
        </w:rPr>
      </w:pPr>
      <w:r w:rsidRPr="003B5303">
        <w:rPr>
          <w:rFonts w:ascii="Calibri" w:eastAsia="Calibri" w:hAnsi="Calibri"/>
          <w:noProof/>
          <w:color w:val="FF0000"/>
          <w:sz w:val="20"/>
          <w:szCs w:val="20"/>
          <w:lang w:eastAsia="en-US"/>
        </w:rPr>
        <w:pict>
          <v:rect id="Rectangle 12" o:spid="_x0000_s1033" style="position:absolute;left:0;text-align:left;margin-left:806.6pt;margin-top:189.2pt;width:448.9pt;height:142.75pt;z-index:251674112;visibility:visible;mso-position-horizontal:righ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" filled="f" stroked="f" strokeweight="1pt">
            <v:textbox>
              <w:txbxContent>
                <w:p w:rsidR="00B36E01" w:rsidRPr="0003523F" w:rsidRDefault="00B36E01" w:rsidP="00EA2616">
                  <w:pPr>
                    <w:pStyle w:val="DTAOpices"/>
                    <w:ind w:left="3600" w:firstLine="720"/>
                    <w:jc w:val="left"/>
                  </w:pPr>
                  <w:bookmarkStart w:id="18" w:name="_Toc390335363"/>
                  <w:bookmarkStart w:id="19" w:name="_Toc390418122"/>
                  <w:bookmarkStart w:id="20" w:name="_Toc97543358"/>
                  <w:bookmarkStart w:id="21" w:name="_Toc97557024"/>
                  <w:bookmarkStart w:id="22" w:name="_Toc157306463"/>
                  <w:r w:rsidRPr="0003523F">
                    <w:t xml:space="preserve">piece n°2 </w:t>
                  </w:r>
                </w:p>
                <w:p w:rsidR="00B36E01" w:rsidRPr="0003523F" w:rsidRDefault="00B36E01" w:rsidP="00EA2616">
                  <w:pPr>
                    <w:pStyle w:val="DTAOpices"/>
                    <w:jc w:val="left"/>
                  </w:pPr>
                  <w:r w:rsidRPr="0003523F">
                    <w:t>Règlement Général de l'Appel d'Offres (RGAO)</w:t>
                  </w:r>
                  <w:bookmarkEnd w:id="18"/>
                  <w:bookmarkEnd w:id="19"/>
                  <w:bookmarkEnd w:id="20"/>
                  <w:bookmarkEnd w:id="21"/>
                  <w:bookmarkEnd w:id="22"/>
                </w:p>
                <w:p w:rsidR="00B36E01" w:rsidRPr="0003523F" w:rsidRDefault="00B36E01" w:rsidP="00EA2616">
                  <w:pPr>
                    <w:widowControl w:val="0"/>
                    <w:autoSpaceDE w:val="0"/>
                    <w:spacing w:line="360" w:lineRule="auto"/>
                    <w:jc w:val="both"/>
                    <w:rPr>
                      <w:spacing w:val="38"/>
                    </w:rPr>
                  </w:pPr>
                </w:p>
                <w:p w:rsidR="00B36E01" w:rsidRDefault="00B36E01" w:rsidP="00EA2616">
                  <w:pPr>
                    <w:jc w:val="center"/>
                  </w:pPr>
                </w:p>
              </w:txbxContent>
            </v:textbox>
            <w10:wrap type="square" anchorx="margin" anchory="margin"/>
          </v:rect>
        </w:pict>
      </w: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502613" w:rsidRPr="00360655" w:rsidRDefault="00502613" w:rsidP="00612CDA">
      <w:pPr>
        <w:widowControl w:val="0"/>
        <w:autoSpaceDE w:val="0"/>
        <w:spacing w:line="360" w:lineRule="auto"/>
        <w:jc w:val="both"/>
        <w:rPr>
          <w:color w:val="FF0000"/>
          <w:sz w:val="20"/>
          <w:szCs w:val="20"/>
          <w:lang w:val="en-US"/>
        </w:rPr>
      </w:pPr>
    </w:p>
    <w:p w:rsidR="003C2B05" w:rsidRPr="00360655" w:rsidRDefault="003C2B05" w:rsidP="00612CDA">
      <w:pPr>
        <w:widowControl w:val="0"/>
        <w:autoSpaceDE w:val="0"/>
        <w:spacing w:line="360" w:lineRule="auto"/>
        <w:jc w:val="both"/>
        <w:rPr>
          <w:color w:val="FF0000"/>
          <w:sz w:val="20"/>
          <w:szCs w:val="20"/>
          <w:lang w:val="en-US"/>
        </w:rPr>
      </w:pPr>
    </w:p>
    <w:p w:rsidR="003C2B05" w:rsidRPr="00360655" w:rsidRDefault="003C2B05" w:rsidP="00612CDA">
      <w:pPr>
        <w:widowControl w:val="0"/>
        <w:autoSpaceDE w:val="0"/>
        <w:spacing w:line="360" w:lineRule="auto"/>
        <w:jc w:val="both"/>
        <w:rPr>
          <w:color w:val="FF0000"/>
          <w:sz w:val="20"/>
          <w:szCs w:val="20"/>
          <w:lang w:val="en-US"/>
        </w:rPr>
      </w:pPr>
    </w:p>
    <w:p w:rsidR="003C2B05" w:rsidRPr="00360655" w:rsidRDefault="003C2B05" w:rsidP="00612CDA">
      <w:pPr>
        <w:widowControl w:val="0"/>
        <w:autoSpaceDE w:val="0"/>
        <w:spacing w:line="360" w:lineRule="auto"/>
        <w:jc w:val="both"/>
        <w:rPr>
          <w:color w:val="FF0000"/>
          <w:sz w:val="20"/>
          <w:szCs w:val="20"/>
          <w:lang w:val="en-US"/>
        </w:rPr>
      </w:pPr>
    </w:p>
    <w:p w:rsidR="003C2B05" w:rsidRPr="00360655" w:rsidRDefault="003C2B05" w:rsidP="00612CDA">
      <w:pPr>
        <w:widowControl w:val="0"/>
        <w:autoSpaceDE w:val="0"/>
        <w:spacing w:line="360" w:lineRule="auto"/>
        <w:jc w:val="both"/>
        <w:rPr>
          <w:color w:val="FF0000"/>
          <w:sz w:val="20"/>
          <w:szCs w:val="20"/>
          <w:lang w:val="en-US"/>
        </w:rPr>
      </w:pPr>
    </w:p>
    <w:p w:rsidR="003C2B05" w:rsidRPr="00360655" w:rsidRDefault="003C2B05" w:rsidP="00612CDA">
      <w:pPr>
        <w:widowControl w:val="0"/>
        <w:autoSpaceDE w:val="0"/>
        <w:spacing w:line="360" w:lineRule="auto"/>
        <w:jc w:val="both"/>
        <w:rPr>
          <w:color w:val="FF0000"/>
          <w:sz w:val="20"/>
          <w:szCs w:val="20"/>
          <w:lang w:val="en-US"/>
        </w:rPr>
      </w:pPr>
    </w:p>
    <w:p w:rsidR="008516EB" w:rsidRDefault="008516EB"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A10478" w:rsidRDefault="00A10478"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EA2616" w:rsidRDefault="00EA2616" w:rsidP="00612CDA">
      <w:pPr>
        <w:widowControl w:val="0"/>
        <w:autoSpaceDE w:val="0"/>
        <w:spacing w:line="360" w:lineRule="auto"/>
        <w:jc w:val="both"/>
        <w:rPr>
          <w:color w:val="FF0000"/>
          <w:sz w:val="20"/>
          <w:szCs w:val="20"/>
          <w:lang w:val="en-US"/>
        </w:rPr>
      </w:pPr>
    </w:p>
    <w:p w:rsidR="00A10478" w:rsidRPr="00360655" w:rsidRDefault="00A10478" w:rsidP="00612CDA">
      <w:pPr>
        <w:widowControl w:val="0"/>
        <w:autoSpaceDE w:val="0"/>
        <w:spacing w:line="360" w:lineRule="auto"/>
        <w:jc w:val="both"/>
        <w:rPr>
          <w:color w:val="FF0000"/>
          <w:sz w:val="20"/>
          <w:szCs w:val="20"/>
          <w:lang w:val="en-US"/>
        </w:rPr>
      </w:pPr>
    </w:p>
    <w:p w:rsidR="00A10478" w:rsidRDefault="00A10478" w:rsidP="00A10478">
      <w:pPr>
        <w:widowControl w:val="0"/>
        <w:autoSpaceDE w:val="0"/>
        <w:spacing w:line="360" w:lineRule="auto"/>
        <w:jc w:val="both"/>
        <w:rPr>
          <w:color w:val="FF0000"/>
          <w:sz w:val="20"/>
          <w:szCs w:val="20"/>
          <w:lang w:val="en-US"/>
        </w:rPr>
      </w:pPr>
    </w:p>
    <w:p w:rsidR="000C31A2" w:rsidRPr="00A10478" w:rsidRDefault="000C31A2" w:rsidP="00A10478">
      <w:pPr>
        <w:widowControl w:val="0"/>
        <w:autoSpaceDE w:val="0"/>
        <w:spacing w:line="360" w:lineRule="auto"/>
        <w:jc w:val="both"/>
        <w:rPr>
          <w:color w:val="FF0000"/>
          <w:sz w:val="20"/>
          <w:szCs w:val="20"/>
          <w:lang w:val="en-US"/>
        </w:rPr>
      </w:pPr>
    </w:p>
    <w:p w:rsidR="00273DD0" w:rsidRPr="00655DF8" w:rsidRDefault="00353DCC" w:rsidP="00502613">
      <w:pPr>
        <w:pStyle w:val="DTAOtitre"/>
      </w:pPr>
      <w:r w:rsidRPr="00655DF8">
        <w:lastRenderedPageBreak/>
        <w:t>Tabledesmatières</w:t>
      </w:r>
    </w:p>
    <w:p w:rsidR="00273DD0" w:rsidRPr="00655DF8" w:rsidRDefault="00273DD0" w:rsidP="00230C15">
      <w:pPr>
        <w:widowControl w:val="0"/>
        <w:tabs>
          <w:tab w:val="left" w:pos="10460"/>
        </w:tabs>
        <w:autoSpaceDE w:val="0"/>
        <w:spacing w:line="360" w:lineRule="auto"/>
        <w:jc w:val="both"/>
        <w:rPr>
          <w:rFonts w:ascii="Arial Narrow" w:hAnsi="Arial Narrow"/>
        </w:rPr>
      </w:pPr>
    </w:p>
    <w:p w:rsidR="00DE46B0" w:rsidRPr="00EA2616" w:rsidRDefault="003B5303" w:rsidP="00857924">
      <w:pPr>
        <w:pStyle w:val="TM1"/>
        <w:rPr>
          <w:rFonts w:eastAsiaTheme="minorEastAsia"/>
          <w:sz w:val="16"/>
          <w:szCs w:val="16"/>
        </w:rPr>
      </w:pPr>
      <w:r w:rsidRPr="00EA2616">
        <w:rPr>
          <w:sz w:val="16"/>
          <w:szCs w:val="16"/>
        </w:rPr>
        <w:fldChar w:fldCharType="begin"/>
      </w:r>
      <w:r w:rsidR="00AD59C9" w:rsidRPr="00EA2616">
        <w:rPr>
          <w:sz w:val="16"/>
          <w:szCs w:val="16"/>
        </w:rPr>
        <w:instrText xml:space="preserve"> TOC \h \z \t "RGAO partie;1;RGAO articles;2" </w:instrText>
      </w:r>
      <w:r w:rsidRPr="00EA2616">
        <w:rPr>
          <w:sz w:val="16"/>
          <w:szCs w:val="16"/>
        </w:rPr>
        <w:fldChar w:fldCharType="separate"/>
      </w:r>
      <w:hyperlink w:anchor="_Toc163062692" w:history="1">
        <w:r w:rsidR="00DE46B0" w:rsidRPr="00EA2616">
          <w:rPr>
            <w:rStyle w:val="Lienhypertexte"/>
            <w:b/>
            <w:bCs/>
            <w:color w:val="auto"/>
            <w:sz w:val="16"/>
            <w:szCs w:val="16"/>
          </w:rPr>
          <w:t>A.</w:t>
        </w:r>
        <w:r w:rsidR="00DE46B0" w:rsidRPr="00EA2616">
          <w:rPr>
            <w:rFonts w:eastAsiaTheme="minorEastAsia"/>
            <w:b/>
            <w:bCs/>
            <w:sz w:val="16"/>
            <w:szCs w:val="16"/>
          </w:rPr>
          <w:tab/>
        </w:r>
        <w:r w:rsidR="00DE46B0" w:rsidRPr="00EA2616">
          <w:rPr>
            <w:rStyle w:val="Lienhypertexte"/>
            <w:b/>
            <w:bCs/>
            <w:color w:val="auto"/>
            <w:sz w:val="16"/>
            <w:szCs w:val="16"/>
          </w:rPr>
          <w:t>Généralités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_Toc163062692 \h </w:instrText>
        </w:r>
        <w:r w:rsidRPr="00EA2616">
          <w:rPr>
            <w:webHidden/>
            <w:sz w:val="16"/>
            <w:szCs w:val="16"/>
          </w:rPr>
        </w:r>
        <w:r w:rsidRPr="00EA2616">
          <w:rPr>
            <w:webHidden/>
            <w:sz w:val="16"/>
            <w:szCs w:val="16"/>
          </w:rPr>
          <w:fldChar w:fldCharType="separate"/>
        </w:r>
        <w:r w:rsidR="00C75878">
          <w:rPr>
            <w:webHidden/>
            <w:sz w:val="16"/>
            <w:szCs w:val="16"/>
          </w:rPr>
          <w:t>15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693" w:history="1">
        <w:r w:rsidR="00DE46B0" w:rsidRPr="00EA2616">
          <w:rPr>
            <w:rStyle w:val="Lienhypertexte"/>
            <w:color w:val="auto"/>
            <w:sz w:val="16"/>
            <w:szCs w:val="16"/>
          </w:rPr>
          <w:t>Article 1.</w:t>
        </w:r>
        <w:r w:rsidR="00DE46B0" w:rsidRPr="00EA2616">
          <w:rPr>
            <w:rFonts w:eastAsiaTheme="minorEastAsia"/>
            <w:sz w:val="16"/>
            <w:szCs w:val="16"/>
          </w:rPr>
          <w:tab/>
        </w:r>
        <w:r w:rsidR="00DE46B0" w:rsidRPr="00EA2616">
          <w:rPr>
            <w:rStyle w:val="Lienhypertexte"/>
            <w:color w:val="auto"/>
            <w:sz w:val="16"/>
            <w:szCs w:val="16"/>
          </w:rPr>
          <w:t>Objet de la consultation</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_Toc163062693 \h </w:instrText>
        </w:r>
        <w:r w:rsidRPr="00EA2616">
          <w:rPr>
            <w:webHidden/>
            <w:sz w:val="16"/>
            <w:szCs w:val="16"/>
          </w:rPr>
        </w:r>
        <w:r w:rsidRPr="00EA2616">
          <w:rPr>
            <w:webHidden/>
            <w:sz w:val="16"/>
            <w:szCs w:val="16"/>
          </w:rPr>
          <w:fldChar w:fldCharType="separate"/>
        </w:r>
        <w:r w:rsidR="00C75878">
          <w:rPr>
            <w:webHidden/>
            <w:sz w:val="16"/>
            <w:szCs w:val="16"/>
          </w:rPr>
          <w:t>15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694" w:history="1">
        <w:r w:rsidR="00DE46B0" w:rsidRPr="00EA2616">
          <w:rPr>
            <w:rStyle w:val="Lienhypertexte"/>
            <w:color w:val="auto"/>
            <w:sz w:val="16"/>
            <w:szCs w:val="16"/>
          </w:rPr>
          <w:t>Article 2.</w:t>
        </w:r>
        <w:r w:rsidR="00DE46B0" w:rsidRPr="00EA2616">
          <w:rPr>
            <w:rFonts w:eastAsiaTheme="minorEastAsia"/>
            <w:sz w:val="16"/>
            <w:szCs w:val="16"/>
          </w:rPr>
          <w:tab/>
        </w:r>
        <w:r w:rsidR="00DE46B0" w:rsidRPr="00EA2616">
          <w:rPr>
            <w:rStyle w:val="Lienhypertexte"/>
            <w:color w:val="auto"/>
            <w:sz w:val="16"/>
            <w:szCs w:val="16"/>
          </w:rPr>
          <w:t>Financement</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_Toc163062694 \h </w:instrText>
        </w:r>
        <w:r w:rsidRPr="00EA2616">
          <w:rPr>
            <w:webHidden/>
            <w:sz w:val="16"/>
            <w:szCs w:val="16"/>
          </w:rPr>
        </w:r>
        <w:r w:rsidRPr="00EA2616">
          <w:rPr>
            <w:webHidden/>
            <w:sz w:val="16"/>
            <w:szCs w:val="16"/>
          </w:rPr>
          <w:fldChar w:fldCharType="separate"/>
        </w:r>
        <w:r w:rsidR="00C75878">
          <w:rPr>
            <w:webHidden/>
            <w:sz w:val="16"/>
            <w:szCs w:val="16"/>
          </w:rPr>
          <w:t>15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695" w:history="1">
        <w:r w:rsidR="00DE46B0" w:rsidRPr="00EA2616">
          <w:rPr>
            <w:rStyle w:val="Lienhypertexte"/>
            <w:color w:val="auto"/>
            <w:sz w:val="16"/>
            <w:szCs w:val="16"/>
          </w:rPr>
          <w:t>Article 3.</w:t>
        </w:r>
        <w:r w:rsidR="00DE46B0" w:rsidRPr="00EA2616">
          <w:rPr>
            <w:rFonts w:eastAsiaTheme="minorEastAsia"/>
            <w:sz w:val="16"/>
            <w:szCs w:val="16"/>
          </w:rPr>
          <w:tab/>
        </w:r>
        <w:r w:rsidR="00DE46B0" w:rsidRPr="00EA2616">
          <w:rPr>
            <w:rStyle w:val="Lienhypertexte"/>
            <w:color w:val="auto"/>
            <w:sz w:val="16"/>
            <w:szCs w:val="16"/>
          </w:rPr>
          <w:t>Principes éthiques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_Toc163062695 \h </w:instrText>
        </w:r>
        <w:r w:rsidRPr="00EA2616">
          <w:rPr>
            <w:webHidden/>
            <w:sz w:val="16"/>
            <w:szCs w:val="16"/>
          </w:rPr>
        </w:r>
        <w:r w:rsidRPr="00EA2616">
          <w:rPr>
            <w:webHidden/>
            <w:sz w:val="16"/>
            <w:szCs w:val="16"/>
          </w:rPr>
          <w:fldChar w:fldCharType="separate"/>
        </w:r>
        <w:r w:rsidR="00C75878">
          <w:rPr>
            <w:webHidden/>
            <w:sz w:val="16"/>
            <w:szCs w:val="16"/>
          </w:rPr>
          <w:t>15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696" w:history="1">
        <w:r w:rsidR="00DE46B0" w:rsidRPr="00EA2616">
          <w:rPr>
            <w:rStyle w:val="Lienhypertexte"/>
            <w:color w:val="auto"/>
            <w:sz w:val="16"/>
            <w:szCs w:val="16"/>
          </w:rPr>
          <w:t>Article 4.</w:t>
        </w:r>
        <w:r w:rsidR="00DE46B0" w:rsidRPr="00EA2616">
          <w:rPr>
            <w:rFonts w:eastAsiaTheme="minorEastAsia"/>
            <w:sz w:val="16"/>
            <w:szCs w:val="16"/>
          </w:rPr>
          <w:tab/>
        </w:r>
        <w:r w:rsidR="00DE46B0" w:rsidRPr="00EA2616">
          <w:rPr>
            <w:rStyle w:val="Lienhypertexte"/>
            <w:color w:val="auto"/>
            <w:sz w:val="16"/>
            <w:szCs w:val="16"/>
          </w:rPr>
          <w:t>Candidats admis à concourir</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_Toc163062696 \h </w:instrText>
        </w:r>
        <w:r w:rsidRPr="00EA2616">
          <w:rPr>
            <w:webHidden/>
            <w:sz w:val="16"/>
            <w:szCs w:val="16"/>
          </w:rPr>
        </w:r>
        <w:r w:rsidRPr="00EA2616">
          <w:rPr>
            <w:webHidden/>
            <w:sz w:val="16"/>
            <w:szCs w:val="16"/>
          </w:rPr>
          <w:fldChar w:fldCharType="separate"/>
        </w:r>
        <w:r w:rsidR="00C75878">
          <w:rPr>
            <w:webHidden/>
            <w:sz w:val="16"/>
            <w:szCs w:val="16"/>
          </w:rPr>
          <w:t>16</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697" w:history="1">
        <w:r w:rsidR="00DE46B0" w:rsidRPr="00EA2616">
          <w:rPr>
            <w:rStyle w:val="Lienhypertexte"/>
            <w:color w:val="auto"/>
            <w:sz w:val="16"/>
            <w:szCs w:val="16"/>
          </w:rPr>
          <w:t>Article 5.</w:t>
        </w:r>
        <w:r w:rsidR="00DE46B0" w:rsidRPr="00EA2616">
          <w:rPr>
            <w:rFonts w:eastAsiaTheme="minorEastAsia"/>
            <w:sz w:val="16"/>
            <w:szCs w:val="16"/>
          </w:rPr>
          <w:tab/>
        </w:r>
        <w:r w:rsidR="00DE46B0" w:rsidRPr="00EA2616">
          <w:rPr>
            <w:rStyle w:val="Lienhypertexte"/>
            <w:color w:val="auto"/>
            <w:sz w:val="16"/>
            <w:szCs w:val="16"/>
          </w:rPr>
          <w:t>Matériaux, matériels, fournitures, équipements et services autorisés</w:t>
        </w:r>
        <w:r w:rsidR="00DE46B0" w:rsidRPr="00EA2616">
          <w:rPr>
            <w:webHidden/>
            <w:sz w:val="16"/>
            <w:szCs w:val="16"/>
          </w:rPr>
          <w:tab/>
        </w:r>
        <w:r w:rsidR="006A1D3D" w:rsidRPr="00EA2616">
          <w:rPr>
            <w:webHidden/>
            <w:sz w:val="16"/>
            <w:szCs w:val="16"/>
          </w:rPr>
          <w:t>18</w:t>
        </w:r>
      </w:hyperlink>
    </w:p>
    <w:p w:rsidR="00DE46B0" w:rsidRPr="00EA2616" w:rsidRDefault="003B5303" w:rsidP="001F7614">
      <w:pPr>
        <w:pStyle w:val="TM2"/>
        <w:rPr>
          <w:rFonts w:eastAsiaTheme="minorEastAsia"/>
          <w:sz w:val="16"/>
          <w:szCs w:val="16"/>
        </w:rPr>
      </w:pPr>
      <w:hyperlink w:anchor="_Toc163062698" w:history="1">
        <w:r w:rsidR="00DE46B0" w:rsidRPr="00EA2616">
          <w:rPr>
            <w:rStyle w:val="Lienhypertexte"/>
            <w:color w:val="auto"/>
            <w:sz w:val="16"/>
            <w:szCs w:val="16"/>
          </w:rPr>
          <w:t>Article 6.</w:t>
        </w:r>
        <w:r w:rsidR="00DE46B0" w:rsidRPr="00EA2616">
          <w:rPr>
            <w:rFonts w:eastAsiaTheme="minorEastAsia"/>
            <w:sz w:val="16"/>
            <w:szCs w:val="16"/>
          </w:rPr>
          <w:tab/>
        </w:r>
        <w:r w:rsidR="00DE46B0" w:rsidRPr="00EA2616">
          <w:rPr>
            <w:rStyle w:val="Lienhypertexte"/>
            <w:color w:val="auto"/>
            <w:sz w:val="16"/>
            <w:szCs w:val="16"/>
          </w:rPr>
          <w:t>Documents établissant la qualification du Soumissionnaire</w:t>
        </w:r>
        <w:r w:rsidR="00DE46B0" w:rsidRPr="00EA2616">
          <w:rPr>
            <w:webHidden/>
            <w:sz w:val="16"/>
            <w:szCs w:val="16"/>
          </w:rPr>
          <w:tab/>
        </w:r>
        <w:r w:rsidR="006A1D3D" w:rsidRPr="00EA2616">
          <w:rPr>
            <w:webHidden/>
            <w:sz w:val="16"/>
            <w:szCs w:val="16"/>
          </w:rPr>
          <w:t>18</w:t>
        </w:r>
      </w:hyperlink>
    </w:p>
    <w:p w:rsidR="00DE46B0" w:rsidRPr="00EA2616" w:rsidRDefault="003B5303" w:rsidP="001F7614">
      <w:pPr>
        <w:pStyle w:val="TM2"/>
        <w:rPr>
          <w:rFonts w:eastAsiaTheme="minorEastAsia"/>
          <w:sz w:val="16"/>
          <w:szCs w:val="16"/>
        </w:rPr>
      </w:pPr>
      <w:hyperlink w:anchor="_Toc163062699" w:history="1">
        <w:r w:rsidR="00DE46B0" w:rsidRPr="00EA2616">
          <w:rPr>
            <w:rStyle w:val="Lienhypertexte"/>
            <w:color w:val="auto"/>
            <w:sz w:val="16"/>
            <w:szCs w:val="16"/>
          </w:rPr>
          <w:t>Article 7.</w:t>
        </w:r>
        <w:r w:rsidR="00DE46B0" w:rsidRPr="00EA2616">
          <w:rPr>
            <w:rFonts w:eastAsiaTheme="minorEastAsia"/>
            <w:sz w:val="16"/>
            <w:szCs w:val="16"/>
          </w:rPr>
          <w:tab/>
        </w:r>
        <w:r w:rsidR="00DE46B0" w:rsidRPr="00EA2616">
          <w:rPr>
            <w:rStyle w:val="Lienhypertexte"/>
            <w:color w:val="auto"/>
            <w:sz w:val="16"/>
            <w:szCs w:val="16"/>
          </w:rPr>
          <w:t>Visite du site des travaux</w:t>
        </w:r>
        <w:r w:rsidR="00DE46B0" w:rsidRPr="00EA2616">
          <w:rPr>
            <w:webHidden/>
            <w:sz w:val="16"/>
            <w:szCs w:val="16"/>
          </w:rPr>
          <w:tab/>
        </w:r>
        <w:r w:rsidR="006A1D3D" w:rsidRPr="00EA2616">
          <w:rPr>
            <w:webHidden/>
            <w:sz w:val="16"/>
            <w:szCs w:val="16"/>
          </w:rPr>
          <w:t>19</w:t>
        </w:r>
      </w:hyperlink>
    </w:p>
    <w:p w:rsidR="00DE46B0" w:rsidRPr="00EA2616" w:rsidRDefault="003B5303" w:rsidP="00857924">
      <w:pPr>
        <w:pStyle w:val="TM1"/>
        <w:rPr>
          <w:rFonts w:eastAsiaTheme="minorEastAsia"/>
          <w:sz w:val="16"/>
          <w:szCs w:val="16"/>
        </w:rPr>
      </w:pPr>
      <w:hyperlink w:anchor="_Toc163062700" w:history="1">
        <w:r w:rsidR="00DE46B0" w:rsidRPr="00EA2616">
          <w:rPr>
            <w:rStyle w:val="Lienhypertexte"/>
            <w:color w:val="auto"/>
            <w:sz w:val="16"/>
            <w:szCs w:val="16"/>
          </w:rPr>
          <w:t>B.</w:t>
        </w:r>
        <w:r w:rsidR="00DE46B0" w:rsidRPr="00EA2616">
          <w:rPr>
            <w:rFonts w:eastAsiaTheme="minorEastAsia"/>
            <w:sz w:val="16"/>
            <w:szCs w:val="16"/>
          </w:rPr>
          <w:tab/>
        </w:r>
        <w:r w:rsidR="0000420E" w:rsidRPr="00EA2616">
          <w:rPr>
            <w:rStyle w:val="Lienhypertexte"/>
            <w:b/>
            <w:color w:val="auto"/>
            <w:sz w:val="16"/>
            <w:szCs w:val="16"/>
          </w:rPr>
          <w:t>DOSSIER D’APPEL D’OFFRES</w:t>
        </w:r>
        <w:r w:rsidR="00DE46B0" w:rsidRPr="00EA2616">
          <w:rPr>
            <w:webHidden/>
            <w:sz w:val="16"/>
            <w:szCs w:val="16"/>
          </w:rPr>
          <w:tab/>
        </w:r>
        <w:r w:rsidR="006A1D3D" w:rsidRPr="00EA2616">
          <w:rPr>
            <w:webHidden/>
            <w:sz w:val="16"/>
            <w:szCs w:val="16"/>
          </w:rPr>
          <w:t>19</w:t>
        </w:r>
      </w:hyperlink>
    </w:p>
    <w:p w:rsidR="00DE46B0" w:rsidRPr="00EA2616" w:rsidRDefault="003B5303" w:rsidP="001F7614">
      <w:pPr>
        <w:pStyle w:val="TM2"/>
        <w:rPr>
          <w:rFonts w:eastAsiaTheme="minorEastAsia"/>
          <w:sz w:val="16"/>
          <w:szCs w:val="16"/>
        </w:rPr>
      </w:pPr>
      <w:hyperlink w:anchor="_Toc163062701" w:history="1">
        <w:r w:rsidR="00DE46B0" w:rsidRPr="00EA2616">
          <w:rPr>
            <w:rStyle w:val="Lienhypertexte"/>
            <w:color w:val="auto"/>
            <w:sz w:val="16"/>
            <w:szCs w:val="16"/>
          </w:rPr>
          <w:t>Article 8.</w:t>
        </w:r>
        <w:r w:rsidR="00DE46B0" w:rsidRPr="00EA2616">
          <w:rPr>
            <w:rFonts w:eastAsiaTheme="minorEastAsia"/>
            <w:sz w:val="16"/>
            <w:szCs w:val="16"/>
          </w:rPr>
          <w:tab/>
        </w:r>
        <w:r w:rsidR="00DE46B0" w:rsidRPr="00EA2616">
          <w:rPr>
            <w:rStyle w:val="Lienhypertexte"/>
            <w:color w:val="auto"/>
            <w:sz w:val="16"/>
            <w:szCs w:val="16"/>
          </w:rPr>
          <w:t>Contenu du Dossier d’Appel d’Offres</w:t>
        </w:r>
        <w:r w:rsidR="00DE46B0" w:rsidRPr="00EA2616">
          <w:rPr>
            <w:webHidden/>
            <w:sz w:val="16"/>
            <w:szCs w:val="16"/>
          </w:rPr>
          <w:tab/>
        </w:r>
        <w:r w:rsidR="006A1D3D" w:rsidRPr="00EA2616">
          <w:rPr>
            <w:webHidden/>
            <w:sz w:val="16"/>
            <w:szCs w:val="16"/>
          </w:rPr>
          <w:t>19</w:t>
        </w:r>
      </w:hyperlink>
    </w:p>
    <w:p w:rsidR="00DE46B0" w:rsidRPr="00EA2616" w:rsidRDefault="003B5303" w:rsidP="001F7614">
      <w:pPr>
        <w:pStyle w:val="TM2"/>
        <w:rPr>
          <w:rFonts w:eastAsiaTheme="minorEastAsia"/>
          <w:sz w:val="16"/>
          <w:szCs w:val="16"/>
        </w:rPr>
      </w:pPr>
      <w:hyperlink w:anchor="_Toc163062702" w:history="1">
        <w:r w:rsidR="00DE46B0" w:rsidRPr="00EA2616">
          <w:rPr>
            <w:rStyle w:val="Lienhypertexte"/>
            <w:color w:val="auto"/>
            <w:sz w:val="16"/>
            <w:szCs w:val="16"/>
          </w:rPr>
          <w:t>Article 9.</w:t>
        </w:r>
        <w:r w:rsidR="00DE46B0" w:rsidRPr="00EA2616">
          <w:rPr>
            <w:rFonts w:eastAsiaTheme="minorEastAsia"/>
            <w:sz w:val="16"/>
            <w:szCs w:val="16"/>
          </w:rPr>
          <w:tab/>
        </w:r>
        <w:r w:rsidR="00DE46B0" w:rsidRPr="00EA2616">
          <w:rPr>
            <w:rStyle w:val="Lienhypertexte"/>
            <w:color w:val="auto"/>
            <w:sz w:val="16"/>
            <w:szCs w:val="16"/>
          </w:rPr>
          <w:t>Eclaircissements apportés au Dossier d’Appel d’Offres et Recours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_Toc163062702 \h </w:instrText>
        </w:r>
        <w:r w:rsidRPr="00EA2616">
          <w:rPr>
            <w:webHidden/>
            <w:sz w:val="16"/>
            <w:szCs w:val="16"/>
          </w:rPr>
        </w:r>
        <w:r w:rsidRPr="00EA2616">
          <w:rPr>
            <w:webHidden/>
            <w:sz w:val="16"/>
            <w:szCs w:val="16"/>
          </w:rPr>
          <w:fldChar w:fldCharType="separate"/>
        </w:r>
        <w:r w:rsidR="00C75878">
          <w:rPr>
            <w:webHidden/>
            <w:sz w:val="16"/>
            <w:szCs w:val="16"/>
          </w:rPr>
          <w:t>19</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03" w:history="1">
        <w:r w:rsidR="00DE46B0" w:rsidRPr="00EA2616">
          <w:rPr>
            <w:rStyle w:val="Lienhypertexte"/>
            <w:color w:val="auto"/>
            <w:sz w:val="16"/>
            <w:szCs w:val="16"/>
          </w:rPr>
          <w:t>Article 10.</w:t>
        </w:r>
        <w:r w:rsidR="00DE46B0" w:rsidRPr="00EA2616">
          <w:rPr>
            <w:rFonts w:eastAsiaTheme="minorEastAsia"/>
            <w:sz w:val="16"/>
            <w:szCs w:val="16"/>
          </w:rPr>
          <w:tab/>
        </w:r>
        <w:r w:rsidR="00DE46B0" w:rsidRPr="00EA2616">
          <w:rPr>
            <w:rStyle w:val="Lienhypertexte"/>
            <w:color w:val="auto"/>
            <w:sz w:val="16"/>
            <w:szCs w:val="16"/>
          </w:rPr>
          <w:t>Modification du Dossier d’Appel d’Offres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_Toc163062703 \h </w:instrText>
        </w:r>
        <w:r w:rsidRPr="00EA2616">
          <w:rPr>
            <w:webHidden/>
            <w:sz w:val="16"/>
            <w:szCs w:val="16"/>
          </w:rPr>
        </w:r>
        <w:r w:rsidRPr="00EA2616">
          <w:rPr>
            <w:webHidden/>
            <w:sz w:val="16"/>
            <w:szCs w:val="16"/>
          </w:rPr>
          <w:fldChar w:fldCharType="separate"/>
        </w:r>
        <w:r w:rsidR="00C75878">
          <w:rPr>
            <w:webHidden/>
            <w:sz w:val="16"/>
            <w:szCs w:val="16"/>
          </w:rPr>
          <w:t>19</w:t>
        </w:r>
        <w:r w:rsidRPr="00EA2616">
          <w:rPr>
            <w:webHidden/>
            <w:sz w:val="16"/>
            <w:szCs w:val="16"/>
          </w:rPr>
          <w:fldChar w:fldCharType="end"/>
        </w:r>
      </w:hyperlink>
    </w:p>
    <w:p w:rsidR="00DE46B0" w:rsidRPr="00EA2616" w:rsidRDefault="003B5303" w:rsidP="00857924">
      <w:pPr>
        <w:pStyle w:val="TM1"/>
        <w:rPr>
          <w:rFonts w:eastAsiaTheme="minorEastAsia"/>
          <w:sz w:val="16"/>
          <w:szCs w:val="16"/>
        </w:rPr>
      </w:pPr>
      <w:hyperlink w:anchor="_Toc163062704" w:history="1">
        <w:r w:rsidR="00DE46B0" w:rsidRPr="00EA2616">
          <w:rPr>
            <w:rStyle w:val="Lienhypertexte"/>
            <w:color w:val="auto"/>
            <w:sz w:val="16"/>
            <w:szCs w:val="16"/>
          </w:rPr>
          <w:t>C.</w:t>
        </w:r>
        <w:r w:rsidR="00DE46B0" w:rsidRPr="00EA2616">
          <w:rPr>
            <w:rFonts w:eastAsiaTheme="minorEastAsia"/>
            <w:sz w:val="16"/>
            <w:szCs w:val="16"/>
          </w:rPr>
          <w:tab/>
        </w:r>
        <w:r w:rsidR="0000420E" w:rsidRPr="00EA2616">
          <w:rPr>
            <w:rStyle w:val="Lienhypertexte"/>
            <w:b/>
            <w:color w:val="auto"/>
            <w:sz w:val="16"/>
            <w:szCs w:val="16"/>
          </w:rPr>
          <w:t>PREPARATION DES 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_Toc163062704 \h </w:instrText>
        </w:r>
        <w:r w:rsidRPr="00EA2616">
          <w:rPr>
            <w:webHidden/>
            <w:sz w:val="16"/>
            <w:szCs w:val="16"/>
          </w:rPr>
        </w:r>
        <w:r w:rsidRPr="00EA2616">
          <w:rPr>
            <w:webHidden/>
            <w:sz w:val="16"/>
            <w:szCs w:val="16"/>
          </w:rPr>
          <w:fldChar w:fldCharType="separate"/>
        </w:r>
        <w:r w:rsidR="00C75878">
          <w:rPr>
            <w:webHidden/>
            <w:sz w:val="16"/>
            <w:szCs w:val="16"/>
          </w:rPr>
          <w:t>20</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05" w:history="1">
        <w:r w:rsidR="00DE46B0" w:rsidRPr="00EA2616">
          <w:rPr>
            <w:rStyle w:val="Lienhypertexte"/>
            <w:color w:val="auto"/>
            <w:sz w:val="16"/>
            <w:szCs w:val="16"/>
          </w:rPr>
          <w:t>Article 11.</w:t>
        </w:r>
        <w:r w:rsidR="00DE46B0" w:rsidRPr="00EA2616">
          <w:rPr>
            <w:rFonts w:eastAsiaTheme="minorEastAsia"/>
            <w:sz w:val="16"/>
            <w:szCs w:val="16"/>
          </w:rPr>
          <w:tab/>
        </w:r>
        <w:r w:rsidR="00DE46B0" w:rsidRPr="00EA2616">
          <w:rPr>
            <w:rStyle w:val="Lienhypertexte"/>
            <w:color w:val="auto"/>
            <w:sz w:val="16"/>
            <w:szCs w:val="16"/>
          </w:rPr>
          <w:t>Frais de soumission</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_Toc163062705 \h </w:instrText>
        </w:r>
        <w:r w:rsidRPr="00EA2616">
          <w:rPr>
            <w:webHidden/>
            <w:sz w:val="16"/>
            <w:szCs w:val="16"/>
          </w:rPr>
        </w:r>
        <w:r w:rsidRPr="00EA2616">
          <w:rPr>
            <w:webHidden/>
            <w:sz w:val="16"/>
            <w:szCs w:val="16"/>
          </w:rPr>
          <w:fldChar w:fldCharType="separate"/>
        </w:r>
        <w:r w:rsidR="00C75878">
          <w:rPr>
            <w:webHidden/>
            <w:sz w:val="16"/>
            <w:szCs w:val="16"/>
          </w:rPr>
          <w:t>20</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06" w:history="1">
        <w:r w:rsidR="00DE46B0" w:rsidRPr="00EA2616">
          <w:rPr>
            <w:rStyle w:val="Lienhypertexte"/>
            <w:color w:val="auto"/>
            <w:sz w:val="16"/>
            <w:szCs w:val="16"/>
          </w:rPr>
          <w:t>Article 12.</w:t>
        </w:r>
        <w:r w:rsidR="00DE46B0" w:rsidRPr="00EA2616">
          <w:rPr>
            <w:rFonts w:eastAsiaTheme="minorEastAsia"/>
            <w:sz w:val="16"/>
            <w:szCs w:val="16"/>
          </w:rPr>
          <w:tab/>
        </w:r>
        <w:r w:rsidR="00DE46B0" w:rsidRPr="00EA2616">
          <w:rPr>
            <w:rStyle w:val="Lienhypertexte"/>
            <w:color w:val="auto"/>
            <w:sz w:val="16"/>
            <w:szCs w:val="16"/>
          </w:rPr>
          <w:t>Langue de l’offre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_Toc163062706 \h </w:instrText>
        </w:r>
        <w:r w:rsidRPr="00EA2616">
          <w:rPr>
            <w:webHidden/>
            <w:sz w:val="16"/>
            <w:szCs w:val="16"/>
          </w:rPr>
        </w:r>
        <w:r w:rsidRPr="00EA2616">
          <w:rPr>
            <w:webHidden/>
            <w:sz w:val="16"/>
            <w:szCs w:val="16"/>
          </w:rPr>
          <w:fldChar w:fldCharType="separate"/>
        </w:r>
        <w:r w:rsidR="00C75878">
          <w:rPr>
            <w:webHidden/>
            <w:sz w:val="16"/>
            <w:szCs w:val="16"/>
          </w:rPr>
          <w:t>20</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07" w:history="1">
        <w:r w:rsidR="00DE46B0" w:rsidRPr="00EA2616">
          <w:rPr>
            <w:rStyle w:val="Lienhypertexte"/>
            <w:color w:val="auto"/>
            <w:sz w:val="16"/>
            <w:szCs w:val="16"/>
          </w:rPr>
          <w:t>Article 13.</w:t>
        </w:r>
        <w:r w:rsidR="00DE46B0" w:rsidRPr="00EA2616">
          <w:rPr>
            <w:rFonts w:eastAsiaTheme="minorEastAsia"/>
            <w:sz w:val="16"/>
            <w:szCs w:val="16"/>
          </w:rPr>
          <w:tab/>
        </w:r>
        <w:r w:rsidR="00DE46B0" w:rsidRPr="00EA2616">
          <w:rPr>
            <w:rStyle w:val="Lienhypertexte"/>
            <w:color w:val="auto"/>
            <w:sz w:val="16"/>
            <w:szCs w:val="16"/>
          </w:rPr>
          <w:t>Documents constituant l’offre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_Toc163062707 \h </w:instrText>
        </w:r>
        <w:r w:rsidRPr="00EA2616">
          <w:rPr>
            <w:webHidden/>
            <w:sz w:val="16"/>
            <w:szCs w:val="16"/>
          </w:rPr>
        </w:r>
        <w:r w:rsidRPr="00EA2616">
          <w:rPr>
            <w:webHidden/>
            <w:sz w:val="16"/>
            <w:szCs w:val="16"/>
          </w:rPr>
          <w:fldChar w:fldCharType="separate"/>
        </w:r>
        <w:r w:rsidR="00C75878">
          <w:rPr>
            <w:webHidden/>
            <w:sz w:val="16"/>
            <w:szCs w:val="16"/>
          </w:rPr>
          <w:t>20</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08" w:history="1">
        <w:r w:rsidR="00DE46B0" w:rsidRPr="00EA2616">
          <w:rPr>
            <w:rStyle w:val="Lienhypertexte"/>
            <w:color w:val="auto"/>
            <w:sz w:val="16"/>
            <w:szCs w:val="16"/>
          </w:rPr>
          <w:t>Article 14.</w:t>
        </w:r>
        <w:r w:rsidR="00DE46B0" w:rsidRPr="00EA2616">
          <w:rPr>
            <w:rFonts w:eastAsiaTheme="minorEastAsia"/>
            <w:sz w:val="16"/>
            <w:szCs w:val="16"/>
          </w:rPr>
          <w:tab/>
        </w:r>
        <w:r w:rsidR="00DE46B0" w:rsidRPr="00EA2616">
          <w:rPr>
            <w:rStyle w:val="Lienhypertexte"/>
            <w:color w:val="auto"/>
            <w:sz w:val="16"/>
            <w:szCs w:val="16"/>
          </w:rPr>
          <w:t>Montant de l’offre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_Toc163062708 \h </w:instrText>
        </w:r>
        <w:r w:rsidRPr="00EA2616">
          <w:rPr>
            <w:webHidden/>
            <w:sz w:val="16"/>
            <w:szCs w:val="16"/>
          </w:rPr>
        </w:r>
        <w:r w:rsidRPr="00EA2616">
          <w:rPr>
            <w:webHidden/>
            <w:sz w:val="16"/>
            <w:szCs w:val="16"/>
          </w:rPr>
          <w:fldChar w:fldCharType="separate"/>
        </w:r>
        <w:r w:rsidR="00C75878">
          <w:rPr>
            <w:webHidden/>
            <w:sz w:val="16"/>
            <w:szCs w:val="16"/>
          </w:rPr>
          <w:t>21</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09" w:history="1">
        <w:r w:rsidR="00DE46B0" w:rsidRPr="00EA2616">
          <w:rPr>
            <w:rStyle w:val="Lienhypertexte"/>
            <w:color w:val="auto"/>
            <w:sz w:val="16"/>
            <w:szCs w:val="16"/>
          </w:rPr>
          <w:t>Article 15.</w:t>
        </w:r>
        <w:r w:rsidR="00DE46B0" w:rsidRPr="00EA2616">
          <w:rPr>
            <w:rFonts w:eastAsiaTheme="minorEastAsia"/>
            <w:sz w:val="16"/>
            <w:szCs w:val="16"/>
          </w:rPr>
          <w:tab/>
        </w:r>
        <w:r w:rsidR="00DE46B0" w:rsidRPr="00EA2616">
          <w:rPr>
            <w:rStyle w:val="Lienhypertexte"/>
            <w:color w:val="auto"/>
            <w:sz w:val="16"/>
            <w:szCs w:val="16"/>
          </w:rPr>
          <w:t>Monnaies de soumission et de règlement</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_Toc163062709 \h </w:instrText>
        </w:r>
        <w:r w:rsidRPr="00EA2616">
          <w:rPr>
            <w:webHidden/>
            <w:sz w:val="16"/>
            <w:szCs w:val="16"/>
          </w:rPr>
        </w:r>
        <w:r w:rsidRPr="00EA2616">
          <w:rPr>
            <w:webHidden/>
            <w:sz w:val="16"/>
            <w:szCs w:val="16"/>
          </w:rPr>
          <w:fldChar w:fldCharType="separate"/>
        </w:r>
        <w:r w:rsidR="00C75878">
          <w:rPr>
            <w:webHidden/>
            <w:sz w:val="16"/>
            <w:szCs w:val="16"/>
          </w:rPr>
          <w:t>22</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0" w:history="1">
        <w:r w:rsidR="00DE46B0" w:rsidRPr="00EA2616">
          <w:rPr>
            <w:rStyle w:val="Lienhypertexte"/>
            <w:color w:val="auto"/>
            <w:sz w:val="16"/>
            <w:szCs w:val="16"/>
          </w:rPr>
          <w:t>Article 16.</w:t>
        </w:r>
        <w:r w:rsidR="00DE46B0" w:rsidRPr="00EA2616">
          <w:rPr>
            <w:rFonts w:eastAsiaTheme="minorEastAsia"/>
            <w:sz w:val="16"/>
            <w:szCs w:val="16"/>
          </w:rPr>
          <w:tab/>
        </w:r>
        <w:r w:rsidR="00DE46B0" w:rsidRPr="00EA2616">
          <w:rPr>
            <w:rStyle w:val="Lienhypertexte"/>
            <w:color w:val="auto"/>
            <w:sz w:val="16"/>
            <w:szCs w:val="16"/>
          </w:rPr>
          <w:t>Validité des 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_Toc163062710 \h </w:instrText>
        </w:r>
        <w:r w:rsidRPr="00EA2616">
          <w:rPr>
            <w:webHidden/>
            <w:sz w:val="16"/>
            <w:szCs w:val="16"/>
          </w:rPr>
        </w:r>
        <w:r w:rsidRPr="00EA2616">
          <w:rPr>
            <w:webHidden/>
            <w:sz w:val="16"/>
            <w:szCs w:val="16"/>
          </w:rPr>
          <w:fldChar w:fldCharType="separate"/>
        </w:r>
        <w:r w:rsidR="00C75878">
          <w:rPr>
            <w:webHidden/>
            <w:sz w:val="16"/>
            <w:szCs w:val="16"/>
          </w:rPr>
          <w:t>22</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1" w:history="1">
        <w:r w:rsidR="00DE46B0" w:rsidRPr="00EA2616">
          <w:rPr>
            <w:rStyle w:val="Lienhypertexte"/>
            <w:color w:val="auto"/>
            <w:sz w:val="16"/>
            <w:szCs w:val="16"/>
          </w:rPr>
          <w:t>Article 17.</w:t>
        </w:r>
        <w:r w:rsidR="00DE46B0" w:rsidRPr="00EA2616">
          <w:rPr>
            <w:rFonts w:eastAsiaTheme="minorEastAsia"/>
            <w:sz w:val="16"/>
            <w:szCs w:val="16"/>
          </w:rPr>
          <w:tab/>
        </w:r>
        <w:r w:rsidR="00DE46B0" w:rsidRPr="00EA2616">
          <w:rPr>
            <w:rStyle w:val="Lienhypertexte"/>
            <w:color w:val="auto"/>
            <w:sz w:val="16"/>
            <w:szCs w:val="16"/>
          </w:rPr>
          <w:t>Cautionnement de soumission</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_Toc163062711 \h </w:instrText>
        </w:r>
        <w:r w:rsidRPr="00EA2616">
          <w:rPr>
            <w:webHidden/>
            <w:sz w:val="16"/>
            <w:szCs w:val="16"/>
          </w:rPr>
        </w:r>
        <w:r w:rsidRPr="00EA2616">
          <w:rPr>
            <w:webHidden/>
            <w:sz w:val="16"/>
            <w:szCs w:val="16"/>
          </w:rPr>
          <w:fldChar w:fldCharType="separate"/>
        </w:r>
        <w:r w:rsidR="00C75878">
          <w:rPr>
            <w:webHidden/>
            <w:sz w:val="16"/>
            <w:szCs w:val="16"/>
          </w:rPr>
          <w:t>23</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2" w:history="1">
        <w:r w:rsidR="00DE46B0" w:rsidRPr="00EA2616">
          <w:rPr>
            <w:rStyle w:val="Lienhypertexte"/>
            <w:color w:val="auto"/>
            <w:sz w:val="16"/>
            <w:szCs w:val="16"/>
          </w:rPr>
          <w:t>Article 18.</w:t>
        </w:r>
        <w:r w:rsidR="00DE46B0" w:rsidRPr="00EA2616">
          <w:rPr>
            <w:rFonts w:eastAsiaTheme="minorEastAsia"/>
            <w:sz w:val="16"/>
            <w:szCs w:val="16"/>
          </w:rPr>
          <w:tab/>
        </w:r>
        <w:r w:rsidR="00DE46B0" w:rsidRPr="00EA2616">
          <w:rPr>
            <w:rStyle w:val="Lienhypertexte"/>
            <w:color w:val="auto"/>
            <w:sz w:val="16"/>
            <w:szCs w:val="16"/>
          </w:rPr>
          <w:t>Propositions variantes des soumissionnaires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_Toc163062712 \h </w:instrText>
        </w:r>
        <w:r w:rsidRPr="00EA2616">
          <w:rPr>
            <w:webHidden/>
            <w:sz w:val="16"/>
            <w:szCs w:val="16"/>
          </w:rPr>
        </w:r>
        <w:r w:rsidRPr="00EA2616">
          <w:rPr>
            <w:webHidden/>
            <w:sz w:val="16"/>
            <w:szCs w:val="16"/>
          </w:rPr>
          <w:fldChar w:fldCharType="separate"/>
        </w:r>
        <w:r w:rsidR="00C75878">
          <w:rPr>
            <w:webHidden/>
            <w:sz w:val="16"/>
            <w:szCs w:val="16"/>
          </w:rPr>
          <w:t>23</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3" w:history="1">
        <w:r w:rsidR="00DE46B0" w:rsidRPr="00EA2616">
          <w:rPr>
            <w:rStyle w:val="Lienhypertexte"/>
            <w:color w:val="auto"/>
            <w:sz w:val="16"/>
            <w:szCs w:val="16"/>
          </w:rPr>
          <w:t>Article 19.</w:t>
        </w:r>
        <w:r w:rsidR="00DE46B0" w:rsidRPr="00EA2616">
          <w:rPr>
            <w:rFonts w:eastAsiaTheme="minorEastAsia"/>
            <w:sz w:val="16"/>
            <w:szCs w:val="16"/>
          </w:rPr>
          <w:tab/>
        </w:r>
        <w:r w:rsidR="00DE46B0" w:rsidRPr="00EA2616">
          <w:rPr>
            <w:rStyle w:val="Lienhypertexte"/>
            <w:color w:val="auto"/>
            <w:sz w:val="16"/>
            <w:szCs w:val="16"/>
          </w:rPr>
          <w:t>Réunion préparatoire à l’établissement des 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_Toc163062713 \h </w:instrText>
        </w:r>
        <w:r w:rsidRPr="00EA2616">
          <w:rPr>
            <w:webHidden/>
            <w:sz w:val="16"/>
            <w:szCs w:val="16"/>
          </w:rPr>
        </w:r>
        <w:r w:rsidRPr="00EA2616">
          <w:rPr>
            <w:webHidden/>
            <w:sz w:val="16"/>
            <w:szCs w:val="16"/>
          </w:rPr>
          <w:fldChar w:fldCharType="separate"/>
        </w:r>
        <w:r w:rsidR="00C75878">
          <w:rPr>
            <w:webHidden/>
            <w:sz w:val="16"/>
            <w:szCs w:val="16"/>
          </w:rPr>
          <w:t>24</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4" w:history="1">
        <w:r w:rsidR="00DE46B0" w:rsidRPr="00EA2616">
          <w:rPr>
            <w:rStyle w:val="Lienhypertexte"/>
            <w:color w:val="auto"/>
            <w:sz w:val="16"/>
            <w:szCs w:val="16"/>
          </w:rPr>
          <w:t>Article 20.</w:t>
        </w:r>
        <w:r w:rsidR="00DE46B0" w:rsidRPr="00EA2616">
          <w:rPr>
            <w:rFonts w:eastAsiaTheme="minorEastAsia"/>
            <w:sz w:val="16"/>
            <w:szCs w:val="16"/>
          </w:rPr>
          <w:tab/>
        </w:r>
        <w:r w:rsidR="00DE46B0" w:rsidRPr="00EA2616">
          <w:rPr>
            <w:rStyle w:val="Lienhypertexte"/>
            <w:color w:val="auto"/>
            <w:sz w:val="16"/>
            <w:szCs w:val="16"/>
          </w:rPr>
          <w:t>Forme, Format et signature de l’offre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_Toc163062714 \h </w:instrText>
        </w:r>
        <w:r w:rsidRPr="00EA2616">
          <w:rPr>
            <w:webHidden/>
            <w:sz w:val="16"/>
            <w:szCs w:val="16"/>
          </w:rPr>
        </w:r>
        <w:r w:rsidRPr="00EA2616">
          <w:rPr>
            <w:webHidden/>
            <w:sz w:val="16"/>
            <w:szCs w:val="16"/>
          </w:rPr>
          <w:fldChar w:fldCharType="separate"/>
        </w:r>
        <w:r w:rsidR="00C75878">
          <w:rPr>
            <w:webHidden/>
            <w:sz w:val="16"/>
            <w:szCs w:val="16"/>
          </w:rPr>
          <w:t>24</w:t>
        </w:r>
        <w:r w:rsidRPr="00EA2616">
          <w:rPr>
            <w:webHidden/>
            <w:sz w:val="16"/>
            <w:szCs w:val="16"/>
          </w:rPr>
          <w:fldChar w:fldCharType="end"/>
        </w:r>
      </w:hyperlink>
    </w:p>
    <w:p w:rsidR="00DE46B0" w:rsidRPr="00EA2616" w:rsidRDefault="003B5303" w:rsidP="00857924">
      <w:pPr>
        <w:pStyle w:val="TM1"/>
        <w:rPr>
          <w:rFonts w:eastAsiaTheme="minorEastAsia"/>
          <w:sz w:val="16"/>
          <w:szCs w:val="16"/>
        </w:rPr>
      </w:pPr>
      <w:hyperlink w:anchor="_Toc163062715" w:history="1">
        <w:r w:rsidR="00DE46B0" w:rsidRPr="00EA2616">
          <w:rPr>
            <w:rStyle w:val="Lienhypertexte"/>
            <w:color w:val="auto"/>
            <w:sz w:val="16"/>
            <w:szCs w:val="16"/>
          </w:rPr>
          <w:t>D.</w:t>
        </w:r>
        <w:r w:rsidR="00DE46B0" w:rsidRPr="00EA2616">
          <w:rPr>
            <w:rFonts w:eastAsiaTheme="minorEastAsia"/>
            <w:sz w:val="16"/>
            <w:szCs w:val="16"/>
          </w:rPr>
          <w:tab/>
        </w:r>
        <w:r w:rsidR="0035108E" w:rsidRPr="00EA2616">
          <w:rPr>
            <w:rStyle w:val="Lienhypertexte"/>
            <w:b/>
            <w:color w:val="auto"/>
            <w:sz w:val="16"/>
            <w:szCs w:val="16"/>
          </w:rPr>
          <w:t>DEPOT DES 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_Toc163062715 \h </w:instrText>
        </w:r>
        <w:r w:rsidRPr="00EA2616">
          <w:rPr>
            <w:webHidden/>
            <w:sz w:val="16"/>
            <w:szCs w:val="16"/>
          </w:rPr>
        </w:r>
        <w:r w:rsidRPr="00EA2616">
          <w:rPr>
            <w:webHidden/>
            <w:sz w:val="16"/>
            <w:szCs w:val="16"/>
          </w:rPr>
          <w:fldChar w:fldCharType="separate"/>
        </w:r>
        <w:r w:rsidR="00C75878">
          <w:rPr>
            <w:webHidden/>
            <w:sz w:val="16"/>
            <w:szCs w:val="16"/>
          </w:rPr>
          <w:t>25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6" w:history="1">
        <w:r w:rsidR="00DE46B0" w:rsidRPr="00EA2616">
          <w:rPr>
            <w:rStyle w:val="Lienhypertexte"/>
            <w:color w:val="auto"/>
            <w:sz w:val="16"/>
            <w:szCs w:val="16"/>
          </w:rPr>
          <w:t>Article 21.</w:t>
        </w:r>
        <w:r w:rsidR="00DE46B0" w:rsidRPr="00EA2616">
          <w:rPr>
            <w:rFonts w:eastAsiaTheme="minorEastAsia"/>
            <w:sz w:val="16"/>
            <w:szCs w:val="16"/>
          </w:rPr>
          <w:tab/>
        </w:r>
        <w:r w:rsidR="00DE46B0" w:rsidRPr="00EA2616">
          <w:rPr>
            <w:rStyle w:val="Lienhypertexte"/>
            <w:color w:val="auto"/>
            <w:sz w:val="16"/>
            <w:szCs w:val="16"/>
          </w:rPr>
          <w:t>Cachetage et marquage des 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_Toc163062716 \h </w:instrText>
        </w:r>
        <w:r w:rsidRPr="00EA2616">
          <w:rPr>
            <w:webHidden/>
            <w:sz w:val="16"/>
            <w:szCs w:val="16"/>
          </w:rPr>
        </w:r>
        <w:r w:rsidRPr="00EA2616">
          <w:rPr>
            <w:webHidden/>
            <w:sz w:val="16"/>
            <w:szCs w:val="16"/>
          </w:rPr>
          <w:fldChar w:fldCharType="separate"/>
        </w:r>
        <w:r w:rsidR="00C75878">
          <w:rPr>
            <w:webHidden/>
            <w:sz w:val="16"/>
            <w:szCs w:val="16"/>
          </w:rPr>
          <w:t>25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7" w:history="1">
        <w:r w:rsidR="00DE46B0" w:rsidRPr="00EA2616">
          <w:rPr>
            <w:rStyle w:val="Lienhypertexte"/>
            <w:color w:val="auto"/>
            <w:sz w:val="16"/>
            <w:szCs w:val="16"/>
          </w:rPr>
          <w:t>Article 22.</w:t>
        </w:r>
        <w:r w:rsidR="00DE46B0" w:rsidRPr="00EA2616">
          <w:rPr>
            <w:rFonts w:eastAsiaTheme="minorEastAsia"/>
            <w:sz w:val="16"/>
            <w:szCs w:val="16"/>
          </w:rPr>
          <w:tab/>
        </w:r>
        <w:r w:rsidR="00DE46B0" w:rsidRPr="00EA2616">
          <w:rPr>
            <w:rStyle w:val="Lienhypertexte"/>
            <w:color w:val="auto"/>
            <w:sz w:val="16"/>
            <w:szCs w:val="16"/>
          </w:rPr>
          <w:t>Date, heure limites de dépôt des offres et Mode de soumission</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_Toc163062717 \h </w:instrText>
        </w:r>
        <w:r w:rsidRPr="00EA2616">
          <w:rPr>
            <w:webHidden/>
            <w:sz w:val="16"/>
            <w:szCs w:val="16"/>
          </w:rPr>
        </w:r>
        <w:r w:rsidRPr="00EA2616">
          <w:rPr>
            <w:webHidden/>
            <w:sz w:val="16"/>
            <w:szCs w:val="16"/>
          </w:rPr>
          <w:fldChar w:fldCharType="separate"/>
        </w:r>
        <w:r w:rsidR="00C75878">
          <w:rPr>
            <w:webHidden/>
            <w:sz w:val="16"/>
            <w:szCs w:val="16"/>
          </w:rPr>
          <w:t>25</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8" w:history="1">
        <w:r w:rsidR="00DE46B0" w:rsidRPr="00EA2616">
          <w:rPr>
            <w:rStyle w:val="Lienhypertexte"/>
            <w:color w:val="auto"/>
            <w:sz w:val="16"/>
            <w:szCs w:val="16"/>
          </w:rPr>
          <w:t>Article 23.</w:t>
        </w:r>
        <w:r w:rsidR="00DE46B0" w:rsidRPr="00EA2616">
          <w:rPr>
            <w:rFonts w:eastAsiaTheme="minorEastAsia"/>
            <w:sz w:val="16"/>
            <w:szCs w:val="16"/>
          </w:rPr>
          <w:tab/>
        </w:r>
        <w:r w:rsidR="00DE46B0" w:rsidRPr="00EA2616">
          <w:rPr>
            <w:rStyle w:val="Lienhypertexte"/>
            <w:color w:val="auto"/>
            <w:sz w:val="16"/>
            <w:szCs w:val="16"/>
          </w:rPr>
          <w:t>Offres hors délai</w:t>
        </w:r>
        <w:r w:rsidR="00DE46B0" w:rsidRPr="00EA2616">
          <w:rPr>
            <w:webHidden/>
            <w:sz w:val="16"/>
            <w:szCs w:val="16"/>
          </w:rPr>
          <w:tab/>
        </w:r>
        <w:r w:rsidR="007245BA" w:rsidRPr="00EA2616">
          <w:rPr>
            <w:webHidden/>
            <w:sz w:val="16"/>
            <w:szCs w:val="16"/>
          </w:rPr>
          <w:t>…………………</w:t>
        </w:r>
        <w:r w:rsidRPr="00EA2616">
          <w:rPr>
            <w:webHidden/>
            <w:sz w:val="16"/>
            <w:szCs w:val="16"/>
          </w:rPr>
          <w:fldChar w:fldCharType="begin"/>
        </w:r>
        <w:r w:rsidR="00DE46B0" w:rsidRPr="00EA2616">
          <w:rPr>
            <w:webHidden/>
            <w:sz w:val="16"/>
            <w:szCs w:val="16"/>
          </w:rPr>
          <w:instrText xml:space="preserve"> PAGEREF _Toc163062718 \h </w:instrText>
        </w:r>
        <w:r w:rsidRPr="00EA2616">
          <w:rPr>
            <w:webHidden/>
            <w:sz w:val="16"/>
            <w:szCs w:val="16"/>
          </w:rPr>
        </w:r>
        <w:r w:rsidRPr="00EA2616">
          <w:rPr>
            <w:webHidden/>
            <w:sz w:val="16"/>
            <w:szCs w:val="16"/>
          </w:rPr>
          <w:fldChar w:fldCharType="separate"/>
        </w:r>
        <w:r w:rsidR="00C75878">
          <w:rPr>
            <w:webHidden/>
            <w:sz w:val="16"/>
            <w:szCs w:val="16"/>
          </w:rPr>
          <w:t>26</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19" w:history="1">
        <w:r w:rsidR="00DE46B0" w:rsidRPr="00EA2616">
          <w:rPr>
            <w:rStyle w:val="Lienhypertexte"/>
            <w:color w:val="auto"/>
            <w:sz w:val="16"/>
            <w:szCs w:val="16"/>
          </w:rPr>
          <w:t>Article 24.</w:t>
        </w:r>
        <w:r w:rsidR="00DE46B0" w:rsidRPr="00EA2616">
          <w:rPr>
            <w:rFonts w:eastAsiaTheme="minorEastAsia"/>
            <w:sz w:val="16"/>
            <w:szCs w:val="16"/>
          </w:rPr>
          <w:tab/>
        </w:r>
        <w:r w:rsidR="00DE46B0" w:rsidRPr="00EA2616">
          <w:rPr>
            <w:rStyle w:val="Lienhypertexte"/>
            <w:color w:val="auto"/>
            <w:sz w:val="16"/>
            <w:szCs w:val="16"/>
          </w:rPr>
          <w:t>Modification, substitution et retrait des offres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_Toc163062719 \h </w:instrText>
        </w:r>
        <w:r w:rsidRPr="00EA2616">
          <w:rPr>
            <w:webHidden/>
            <w:sz w:val="16"/>
            <w:szCs w:val="16"/>
          </w:rPr>
        </w:r>
        <w:r w:rsidRPr="00EA2616">
          <w:rPr>
            <w:webHidden/>
            <w:sz w:val="16"/>
            <w:szCs w:val="16"/>
          </w:rPr>
          <w:fldChar w:fldCharType="separate"/>
        </w:r>
        <w:r w:rsidR="00C75878">
          <w:rPr>
            <w:webHidden/>
            <w:sz w:val="16"/>
            <w:szCs w:val="16"/>
          </w:rPr>
          <w:t>26</w:t>
        </w:r>
        <w:r w:rsidRPr="00EA2616">
          <w:rPr>
            <w:webHidden/>
            <w:sz w:val="16"/>
            <w:szCs w:val="16"/>
          </w:rPr>
          <w:fldChar w:fldCharType="end"/>
        </w:r>
      </w:hyperlink>
    </w:p>
    <w:p w:rsidR="00DE46B0" w:rsidRPr="00EA2616" w:rsidRDefault="003B5303" w:rsidP="00857924">
      <w:pPr>
        <w:pStyle w:val="TM1"/>
        <w:rPr>
          <w:rFonts w:eastAsiaTheme="minorEastAsia"/>
          <w:sz w:val="16"/>
          <w:szCs w:val="16"/>
        </w:rPr>
      </w:pPr>
      <w:hyperlink w:anchor="_Toc163062720" w:history="1">
        <w:r w:rsidR="00DE46B0" w:rsidRPr="00EA2616">
          <w:rPr>
            <w:rStyle w:val="Lienhypertexte"/>
            <w:color w:val="auto"/>
            <w:sz w:val="16"/>
            <w:szCs w:val="16"/>
          </w:rPr>
          <w:t>E.</w:t>
        </w:r>
        <w:r w:rsidR="00DE46B0" w:rsidRPr="00EA2616">
          <w:rPr>
            <w:rFonts w:eastAsiaTheme="minorEastAsia"/>
            <w:sz w:val="16"/>
            <w:szCs w:val="16"/>
          </w:rPr>
          <w:tab/>
        </w:r>
        <w:r w:rsidR="0035108E" w:rsidRPr="00EA2616">
          <w:rPr>
            <w:rStyle w:val="Lienhypertexte"/>
            <w:b/>
            <w:color w:val="auto"/>
            <w:sz w:val="16"/>
            <w:szCs w:val="16"/>
          </w:rPr>
          <w:t>OUVERTURE DES PLIS ET EVALUATION DES OFFRES</w:t>
        </w:r>
        <w:r w:rsidR="00DE46B0" w:rsidRPr="00EA2616">
          <w:rPr>
            <w:webHidden/>
            <w:sz w:val="16"/>
            <w:szCs w:val="16"/>
          </w:rPr>
          <w:tab/>
        </w:r>
        <w:r w:rsidR="006A1D3D" w:rsidRPr="00EA2616">
          <w:rPr>
            <w:webHidden/>
            <w:sz w:val="16"/>
            <w:szCs w:val="16"/>
          </w:rPr>
          <w:t>28</w:t>
        </w:r>
      </w:hyperlink>
    </w:p>
    <w:p w:rsidR="00DE46B0" w:rsidRPr="00EA2616" w:rsidRDefault="003B5303" w:rsidP="001F7614">
      <w:pPr>
        <w:pStyle w:val="TM2"/>
        <w:rPr>
          <w:rFonts w:eastAsiaTheme="minorEastAsia"/>
          <w:sz w:val="16"/>
          <w:szCs w:val="16"/>
        </w:rPr>
      </w:pPr>
      <w:hyperlink w:anchor="_Toc163062721" w:history="1">
        <w:r w:rsidR="00DE46B0" w:rsidRPr="00EA2616">
          <w:rPr>
            <w:rStyle w:val="Lienhypertexte"/>
            <w:color w:val="auto"/>
            <w:sz w:val="16"/>
            <w:szCs w:val="16"/>
          </w:rPr>
          <w:t>Article 25.</w:t>
        </w:r>
        <w:r w:rsidR="00DE46B0" w:rsidRPr="00EA2616">
          <w:rPr>
            <w:rFonts w:eastAsiaTheme="minorEastAsia"/>
            <w:sz w:val="16"/>
            <w:szCs w:val="16"/>
          </w:rPr>
          <w:tab/>
        </w:r>
        <w:r w:rsidR="00DE46B0" w:rsidRPr="00EA2616">
          <w:rPr>
            <w:rStyle w:val="Lienhypertexte"/>
            <w:color w:val="auto"/>
            <w:sz w:val="16"/>
            <w:szCs w:val="16"/>
          </w:rPr>
          <w:t>Ouverture des plis et recours</w:t>
        </w:r>
        <w:r w:rsidR="00DE46B0" w:rsidRPr="00EA2616">
          <w:rPr>
            <w:webHidden/>
            <w:sz w:val="16"/>
            <w:szCs w:val="16"/>
          </w:rPr>
          <w:tab/>
        </w:r>
        <w:r w:rsidR="006A1D3D" w:rsidRPr="00EA2616">
          <w:rPr>
            <w:webHidden/>
            <w:sz w:val="16"/>
            <w:szCs w:val="16"/>
          </w:rPr>
          <w:t>28</w:t>
        </w:r>
      </w:hyperlink>
    </w:p>
    <w:p w:rsidR="00DE46B0" w:rsidRPr="00EA2616" w:rsidRDefault="003B5303" w:rsidP="001F7614">
      <w:pPr>
        <w:pStyle w:val="TM2"/>
        <w:rPr>
          <w:rFonts w:eastAsiaTheme="minorEastAsia"/>
          <w:sz w:val="16"/>
          <w:szCs w:val="16"/>
        </w:rPr>
      </w:pPr>
      <w:hyperlink w:anchor="_Toc163062722" w:history="1">
        <w:r w:rsidR="00DE46B0" w:rsidRPr="00EA2616">
          <w:rPr>
            <w:rStyle w:val="Lienhypertexte"/>
            <w:color w:val="auto"/>
            <w:sz w:val="16"/>
            <w:szCs w:val="16"/>
          </w:rPr>
          <w:t>Article 26.</w:t>
        </w:r>
        <w:r w:rsidR="00DE46B0" w:rsidRPr="00EA2616">
          <w:rPr>
            <w:rFonts w:eastAsiaTheme="minorEastAsia"/>
            <w:sz w:val="16"/>
            <w:szCs w:val="16"/>
          </w:rPr>
          <w:tab/>
        </w:r>
        <w:r w:rsidR="00DE46B0" w:rsidRPr="00EA2616">
          <w:rPr>
            <w:rStyle w:val="Lienhypertexte"/>
            <w:color w:val="auto"/>
            <w:sz w:val="16"/>
            <w:szCs w:val="16"/>
          </w:rPr>
          <w:t>Caractère confidentiel de la procédure</w:t>
        </w:r>
        <w:r w:rsidR="00DE46B0" w:rsidRPr="00EA2616">
          <w:rPr>
            <w:webHidden/>
            <w:sz w:val="16"/>
            <w:szCs w:val="16"/>
          </w:rPr>
          <w:tab/>
        </w:r>
        <w:r w:rsidR="006A1D3D" w:rsidRPr="00EA2616">
          <w:rPr>
            <w:webHidden/>
            <w:sz w:val="16"/>
            <w:szCs w:val="16"/>
          </w:rPr>
          <w:t>29</w:t>
        </w:r>
      </w:hyperlink>
    </w:p>
    <w:p w:rsidR="00DE46B0" w:rsidRPr="00EA2616" w:rsidRDefault="003B5303" w:rsidP="001F7614">
      <w:pPr>
        <w:pStyle w:val="TM2"/>
        <w:rPr>
          <w:rFonts w:eastAsiaTheme="minorEastAsia"/>
          <w:sz w:val="16"/>
          <w:szCs w:val="16"/>
        </w:rPr>
      </w:pPr>
      <w:hyperlink w:anchor="_Toc163062723" w:history="1">
        <w:r w:rsidR="00DE46B0" w:rsidRPr="00EA2616">
          <w:rPr>
            <w:rStyle w:val="Lienhypertexte"/>
            <w:color w:val="auto"/>
            <w:sz w:val="16"/>
            <w:szCs w:val="16"/>
          </w:rPr>
          <w:t>Article 27.</w:t>
        </w:r>
        <w:r w:rsidR="00DE46B0" w:rsidRPr="00EA2616">
          <w:rPr>
            <w:rFonts w:eastAsiaTheme="minorEastAsia"/>
            <w:sz w:val="16"/>
            <w:szCs w:val="16"/>
          </w:rPr>
          <w:tab/>
        </w:r>
        <w:r w:rsidR="00DE46B0" w:rsidRPr="00EA2616">
          <w:rPr>
            <w:rStyle w:val="Lienhypertexte"/>
            <w:color w:val="auto"/>
            <w:sz w:val="16"/>
            <w:szCs w:val="16"/>
          </w:rPr>
          <w:t>Eclaircissements sur les offres et contacts avec le Maître d’Ouvrage ou le Maître d’Ouvrage Délégué</w:t>
        </w:r>
        <w:r w:rsidR="00DE46B0" w:rsidRPr="00EA2616">
          <w:rPr>
            <w:webHidden/>
            <w:sz w:val="16"/>
            <w:szCs w:val="16"/>
          </w:rPr>
          <w:tab/>
        </w:r>
        <w:r w:rsidR="006A1D3D" w:rsidRPr="00EA2616">
          <w:rPr>
            <w:webHidden/>
            <w:sz w:val="16"/>
            <w:szCs w:val="16"/>
          </w:rPr>
          <w:t>29</w:t>
        </w:r>
      </w:hyperlink>
    </w:p>
    <w:p w:rsidR="00DE46B0" w:rsidRPr="00EA2616" w:rsidRDefault="003B5303" w:rsidP="001F7614">
      <w:pPr>
        <w:pStyle w:val="TM2"/>
        <w:rPr>
          <w:rFonts w:eastAsiaTheme="minorEastAsia"/>
          <w:sz w:val="16"/>
          <w:szCs w:val="16"/>
        </w:rPr>
      </w:pPr>
      <w:hyperlink w:anchor="_Toc163062724" w:history="1">
        <w:r w:rsidR="00DE46B0" w:rsidRPr="00EA2616">
          <w:rPr>
            <w:rStyle w:val="Lienhypertexte"/>
            <w:color w:val="auto"/>
            <w:sz w:val="16"/>
            <w:szCs w:val="16"/>
          </w:rPr>
          <w:t>Article 28.</w:t>
        </w:r>
        <w:r w:rsidR="00DE46B0" w:rsidRPr="00EA2616">
          <w:rPr>
            <w:rFonts w:eastAsiaTheme="minorEastAsia"/>
            <w:sz w:val="16"/>
            <w:szCs w:val="16"/>
          </w:rPr>
          <w:tab/>
        </w:r>
        <w:r w:rsidR="00DE46B0" w:rsidRPr="00EA2616">
          <w:rPr>
            <w:rStyle w:val="Lienhypertexte"/>
            <w:color w:val="auto"/>
            <w:sz w:val="16"/>
            <w:szCs w:val="16"/>
          </w:rPr>
          <w:t>Détermination de la conformité des offres et évaluation au plan technique</w:t>
        </w:r>
        <w:r w:rsidR="00DE46B0" w:rsidRPr="00EA2616">
          <w:rPr>
            <w:webHidden/>
            <w:sz w:val="16"/>
            <w:szCs w:val="16"/>
          </w:rPr>
          <w:tab/>
        </w:r>
        <w:r w:rsidR="006A1D3D" w:rsidRPr="00EA2616">
          <w:rPr>
            <w:webHidden/>
            <w:sz w:val="16"/>
            <w:szCs w:val="16"/>
          </w:rPr>
          <w:t>29</w:t>
        </w:r>
      </w:hyperlink>
    </w:p>
    <w:p w:rsidR="00DE46B0" w:rsidRPr="00EA2616" w:rsidRDefault="003B5303" w:rsidP="001F7614">
      <w:pPr>
        <w:pStyle w:val="TM2"/>
        <w:rPr>
          <w:rFonts w:eastAsiaTheme="minorEastAsia"/>
          <w:sz w:val="16"/>
          <w:szCs w:val="16"/>
        </w:rPr>
      </w:pPr>
      <w:hyperlink w:anchor="_Toc163062725" w:history="1">
        <w:r w:rsidR="00DE46B0" w:rsidRPr="00EA2616">
          <w:rPr>
            <w:rStyle w:val="Lienhypertexte"/>
            <w:color w:val="auto"/>
            <w:sz w:val="16"/>
            <w:szCs w:val="16"/>
          </w:rPr>
          <w:t>Article 29.</w:t>
        </w:r>
        <w:r w:rsidR="00DE46B0" w:rsidRPr="00EA2616">
          <w:rPr>
            <w:rFonts w:eastAsiaTheme="minorEastAsia"/>
            <w:sz w:val="16"/>
            <w:szCs w:val="16"/>
          </w:rPr>
          <w:tab/>
        </w:r>
        <w:r w:rsidR="00DE46B0" w:rsidRPr="00EA2616">
          <w:rPr>
            <w:rStyle w:val="Lienhypertexte"/>
            <w:color w:val="auto"/>
            <w:sz w:val="16"/>
            <w:szCs w:val="16"/>
          </w:rPr>
          <w:t>Critères d’évaluation et de qualification du soumissionnaire</w:t>
        </w:r>
        <w:r w:rsidR="00DE46B0" w:rsidRPr="00EA2616">
          <w:rPr>
            <w:webHidden/>
            <w:sz w:val="16"/>
            <w:szCs w:val="16"/>
          </w:rPr>
          <w:tab/>
        </w:r>
        <w:r w:rsidR="006A1D3D" w:rsidRPr="00EA2616">
          <w:rPr>
            <w:webHidden/>
            <w:sz w:val="16"/>
            <w:szCs w:val="16"/>
          </w:rPr>
          <w:t>30</w:t>
        </w:r>
      </w:hyperlink>
    </w:p>
    <w:p w:rsidR="00DE46B0" w:rsidRPr="00EA2616" w:rsidRDefault="003B5303" w:rsidP="001F7614">
      <w:pPr>
        <w:pStyle w:val="TM2"/>
        <w:rPr>
          <w:rFonts w:eastAsiaTheme="minorEastAsia"/>
          <w:sz w:val="16"/>
          <w:szCs w:val="16"/>
        </w:rPr>
      </w:pPr>
      <w:hyperlink w:anchor="_Toc163062726" w:history="1">
        <w:r w:rsidR="00DE46B0" w:rsidRPr="00EA2616">
          <w:rPr>
            <w:rStyle w:val="Lienhypertexte"/>
            <w:color w:val="auto"/>
            <w:sz w:val="16"/>
            <w:szCs w:val="16"/>
          </w:rPr>
          <w:t>Article 30.</w:t>
        </w:r>
        <w:r w:rsidR="00DE46B0" w:rsidRPr="00EA2616">
          <w:rPr>
            <w:rFonts w:eastAsiaTheme="minorEastAsia"/>
            <w:sz w:val="16"/>
            <w:szCs w:val="16"/>
          </w:rPr>
          <w:tab/>
        </w:r>
        <w:r w:rsidR="00DE46B0" w:rsidRPr="00EA2616">
          <w:rPr>
            <w:rStyle w:val="Lienhypertexte"/>
            <w:color w:val="auto"/>
            <w:sz w:val="16"/>
            <w:szCs w:val="16"/>
          </w:rPr>
          <w:t>Correction des erreurs</w:t>
        </w:r>
        <w:r w:rsidR="00DE46B0" w:rsidRPr="00EA2616">
          <w:rPr>
            <w:webHidden/>
            <w:sz w:val="16"/>
            <w:szCs w:val="16"/>
          </w:rPr>
          <w:tab/>
        </w:r>
        <w:r w:rsidR="006A1D3D" w:rsidRPr="00EA2616">
          <w:rPr>
            <w:webHidden/>
            <w:sz w:val="16"/>
            <w:szCs w:val="16"/>
          </w:rPr>
          <w:t>30</w:t>
        </w:r>
      </w:hyperlink>
    </w:p>
    <w:p w:rsidR="00DE46B0" w:rsidRPr="00EA2616" w:rsidRDefault="003B5303" w:rsidP="001F7614">
      <w:pPr>
        <w:pStyle w:val="TM2"/>
        <w:rPr>
          <w:rFonts w:eastAsiaTheme="minorEastAsia"/>
          <w:sz w:val="16"/>
          <w:szCs w:val="16"/>
        </w:rPr>
      </w:pPr>
      <w:hyperlink w:anchor="_Toc163062727" w:history="1">
        <w:r w:rsidR="00DE46B0" w:rsidRPr="00EA2616">
          <w:rPr>
            <w:rStyle w:val="Lienhypertexte"/>
            <w:color w:val="auto"/>
            <w:sz w:val="16"/>
            <w:szCs w:val="16"/>
          </w:rPr>
          <w:t>Article 31.</w:t>
        </w:r>
        <w:r w:rsidR="00DE46B0" w:rsidRPr="00EA2616">
          <w:rPr>
            <w:rFonts w:eastAsiaTheme="minorEastAsia"/>
            <w:sz w:val="16"/>
            <w:szCs w:val="16"/>
          </w:rPr>
          <w:tab/>
        </w:r>
        <w:r w:rsidR="00DE46B0" w:rsidRPr="00EA2616">
          <w:rPr>
            <w:rStyle w:val="Lienhypertexte"/>
            <w:color w:val="auto"/>
            <w:sz w:val="16"/>
            <w:szCs w:val="16"/>
          </w:rPr>
          <w:t>Conversion en une seule monnaie</w:t>
        </w:r>
        <w:r w:rsidR="00DE46B0" w:rsidRPr="00EA2616">
          <w:rPr>
            <w:webHidden/>
            <w:sz w:val="16"/>
            <w:szCs w:val="16"/>
          </w:rPr>
          <w:tab/>
        </w:r>
        <w:r w:rsidR="006A1D3D" w:rsidRPr="00EA2616">
          <w:rPr>
            <w:webHidden/>
            <w:sz w:val="16"/>
            <w:szCs w:val="16"/>
          </w:rPr>
          <w:t>30</w:t>
        </w:r>
      </w:hyperlink>
    </w:p>
    <w:p w:rsidR="00DE46B0" w:rsidRPr="00EA2616" w:rsidRDefault="003B5303" w:rsidP="001F7614">
      <w:pPr>
        <w:pStyle w:val="TM2"/>
        <w:rPr>
          <w:rFonts w:eastAsiaTheme="minorEastAsia"/>
          <w:sz w:val="16"/>
          <w:szCs w:val="16"/>
        </w:rPr>
      </w:pPr>
      <w:hyperlink w:anchor="_Toc163062728" w:history="1">
        <w:r w:rsidR="00DE46B0" w:rsidRPr="00EA2616">
          <w:rPr>
            <w:rStyle w:val="Lienhypertexte"/>
            <w:color w:val="auto"/>
            <w:sz w:val="16"/>
            <w:szCs w:val="16"/>
          </w:rPr>
          <w:t>Article 32.</w:t>
        </w:r>
        <w:r w:rsidR="00DE46B0" w:rsidRPr="00EA2616">
          <w:rPr>
            <w:rFonts w:eastAsiaTheme="minorEastAsia"/>
            <w:sz w:val="16"/>
            <w:szCs w:val="16"/>
          </w:rPr>
          <w:tab/>
        </w:r>
        <w:r w:rsidR="00DE46B0" w:rsidRPr="00EA2616">
          <w:rPr>
            <w:rStyle w:val="Lienhypertexte"/>
            <w:color w:val="auto"/>
            <w:sz w:val="16"/>
            <w:szCs w:val="16"/>
          </w:rPr>
          <w:t>Evaluation et comparaison des offres au plan financier</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_Toc163062728 \h </w:instrText>
        </w:r>
        <w:r w:rsidRPr="00EA2616">
          <w:rPr>
            <w:webHidden/>
            <w:sz w:val="16"/>
            <w:szCs w:val="16"/>
          </w:rPr>
        </w:r>
        <w:r w:rsidRPr="00EA2616">
          <w:rPr>
            <w:webHidden/>
            <w:sz w:val="16"/>
            <w:szCs w:val="16"/>
          </w:rPr>
          <w:fldChar w:fldCharType="separate"/>
        </w:r>
        <w:r w:rsidR="00C75878">
          <w:rPr>
            <w:webHidden/>
            <w:sz w:val="16"/>
            <w:szCs w:val="16"/>
          </w:rPr>
          <w:t>30</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29" w:history="1">
        <w:r w:rsidR="00DE46B0" w:rsidRPr="00EA2616">
          <w:rPr>
            <w:rStyle w:val="Lienhypertexte"/>
            <w:color w:val="auto"/>
            <w:sz w:val="16"/>
            <w:szCs w:val="16"/>
          </w:rPr>
          <w:t>Article 33.</w:t>
        </w:r>
        <w:r w:rsidR="00DE46B0" w:rsidRPr="00EA2616">
          <w:rPr>
            <w:rFonts w:eastAsiaTheme="minorEastAsia"/>
            <w:sz w:val="16"/>
            <w:szCs w:val="16"/>
          </w:rPr>
          <w:tab/>
        </w:r>
        <w:r w:rsidR="00DE46B0" w:rsidRPr="00EA2616">
          <w:rPr>
            <w:rStyle w:val="Lienhypertexte"/>
            <w:color w:val="auto"/>
            <w:sz w:val="16"/>
            <w:szCs w:val="16"/>
          </w:rPr>
          <w:t>Préférence accordée aux soumissionnaires nationaux</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_Toc163062729 \h </w:instrText>
        </w:r>
        <w:r w:rsidRPr="00EA2616">
          <w:rPr>
            <w:webHidden/>
            <w:sz w:val="16"/>
            <w:szCs w:val="16"/>
          </w:rPr>
        </w:r>
        <w:r w:rsidRPr="00EA2616">
          <w:rPr>
            <w:webHidden/>
            <w:sz w:val="16"/>
            <w:szCs w:val="16"/>
          </w:rPr>
          <w:fldChar w:fldCharType="separate"/>
        </w:r>
        <w:r w:rsidR="00C75878">
          <w:rPr>
            <w:webHidden/>
            <w:sz w:val="16"/>
            <w:szCs w:val="16"/>
          </w:rPr>
          <w:t>30</w:t>
        </w:r>
        <w:r w:rsidRPr="00EA2616">
          <w:rPr>
            <w:webHidden/>
            <w:sz w:val="16"/>
            <w:szCs w:val="16"/>
          </w:rPr>
          <w:fldChar w:fldCharType="end"/>
        </w:r>
      </w:hyperlink>
    </w:p>
    <w:p w:rsidR="00DE46B0" w:rsidRPr="00EA2616" w:rsidRDefault="003B5303" w:rsidP="00857924">
      <w:pPr>
        <w:pStyle w:val="TM1"/>
        <w:rPr>
          <w:rFonts w:eastAsiaTheme="minorEastAsia"/>
          <w:sz w:val="16"/>
          <w:szCs w:val="16"/>
        </w:rPr>
      </w:pPr>
      <w:hyperlink w:anchor="_Toc163062730" w:history="1">
        <w:r w:rsidR="00DE46B0" w:rsidRPr="00EA2616">
          <w:rPr>
            <w:rStyle w:val="Lienhypertexte"/>
            <w:color w:val="auto"/>
            <w:sz w:val="16"/>
            <w:szCs w:val="16"/>
          </w:rPr>
          <w:t>F.</w:t>
        </w:r>
        <w:r w:rsidR="00DE46B0" w:rsidRPr="00EA2616">
          <w:rPr>
            <w:rFonts w:eastAsiaTheme="minorEastAsia"/>
            <w:sz w:val="16"/>
            <w:szCs w:val="16"/>
          </w:rPr>
          <w:tab/>
        </w:r>
        <w:r w:rsidR="008E568D" w:rsidRPr="00EA2616">
          <w:rPr>
            <w:rStyle w:val="Lienhypertexte"/>
            <w:b/>
            <w:color w:val="auto"/>
            <w:sz w:val="16"/>
            <w:szCs w:val="16"/>
          </w:rPr>
          <w:t>ATTRIBUTION</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_Toc163062730 \h </w:instrText>
        </w:r>
        <w:r w:rsidRPr="00EA2616">
          <w:rPr>
            <w:webHidden/>
            <w:sz w:val="16"/>
            <w:szCs w:val="16"/>
          </w:rPr>
        </w:r>
        <w:r w:rsidRPr="00EA2616">
          <w:rPr>
            <w:webHidden/>
            <w:sz w:val="16"/>
            <w:szCs w:val="16"/>
          </w:rPr>
          <w:fldChar w:fldCharType="separate"/>
        </w:r>
        <w:r w:rsidR="00C75878">
          <w:rPr>
            <w:webHidden/>
            <w:sz w:val="16"/>
            <w:szCs w:val="16"/>
          </w:rPr>
          <w:t>31</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31" w:history="1">
        <w:r w:rsidR="00DE46B0" w:rsidRPr="00EA2616">
          <w:rPr>
            <w:rStyle w:val="Lienhypertexte"/>
            <w:color w:val="auto"/>
            <w:sz w:val="16"/>
            <w:szCs w:val="16"/>
          </w:rPr>
          <w:t>Article 34.</w:t>
        </w:r>
        <w:r w:rsidR="00DE46B0" w:rsidRPr="00EA2616">
          <w:rPr>
            <w:rFonts w:eastAsiaTheme="minorEastAsia"/>
            <w:sz w:val="16"/>
            <w:szCs w:val="16"/>
          </w:rPr>
          <w:tab/>
        </w:r>
        <w:r w:rsidR="00DE46B0" w:rsidRPr="00EA2616">
          <w:rPr>
            <w:rStyle w:val="Lienhypertexte"/>
            <w:color w:val="auto"/>
            <w:sz w:val="16"/>
            <w:szCs w:val="16"/>
          </w:rPr>
          <w:t>Attribution</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_Toc163062731 \h </w:instrText>
        </w:r>
        <w:r w:rsidRPr="00EA2616">
          <w:rPr>
            <w:webHidden/>
            <w:sz w:val="16"/>
            <w:szCs w:val="16"/>
          </w:rPr>
        </w:r>
        <w:r w:rsidRPr="00EA2616">
          <w:rPr>
            <w:webHidden/>
            <w:sz w:val="16"/>
            <w:szCs w:val="16"/>
          </w:rPr>
          <w:fldChar w:fldCharType="separate"/>
        </w:r>
        <w:r w:rsidR="00C75878">
          <w:rPr>
            <w:webHidden/>
            <w:sz w:val="16"/>
            <w:szCs w:val="16"/>
          </w:rPr>
          <w:t>31</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32" w:history="1">
        <w:r w:rsidR="00DE46B0" w:rsidRPr="00EA2616">
          <w:rPr>
            <w:rStyle w:val="Lienhypertexte"/>
            <w:color w:val="auto"/>
            <w:sz w:val="16"/>
            <w:szCs w:val="16"/>
          </w:rPr>
          <w:t>Article 35.</w:t>
        </w:r>
        <w:r w:rsidR="00DE46B0" w:rsidRPr="00EA2616">
          <w:rPr>
            <w:rFonts w:eastAsiaTheme="minorEastAsia"/>
            <w:sz w:val="16"/>
            <w:szCs w:val="16"/>
          </w:rPr>
          <w:tab/>
        </w:r>
        <w:r w:rsidR="00DE46B0" w:rsidRPr="00EA2616">
          <w:rPr>
            <w:rStyle w:val="Lienhypertexte"/>
            <w:color w:val="auto"/>
            <w:sz w:val="16"/>
            <w:szCs w:val="16"/>
          </w:rPr>
          <w:t>Droit du Maître d’Ouvrage ou du Maître d’Ouvrage Délégué de déclarer un Appel d’Offres infructueux ou d’annuler une procédure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_Toc163062732 \h </w:instrText>
        </w:r>
        <w:r w:rsidRPr="00EA2616">
          <w:rPr>
            <w:webHidden/>
            <w:sz w:val="16"/>
            <w:szCs w:val="16"/>
          </w:rPr>
        </w:r>
        <w:r w:rsidRPr="00EA2616">
          <w:rPr>
            <w:webHidden/>
            <w:sz w:val="16"/>
            <w:szCs w:val="16"/>
          </w:rPr>
          <w:fldChar w:fldCharType="separate"/>
        </w:r>
        <w:r w:rsidR="00C75878">
          <w:rPr>
            <w:webHidden/>
            <w:sz w:val="16"/>
            <w:szCs w:val="16"/>
          </w:rPr>
          <w:t>31</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33" w:history="1">
        <w:r w:rsidR="00DE46B0" w:rsidRPr="00EA2616">
          <w:rPr>
            <w:rStyle w:val="Lienhypertexte"/>
            <w:color w:val="auto"/>
            <w:sz w:val="16"/>
            <w:szCs w:val="16"/>
          </w:rPr>
          <w:t>Article 36.</w:t>
        </w:r>
        <w:r w:rsidR="00DE46B0" w:rsidRPr="00EA2616">
          <w:rPr>
            <w:rFonts w:eastAsiaTheme="minorEastAsia"/>
            <w:sz w:val="16"/>
            <w:szCs w:val="16"/>
          </w:rPr>
          <w:tab/>
        </w:r>
        <w:r w:rsidR="00E90C44" w:rsidRPr="00EA2616">
          <w:rPr>
            <w:rStyle w:val="Lienhypertexte"/>
            <w:color w:val="auto"/>
            <w:sz w:val="16"/>
            <w:szCs w:val="16"/>
          </w:rPr>
          <w:t xml:space="preserve">Notification de l’attribution </w:t>
        </w:r>
        <w:r w:rsidR="00612CDA" w:rsidRPr="00EA2616">
          <w:rPr>
            <w:spacing w:val="5"/>
            <w:sz w:val="16"/>
            <w:szCs w:val="16"/>
          </w:rPr>
          <w:t>de la Lettre Commande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_Toc163062733 \h </w:instrText>
        </w:r>
        <w:r w:rsidRPr="00EA2616">
          <w:rPr>
            <w:webHidden/>
            <w:sz w:val="16"/>
            <w:szCs w:val="16"/>
          </w:rPr>
        </w:r>
        <w:r w:rsidRPr="00EA2616">
          <w:rPr>
            <w:webHidden/>
            <w:sz w:val="16"/>
            <w:szCs w:val="16"/>
          </w:rPr>
          <w:fldChar w:fldCharType="separate"/>
        </w:r>
        <w:r w:rsidR="00C75878">
          <w:rPr>
            <w:webHidden/>
            <w:sz w:val="16"/>
            <w:szCs w:val="16"/>
          </w:rPr>
          <w:t>31</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34" w:history="1">
        <w:r w:rsidR="00DE46B0" w:rsidRPr="00EA2616">
          <w:rPr>
            <w:rStyle w:val="Lienhypertexte"/>
            <w:color w:val="auto"/>
            <w:sz w:val="16"/>
            <w:szCs w:val="16"/>
          </w:rPr>
          <w:t>Article 37.</w:t>
        </w:r>
        <w:r w:rsidR="00DE46B0" w:rsidRPr="00EA2616">
          <w:rPr>
            <w:rFonts w:eastAsiaTheme="minorEastAsia"/>
            <w:sz w:val="16"/>
            <w:szCs w:val="16"/>
          </w:rPr>
          <w:tab/>
        </w:r>
        <w:r w:rsidR="00DE46B0" w:rsidRPr="00EA2616">
          <w:rPr>
            <w:rStyle w:val="Lienhypertexte"/>
            <w:color w:val="auto"/>
            <w:sz w:val="16"/>
            <w:szCs w:val="16"/>
          </w:rPr>
          <w:t xml:space="preserve">Publication des résultats d’attribution </w:t>
        </w:r>
        <w:r w:rsidR="00E76589" w:rsidRPr="00EA2616">
          <w:rPr>
            <w:spacing w:val="5"/>
            <w:sz w:val="16"/>
            <w:szCs w:val="16"/>
          </w:rPr>
          <w:t>de la Lettre Commande</w:t>
        </w:r>
        <w:r w:rsidR="00DE46B0" w:rsidRPr="00EA2616">
          <w:rPr>
            <w:rStyle w:val="Lienhypertexte"/>
            <w:color w:val="auto"/>
            <w:sz w:val="16"/>
            <w:szCs w:val="16"/>
          </w:rPr>
          <w:t>et recours</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_Toc163062734 \h </w:instrText>
        </w:r>
        <w:r w:rsidRPr="00EA2616">
          <w:rPr>
            <w:webHidden/>
            <w:sz w:val="16"/>
            <w:szCs w:val="16"/>
          </w:rPr>
        </w:r>
        <w:r w:rsidRPr="00EA2616">
          <w:rPr>
            <w:webHidden/>
            <w:sz w:val="16"/>
            <w:szCs w:val="16"/>
          </w:rPr>
          <w:fldChar w:fldCharType="separate"/>
        </w:r>
        <w:r w:rsidR="00C75878">
          <w:rPr>
            <w:webHidden/>
            <w:sz w:val="16"/>
            <w:szCs w:val="16"/>
          </w:rPr>
          <w:t>31</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35" w:history="1">
        <w:r w:rsidR="00DE46B0" w:rsidRPr="00EA2616">
          <w:rPr>
            <w:rStyle w:val="Lienhypertexte"/>
            <w:color w:val="auto"/>
            <w:sz w:val="16"/>
            <w:szCs w:val="16"/>
          </w:rPr>
          <w:t>Article 38.</w:t>
        </w:r>
        <w:r w:rsidR="00DE46B0" w:rsidRPr="00EA2616">
          <w:rPr>
            <w:rFonts w:eastAsiaTheme="minorEastAsia"/>
            <w:sz w:val="16"/>
            <w:szCs w:val="16"/>
          </w:rPr>
          <w:tab/>
        </w:r>
        <w:r w:rsidR="00DE46B0" w:rsidRPr="00EA2616">
          <w:rPr>
            <w:rStyle w:val="Lienhypertexte"/>
            <w:color w:val="auto"/>
            <w:sz w:val="16"/>
            <w:szCs w:val="16"/>
          </w:rPr>
          <w:t xml:space="preserve">Signature </w:t>
        </w:r>
        <w:r w:rsidR="00612CDA" w:rsidRPr="00EA2616">
          <w:rPr>
            <w:spacing w:val="5"/>
            <w:sz w:val="16"/>
            <w:szCs w:val="16"/>
          </w:rPr>
          <w:t>de la Lettre Commande</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_Toc163062735 \h </w:instrText>
        </w:r>
        <w:r w:rsidRPr="00EA2616">
          <w:rPr>
            <w:webHidden/>
            <w:sz w:val="16"/>
            <w:szCs w:val="16"/>
          </w:rPr>
        </w:r>
        <w:r w:rsidRPr="00EA2616">
          <w:rPr>
            <w:webHidden/>
            <w:sz w:val="16"/>
            <w:szCs w:val="16"/>
          </w:rPr>
          <w:fldChar w:fldCharType="separate"/>
        </w:r>
        <w:r w:rsidR="00C75878">
          <w:rPr>
            <w:webHidden/>
            <w:sz w:val="16"/>
            <w:szCs w:val="16"/>
          </w:rPr>
          <w:t>32</w:t>
        </w:r>
        <w:r w:rsidRPr="00EA2616">
          <w:rPr>
            <w:webHidden/>
            <w:sz w:val="16"/>
            <w:szCs w:val="16"/>
          </w:rPr>
          <w:fldChar w:fldCharType="end"/>
        </w:r>
      </w:hyperlink>
    </w:p>
    <w:p w:rsidR="00DE46B0" w:rsidRPr="00EA2616" w:rsidRDefault="003B5303" w:rsidP="001F7614">
      <w:pPr>
        <w:pStyle w:val="TM2"/>
        <w:rPr>
          <w:rFonts w:eastAsiaTheme="minorEastAsia"/>
          <w:sz w:val="16"/>
          <w:szCs w:val="16"/>
        </w:rPr>
      </w:pPr>
      <w:hyperlink w:anchor="_Toc163062736" w:history="1">
        <w:r w:rsidR="00DE46B0" w:rsidRPr="00EA2616">
          <w:rPr>
            <w:rStyle w:val="Lienhypertexte"/>
            <w:color w:val="auto"/>
            <w:sz w:val="16"/>
            <w:szCs w:val="16"/>
          </w:rPr>
          <w:t>Article 39.</w:t>
        </w:r>
        <w:r w:rsidR="00DE46B0" w:rsidRPr="00EA2616">
          <w:rPr>
            <w:rFonts w:eastAsiaTheme="minorEastAsia"/>
            <w:sz w:val="16"/>
            <w:szCs w:val="16"/>
          </w:rPr>
          <w:tab/>
        </w:r>
        <w:r w:rsidR="00DE46B0" w:rsidRPr="00EA2616">
          <w:rPr>
            <w:rStyle w:val="Lienhypertexte"/>
            <w:color w:val="auto"/>
            <w:sz w:val="16"/>
            <w:szCs w:val="16"/>
          </w:rPr>
          <w:t>Cautionnement définitif</w:t>
        </w:r>
        <w:r w:rsidR="00DE46B0" w:rsidRPr="00EA2616">
          <w:rPr>
            <w:webHidden/>
            <w:sz w:val="16"/>
            <w:szCs w:val="16"/>
          </w:rPr>
          <w:tab/>
        </w:r>
        <w:r w:rsidRPr="00EA2616">
          <w:rPr>
            <w:webHidden/>
            <w:sz w:val="16"/>
            <w:szCs w:val="16"/>
          </w:rPr>
          <w:fldChar w:fldCharType="begin"/>
        </w:r>
        <w:r w:rsidR="00DE46B0" w:rsidRPr="00EA2616">
          <w:rPr>
            <w:webHidden/>
            <w:sz w:val="16"/>
            <w:szCs w:val="16"/>
          </w:rPr>
          <w:instrText xml:space="preserve"> PAGEREF _Toc163062736 \h </w:instrText>
        </w:r>
        <w:r w:rsidRPr="00EA2616">
          <w:rPr>
            <w:webHidden/>
            <w:sz w:val="16"/>
            <w:szCs w:val="16"/>
          </w:rPr>
        </w:r>
        <w:r w:rsidRPr="00EA2616">
          <w:rPr>
            <w:webHidden/>
            <w:sz w:val="16"/>
            <w:szCs w:val="16"/>
          </w:rPr>
          <w:fldChar w:fldCharType="separate"/>
        </w:r>
        <w:r w:rsidR="00C75878">
          <w:rPr>
            <w:webHidden/>
            <w:sz w:val="16"/>
            <w:szCs w:val="16"/>
          </w:rPr>
          <w:t>32</w:t>
        </w:r>
        <w:r w:rsidRPr="00EA2616">
          <w:rPr>
            <w:webHidden/>
            <w:sz w:val="16"/>
            <w:szCs w:val="16"/>
          </w:rPr>
          <w:fldChar w:fldCharType="end"/>
        </w:r>
      </w:hyperlink>
    </w:p>
    <w:p w:rsidR="00AD59C9" w:rsidRPr="00EA2616" w:rsidRDefault="003B5303" w:rsidP="00230C15">
      <w:pPr>
        <w:widowControl w:val="0"/>
        <w:tabs>
          <w:tab w:val="left" w:pos="10460"/>
        </w:tabs>
        <w:autoSpaceDE w:val="0"/>
        <w:spacing w:line="360" w:lineRule="auto"/>
        <w:jc w:val="both"/>
        <w:rPr>
          <w:color w:val="FF0000"/>
          <w:sz w:val="16"/>
          <w:szCs w:val="16"/>
        </w:rPr>
      </w:pPr>
      <w:r w:rsidRPr="00EA2616">
        <w:rPr>
          <w:rFonts w:ascii="Arial Narrow" w:hAnsi="Arial Narrow"/>
          <w:sz w:val="16"/>
          <w:szCs w:val="16"/>
        </w:rPr>
        <w:fldChar w:fldCharType="end"/>
      </w:r>
    </w:p>
    <w:p w:rsidR="00AD59C9" w:rsidRPr="00EA2616" w:rsidRDefault="00AD59C9" w:rsidP="00230C15">
      <w:pPr>
        <w:widowControl w:val="0"/>
        <w:tabs>
          <w:tab w:val="left" w:pos="10460"/>
        </w:tabs>
        <w:autoSpaceDE w:val="0"/>
        <w:spacing w:line="360" w:lineRule="auto"/>
        <w:jc w:val="both"/>
        <w:rPr>
          <w:color w:val="FF0000"/>
          <w:sz w:val="16"/>
          <w:szCs w:val="16"/>
        </w:rPr>
      </w:pPr>
    </w:p>
    <w:p w:rsidR="007750D7" w:rsidRPr="00EA2616" w:rsidRDefault="007750D7" w:rsidP="00230C15">
      <w:pPr>
        <w:suppressAutoHyphens w:val="0"/>
        <w:autoSpaceDN/>
        <w:textAlignment w:val="auto"/>
        <w:rPr>
          <w:b/>
          <w:bCs/>
          <w:color w:val="FF0000"/>
          <w:sz w:val="16"/>
          <w:szCs w:val="16"/>
        </w:rPr>
      </w:pPr>
    </w:p>
    <w:p w:rsidR="00273DD0" w:rsidRPr="00891939" w:rsidRDefault="00353DCC" w:rsidP="00502613">
      <w:pPr>
        <w:pStyle w:val="DTAOtitre"/>
      </w:pPr>
      <w:r w:rsidRPr="00891939">
        <w:t>RèglementGénéraldel'Appeld'Offres</w:t>
      </w:r>
    </w:p>
    <w:p w:rsidR="007245BA" w:rsidRPr="00891939" w:rsidRDefault="007245BA" w:rsidP="00502613">
      <w:pPr>
        <w:pStyle w:val="DTAOtitre"/>
        <w:rPr>
          <w:sz w:val="10"/>
          <w:szCs w:val="10"/>
        </w:rPr>
      </w:pPr>
    </w:p>
    <w:p w:rsidR="00273DD0" w:rsidRPr="00891939" w:rsidRDefault="00353DCC" w:rsidP="00D30DB2">
      <w:pPr>
        <w:pStyle w:val="RGAOpartie"/>
      </w:pPr>
      <w:bookmarkStart w:id="23" w:name="_Toc530307904"/>
      <w:bookmarkStart w:id="24" w:name="_Toc97557025"/>
      <w:bookmarkStart w:id="25" w:name="_Toc163062692"/>
      <w:bookmarkStart w:id="26" w:name="RGAO"/>
      <w:r w:rsidRPr="00891939">
        <w:t>Généralités</w:t>
      </w:r>
      <w:bookmarkEnd w:id="23"/>
      <w:bookmarkEnd w:id="24"/>
      <w:bookmarkEnd w:id="25"/>
    </w:p>
    <w:p w:rsidR="00273DD0" w:rsidRPr="00891939" w:rsidRDefault="00B776BA" w:rsidP="007D618F">
      <w:pPr>
        <w:pStyle w:val="RGAOarticles"/>
      </w:pPr>
      <w:bookmarkStart w:id="27" w:name="_Toc530307905"/>
      <w:bookmarkStart w:id="28" w:name="_Toc97557026"/>
      <w:bookmarkStart w:id="29" w:name="_Toc163062693"/>
      <w:r w:rsidRPr="00891939">
        <w:t>Objet de la consultation</w:t>
      </w:r>
      <w:bookmarkEnd w:id="27"/>
      <w:bookmarkEnd w:id="28"/>
      <w:bookmarkEnd w:id="29"/>
    </w:p>
    <w:p w:rsidR="00273DD0" w:rsidRPr="00891939"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891939">
        <w:rPr>
          <w:rFonts w:ascii="Arial Narrow" w:hAnsi="Arial Narrow"/>
        </w:rPr>
        <w:t xml:space="preserve">Le </w:t>
      </w:r>
      <w:r w:rsidR="00CC1E99" w:rsidRPr="00891939">
        <w:rPr>
          <w:rFonts w:ascii="Arial Narrow" w:hAnsi="Arial Narrow"/>
        </w:rPr>
        <w:t>Maître d’Ouvrage</w:t>
      </w:r>
      <w:r w:rsidR="00F6262D" w:rsidRPr="00891939">
        <w:rPr>
          <w:rFonts w:ascii="Arial Narrow" w:hAnsi="Arial Narrow"/>
        </w:rPr>
        <w:t xml:space="preserve"> ou le Maître d’Ouvrage Délégué</w:t>
      </w:r>
      <w:r w:rsidR="00353DCC" w:rsidRPr="00891939">
        <w:rPr>
          <w:rFonts w:ascii="Arial Narrow" w:hAnsi="Arial Narrow"/>
        </w:rPr>
        <w:t>,</w:t>
      </w:r>
      <w:r w:rsidR="002E6592" w:rsidRPr="00891939">
        <w:rPr>
          <w:rFonts w:ascii="Arial Narrow" w:hAnsi="Arial Narrow"/>
        </w:rPr>
        <w:t>tel que précisé</w:t>
      </w:r>
      <w:r w:rsidR="00353DCC" w:rsidRPr="00891939">
        <w:rPr>
          <w:rFonts w:ascii="Arial Narrow" w:hAnsi="Arial Narrow"/>
        </w:rPr>
        <w:t>dansle</w:t>
      </w:r>
      <w:r w:rsidR="00353DCC" w:rsidRPr="00891939">
        <w:rPr>
          <w:rFonts w:ascii="Arial Narrow" w:hAnsi="Arial Narrow"/>
          <w:spacing w:val="5"/>
        </w:rPr>
        <w:t xml:space="preserve"> Règlemen</w:t>
      </w:r>
      <w:r w:rsidR="00353DCC" w:rsidRPr="00891939">
        <w:rPr>
          <w:rFonts w:ascii="Arial Narrow" w:hAnsi="Arial Narrow"/>
        </w:rPr>
        <w:t xml:space="preserve">t </w:t>
      </w:r>
      <w:r w:rsidR="00353DCC" w:rsidRPr="00891939">
        <w:rPr>
          <w:rFonts w:ascii="Arial Narrow" w:hAnsi="Arial Narrow"/>
          <w:spacing w:val="5"/>
        </w:rPr>
        <w:t>Particulie</w:t>
      </w:r>
      <w:r w:rsidR="00353DCC" w:rsidRPr="00891939">
        <w:rPr>
          <w:rFonts w:ascii="Arial Narrow" w:hAnsi="Arial Narrow"/>
        </w:rPr>
        <w:t xml:space="preserve">r </w:t>
      </w:r>
      <w:r w:rsidR="00353DCC" w:rsidRPr="00891939">
        <w:rPr>
          <w:rFonts w:ascii="Arial Narrow" w:hAnsi="Arial Narrow"/>
          <w:spacing w:val="5"/>
        </w:rPr>
        <w:t>d</w:t>
      </w:r>
      <w:r w:rsidR="00353DCC" w:rsidRPr="00891939">
        <w:rPr>
          <w:rFonts w:ascii="Arial Narrow" w:hAnsi="Arial Narrow"/>
        </w:rPr>
        <w:t xml:space="preserve">e </w:t>
      </w:r>
      <w:r w:rsidR="00353DCC" w:rsidRPr="00891939">
        <w:rPr>
          <w:rFonts w:ascii="Arial Narrow" w:hAnsi="Arial Narrow"/>
          <w:spacing w:val="5"/>
        </w:rPr>
        <w:t>l’Appe</w:t>
      </w:r>
      <w:r w:rsidR="00353DCC" w:rsidRPr="00891939">
        <w:rPr>
          <w:rFonts w:ascii="Arial Narrow" w:hAnsi="Arial Narrow"/>
        </w:rPr>
        <w:t xml:space="preserve">l </w:t>
      </w:r>
      <w:r w:rsidR="00353DCC" w:rsidRPr="00891939">
        <w:rPr>
          <w:rFonts w:ascii="Arial Narrow" w:hAnsi="Arial Narrow"/>
          <w:spacing w:val="5"/>
        </w:rPr>
        <w:t>d’Offres (RPAO)</w:t>
      </w:r>
      <w:r w:rsidR="00353DCC" w:rsidRPr="00891939">
        <w:rPr>
          <w:rFonts w:ascii="Arial Narrow" w:hAnsi="Arial Narrow"/>
        </w:rPr>
        <w:t>,lance un Appel d’Offres pour la</w:t>
      </w:r>
      <w:r w:rsidR="00622F99" w:rsidRPr="00891939">
        <w:rPr>
          <w:rFonts w:ascii="Arial Narrow" w:hAnsi="Arial Narrow"/>
        </w:rPr>
        <w:t xml:space="preserve"> réalisation des</w:t>
      </w:r>
      <w:r w:rsidR="0028750D" w:rsidRPr="00891939">
        <w:rPr>
          <w:rFonts w:ascii="Arial Narrow" w:hAnsi="Arial Narrow"/>
        </w:rPr>
        <w:t xml:space="preserve"> t</w:t>
      </w:r>
      <w:r w:rsidR="00353DCC" w:rsidRPr="00891939">
        <w:rPr>
          <w:rFonts w:ascii="Arial Narrow" w:hAnsi="Arial Narrow"/>
        </w:rPr>
        <w:t xml:space="preserve">ravaux décrits dans le </w:t>
      </w:r>
      <w:r w:rsidR="00347E16" w:rsidRPr="00891939">
        <w:rPr>
          <w:rFonts w:ascii="Arial Narrow" w:hAnsi="Arial Narrow"/>
        </w:rPr>
        <w:t xml:space="preserve">présent </w:t>
      </w:r>
      <w:r w:rsidR="00353DCC" w:rsidRPr="00891939">
        <w:rPr>
          <w:rFonts w:ascii="Arial Narrow" w:hAnsi="Arial Narrow"/>
        </w:rPr>
        <w:t>Dossier d’Appel d’Offres et brièvementdéfinisdansleRPAO.</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Le nom, le numéro d’identification et le nombre de lots faisant l’objet de l’</w:t>
      </w:r>
      <w:r w:rsidR="002667E6" w:rsidRPr="00891939">
        <w:rPr>
          <w:rFonts w:ascii="Arial Narrow" w:hAnsi="Arial Narrow"/>
        </w:rPr>
        <w:t>A</w:t>
      </w:r>
      <w:r w:rsidRPr="00891939">
        <w:rPr>
          <w:rFonts w:ascii="Arial Narrow" w:hAnsi="Arial Narrow"/>
        </w:rPr>
        <w:t>ppel d’</w:t>
      </w:r>
      <w:r w:rsidR="002667E6" w:rsidRPr="00891939">
        <w:rPr>
          <w:rFonts w:ascii="Arial Narrow" w:hAnsi="Arial Narrow"/>
        </w:rPr>
        <w:t>O</w:t>
      </w:r>
      <w:r w:rsidRPr="00891939">
        <w:rPr>
          <w:rFonts w:ascii="Arial Narrow" w:hAnsi="Arial Narrow"/>
        </w:rPr>
        <w:t>ffres figurent dansleRPAO.</w:t>
      </w:r>
    </w:p>
    <w:p w:rsidR="00273DD0" w:rsidRPr="00891939" w:rsidRDefault="00353DCC" w:rsidP="000C31A2">
      <w:pPr>
        <w:widowControl w:val="0"/>
        <w:numPr>
          <w:ilvl w:val="1"/>
          <w:numId w:val="4"/>
        </w:numPr>
        <w:autoSpaceDE w:val="0"/>
        <w:spacing w:after="60"/>
        <w:ind w:left="0" w:firstLine="0"/>
        <w:jc w:val="both"/>
        <w:rPr>
          <w:rFonts w:ascii="Arial Narrow" w:hAnsi="Arial Narrow"/>
        </w:rPr>
      </w:pPr>
      <w:r w:rsidRPr="00891939">
        <w:rPr>
          <w:rFonts w:ascii="Arial Narrow" w:hAnsi="Arial Narrow"/>
        </w:rPr>
        <w:t>LeSoumissionnaireretenu,ouattributaire,doit acheverles</w:t>
      </w:r>
      <w:r w:rsidR="005F458F" w:rsidRPr="00891939">
        <w:rPr>
          <w:rFonts w:ascii="Arial Narrow" w:hAnsi="Arial Narrow"/>
        </w:rPr>
        <w:t>t</w:t>
      </w:r>
      <w:r w:rsidRPr="00891939">
        <w:rPr>
          <w:rFonts w:ascii="Arial Narrow" w:hAnsi="Arial Narrow"/>
        </w:rPr>
        <w:t>ravauxdansledélai</w:t>
      </w:r>
      <w:r w:rsidR="00D84475" w:rsidRPr="00891939">
        <w:rPr>
          <w:rFonts w:ascii="Arial Narrow" w:hAnsi="Arial Narrow"/>
        </w:rPr>
        <w:t xml:space="preserve">prévisionnel </w:t>
      </w:r>
      <w:r w:rsidRPr="00891939">
        <w:rPr>
          <w:rFonts w:ascii="Arial Narrow" w:hAnsi="Arial Narrow"/>
        </w:rPr>
        <w:t>indiquédans leRPAO,etquicourtsaufstipulationcontraire duCCAP,àcompterdeladatedenotification del’</w:t>
      </w:r>
      <w:r w:rsidR="00175AF3" w:rsidRPr="00891939">
        <w:rPr>
          <w:rFonts w:ascii="Arial Narrow" w:hAnsi="Arial Narrow"/>
        </w:rPr>
        <w:t>O</w:t>
      </w:r>
      <w:r w:rsidRPr="00891939">
        <w:rPr>
          <w:rFonts w:ascii="Arial Narrow" w:hAnsi="Arial Narrow"/>
        </w:rPr>
        <w:t>rdrede</w:t>
      </w:r>
      <w:r w:rsidR="00175AF3" w:rsidRPr="00891939">
        <w:rPr>
          <w:rFonts w:ascii="Arial Narrow" w:hAnsi="Arial Narrow"/>
        </w:rPr>
        <w:t>S</w:t>
      </w:r>
      <w:r w:rsidRPr="00891939">
        <w:rPr>
          <w:rFonts w:ascii="Arial Narrow" w:hAnsi="Arial Narrow"/>
        </w:rPr>
        <w:t>ervicedecommencerles</w:t>
      </w:r>
      <w:r w:rsidR="00F3176D" w:rsidRPr="00891939">
        <w:rPr>
          <w:rFonts w:ascii="Arial Narrow" w:hAnsi="Arial Narrow"/>
        </w:rPr>
        <w:t>travaux.</w:t>
      </w:r>
    </w:p>
    <w:p w:rsidR="00273DD0" w:rsidRPr="00891939" w:rsidRDefault="00353DCC" w:rsidP="000C31A2">
      <w:pPr>
        <w:widowControl w:val="0"/>
        <w:numPr>
          <w:ilvl w:val="1"/>
          <w:numId w:val="4"/>
        </w:numPr>
        <w:autoSpaceDE w:val="0"/>
        <w:spacing w:after="60"/>
        <w:ind w:left="0" w:firstLine="0"/>
        <w:jc w:val="both"/>
        <w:rPr>
          <w:rFonts w:ascii="Arial Narrow" w:hAnsi="Arial Narrow"/>
        </w:rPr>
      </w:pPr>
      <w:r w:rsidRPr="00891939">
        <w:rPr>
          <w:rFonts w:ascii="Arial Narrow" w:hAnsi="Arial Narrow"/>
        </w:rPr>
        <w:t>Dans le présent Dossier d’Appel d’Offres, leterme</w:t>
      </w:r>
      <w:r w:rsidRPr="00891939">
        <w:rPr>
          <w:rFonts w:ascii="Arial Narrow" w:hAnsi="Arial Narrow"/>
          <w:b/>
          <w:bCs/>
        </w:rPr>
        <w:t>“jour”</w:t>
      </w:r>
      <w:r w:rsidRPr="00891939">
        <w:rPr>
          <w:rFonts w:ascii="Arial Narrow" w:hAnsi="Arial Narrow"/>
        </w:rPr>
        <w:t>désigneunjour</w:t>
      </w:r>
      <w:r w:rsidR="0028750D" w:rsidRPr="00891939">
        <w:rPr>
          <w:rFonts w:ascii="Arial Narrow" w:hAnsi="Arial Narrow"/>
        </w:rPr>
        <w:t xml:space="preserve">ouvrable, </w:t>
      </w:r>
      <w:r w:rsidR="00D84475" w:rsidRPr="00891939">
        <w:rPr>
          <w:rFonts w:ascii="Arial Narrow" w:hAnsi="Arial Narrow"/>
        </w:rPr>
        <w:t xml:space="preserve">à l’exception des jours calendaires expressément spécifiés dans le </w:t>
      </w:r>
      <w:r w:rsidR="002667E6" w:rsidRPr="00891939">
        <w:rPr>
          <w:rFonts w:ascii="Arial Narrow" w:hAnsi="Arial Narrow"/>
        </w:rPr>
        <w:t>C</w:t>
      </w:r>
      <w:r w:rsidR="00D84475" w:rsidRPr="00891939">
        <w:rPr>
          <w:rFonts w:ascii="Arial Narrow" w:hAnsi="Arial Narrow"/>
        </w:rPr>
        <w:t xml:space="preserve">ode des </w:t>
      </w:r>
      <w:r w:rsidR="002667E6" w:rsidRPr="00891939">
        <w:rPr>
          <w:rFonts w:ascii="Arial Narrow" w:hAnsi="Arial Narrow"/>
        </w:rPr>
        <w:t>M</w:t>
      </w:r>
      <w:r w:rsidR="00D84475" w:rsidRPr="00891939">
        <w:rPr>
          <w:rFonts w:ascii="Arial Narrow" w:hAnsi="Arial Narrow"/>
        </w:rPr>
        <w:t xml:space="preserve">archés </w:t>
      </w:r>
      <w:r w:rsidR="002667E6" w:rsidRPr="00891939">
        <w:rPr>
          <w:rFonts w:ascii="Arial Narrow" w:hAnsi="Arial Narrow"/>
        </w:rPr>
        <w:t>P</w:t>
      </w:r>
      <w:r w:rsidR="00D84475" w:rsidRPr="00891939">
        <w:rPr>
          <w:rFonts w:ascii="Arial Narrow" w:hAnsi="Arial Narrow"/>
        </w:rPr>
        <w:t>ublics.</w:t>
      </w:r>
    </w:p>
    <w:p w:rsidR="00273DD0" w:rsidRPr="00891939" w:rsidRDefault="00353DCC" w:rsidP="007D618F">
      <w:pPr>
        <w:pStyle w:val="RGAOarticles"/>
      </w:pPr>
      <w:bookmarkStart w:id="30" w:name="_Toc530307906"/>
      <w:bookmarkStart w:id="31" w:name="_Toc97557027"/>
      <w:bookmarkStart w:id="32" w:name="_Toc163062694"/>
      <w:r w:rsidRPr="00891939">
        <w:t>Financement</w:t>
      </w:r>
      <w:bookmarkEnd w:id="30"/>
      <w:bookmarkEnd w:id="31"/>
      <w:bookmarkEnd w:id="32"/>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La source de financement des travaux</w:t>
      </w:r>
      <w:r w:rsidR="00015980" w:rsidRPr="00891939">
        <w:rPr>
          <w:rFonts w:ascii="Arial Narrow" w:hAnsi="Arial Narrow"/>
        </w:rPr>
        <w:t>,</w:t>
      </w:r>
      <w:r w:rsidRPr="00891939">
        <w:rPr>
          <w:rFonts w:ascii="Arial Narrow" w:hAnsi="Arial Narrow"/>
        </w:rPr>
        <w:t xml:space="preserve"> objet du présent</w:t>
      </w:r>
      <w:r w:rsidR="002667E6" w:rsidRPr="00891939">
        <w:rPr>
          <w:rFonts w:ascii="Arial Narrow" w:hAnsi="Arial Narrow"/>
        </w:rPr>
        <w:t>A</w:t>
      </w:r>
      <w:r w:rsidRPr="00891939">
        <w:rPr>
          <w:rFonts w:ascii="Arial Narrow" w:hAnsi="Arial Narrow"/>
        </w:rPr>
        <w:t>ppeld’</w:t>
      </w:r>
      <w:r w:rsidR="002667E6" w:rsidRPr="00891939">
        <w:rPr>
          <w:rFonts w:ascii="Arial Narrow" w:hAnsi="Arial Narrow"/>
        </w:rPr>
        <w:t>O</w:t>
      </w:r>
      <w:r w:rsidRPr="00891939">
        <w:rPr>
          <w:rFonts w:ascii="Arial Narrow" w:hAnsi="Arial Narrow"/>
        </w:rPr>
        <w:t>ffresest</w:t>
      </w:r>
      <w:r w:rsidR="002667E6" w:rsidRPr="00891939">
        <w:rPr>
          <w:rFonts w:ascii="Arial Narrow" w:hAnsi="Arial Narrow"/>
        </w:rPr>
        <w:t>précisé</w:t>
      </w:r>
      <w:r w:rsidRPr="00891939">
        <w:rPr>
          <w:rFonts w:ascii="Arial Narrow" w:hAnsi="Arial Narrow"/>
        </w:rPr>
        <w:t>dansleRPAO.</w:t>
      </w:r>
    </w:p>
    <w:p w:rsidR="00273DD0" w:rsidRPr="00891939" w:rsidRDefault="001126B6" w:rsidP="007D618F">
      <w:pPr>
        <w:pStyle w:val="RGAOarticles"/>
      </w:pPr>
      <w:bookmarkStart w:id="33" w:name="_Toc530307907"/>
      <w:bookmarkStart w:id="34" w:name="_Toc97557028"/>
      <w:bookmarkStart w:id="35" w:name="_Toc163062695"/>
      <w:r w:rsidRPr="00891939">
        <w:t xml:space="preserve">Principes </w:t>
      </w:r>
      <w:bookmarkEnd w:id="33"/>
      <w:r w:rsidRPr="00891939">
        <w:t>éthiques</w:t>
      </w:r>
      <w:bookmarkEnd w:id="34"/>
      <w:bookmarkEnd w:id="35"/>
    </w:p>
    <w:p w:rsidR="00FD0AD8" w:rsidRPr="00891939" w:rsidRDefault="00353DCC" w:rsidP="000C31A2">
      <w:pPr>
        <w:widowControl w:val="0"/>
        <w:autoSpaceDE w:val="0"/>
        <w:spacing w:after="60"/>
        <w:jc w:val="both"/>
        <w:rPr>
          <w:rFonts w:ascii="Arial Narrow" w:hAnsi="Arial Narrow"/>
        </w:rPr>
      </w:pPr>
      <w:bookmarkStart w:id="36" w:name="_Hlk186545659"/>
      <w:r w:rsidRPr="00891939">
        <w:rPr>
          <w:rFonts w:ascii="Arial Narrow" w:hAnsi="Arial Narrow"/>
        </w:rPr>
        <w:t xml:space="preserve">3.1. </w:t>
      </w:r>
      <w:r w:rsidR="00FD0AD8" w:rsidRPr="00891939">
        <w:rPr>
          <w:rFonts w:ascii="Arial Narrow" w:hAnsi="Arial Narrow"/>
        </w:rPr>
        <w:t xml:space="preserve">Les agents relevant du service public, les soumissionnaires et les titulaires de </w:t>
      </w:r>
      <w:r w:rsidR="00D6380B" w:rsidRPr="00891939">
        <w:rPr>
          <w:rFonts w:ascii="Arial Narrow" w:hAnsi="Arial Narrow"/>
        </w:rPr>
        <w:t>M</w:t>
      </w:r>
      <w:r w:rsidR="00FD0AD8" w:rsidRPr="00891939">
        <w:rPr>
          <w:rFonts w:ascii="Arial Narrow" w:hAnsi="Arial Narrow"/>
        </w:rPr>
        <w:t xml:space="preserve">arché, ainsi que toute personne intervenant </w:t>
      </w:r>
      <w:r w:rsidR="0080600B" w:rsidRPr="00891939">
        <w:rPr>
          <w:rFonts w:ascii="Arial Narrow" w:hAnsi="Arial Narrow"/>
        </w:rPr>
        <w:t>à quelque titre que ce soit</w:t>
      </w:r>
      <w:r w:rsidR="00FD0AD8" w:rsidRPr="00891939">
        <w:rPr>
          <w:rFonts w:ascii="Arial Narrow" w:hAnsi="Arial Narrow"/>
        </w:rPr>
        <w:t xml:space="preserve"> dans la chaîne de passation, d'exécution, de contrôle et de régulation des </w:t>
      </w:r>
      <w:r w:rsidR="0080600B" w:rsidRPr="00891939">
        <w:rPr>
          <w:rFonts w:ascii="Arial Narrow" w:hAnsi="Arial Narrow"/>
        </w:rPr>
        <w:t>marchés,</w:t>
      </w:r>
      <w:r w:rsidR="00FD0AD8" w:rsidRPr="00891939">
        <w:rPr>
          <w:rFonts w:ascii="Arial Narrow" w:hAnsi="Arial Narrow"/>
        </w:rPr>
        <w:t xml:space="preserve"> sont soumis aux dispositions des lois et règlements interdisant les actes de corruption, les manœuvres frauduleuses, les pratiques collusoires, </w:t>
      </w:r>
      <w:r w:rsidR="0080600B" w:rsidRPr="00891939">
        <w:rPr>
          <w:rFonts w:ascii="Arial Narrow" w:hAnsi="Arial Narrow"/>
        </w:rPr>
        <w:t>coercitives ou obstructives, les conflits d’intérêts</w:t>
      </w:r>
      <w:r w:rsidR="00FD0AD8" w:rsidRPr="00891939">
        <w:rPr>
          <w:rFonts w:ascii="Arial Narrow" w:hAnsi="Arial Narrow"/>
        </w:rPr>
        <w:t xml:space="preserve">, les délits </w:t>
      </w:r>
      <w:r w:rsidR="0080600B" w:rsidRPr="00891939">
        <w:rPr>
          <w:rFonts w:ascii="Arial Narrow" w:hAnsi="Arial Narrow"/>
        </w:rPr>
        <w:t>d’initiés et</w:t>
      </w:r>
      <w:r w:rsidR="00FD0AD8" w:rsidRPr="00891939">
        <w:rPr>
          <w:rFonts w:ascii="Arial Narrow" w:hAnsi="Arial Narrow"/>
        </w:rPr>
        <w:t xml:space="preserve"> les complicités.</w:t>
      </w:r>
    </w:p>
    <w:p w:rsidR="00273DD0" w:rsidRPr="00891939" w:rsidRDefault="00347E16" w:rsidP="000C31A2">
      <w:pPr>
        <w:widowControl w:val="0"/>
        <w:autoSpaceDE w:val="0"/>
        <w:spacing w:after="60"/>
        <w:jc w:val="both"/>
        <w:rPr>
          <w:rFonts w:ascii="Arial Narrow" w:hAnsi="Arial Narrow"/>
        </w:rPr>
      </w:pPr>
      <w:r w:rsidRPr="00891939">
        <w:rPr>
          <w:rFonts w:ascii="Arial Narrow" w:hAnsi="Arial Narrow"/>
        </w:rPr>
        <w:t>A c</w:t>
      </w:r>
      <w:r w:rsidR="00E312CD" w:rsidRPr="00891939">
        <w:rPr>
          <w:rFonts w:ascii="Arial Narrow" w:hAnsi="Arial Narrow"/>
        </w:rPr>
        <w:t>et égard, ils souscrivent la charte d’intégrité dont le modèle est joint en annexe du présent Dossier d’Appel d’Offres (pièce 10).</w:t>
      </w:r>
    </w:p>
    <w:p w:rsidR="006839FE" w:rsidRPr="00891939" w:rsidRDefault="00353DCC" w:rsidP="000C31A2">
      <w:pPr>
        <w:widowControl w:val="0"/>
        <w:autoSpaceDE w:val="0"/>
        <w:spacing w:after="60"/>
        <w:jc w:val="both"/>
        <w:rPr>
          <w:rFonts w:ascii="Arial Narrow" w:hAnsi="Arial Narrow"/>
        </w:rPr>
      </w:pPr>
      <w:r w:rsidRPr="00891939">
        <w:rPr>
          <w:rFonts w:ascii="Arial Narrow" w:hAnsi="Arial Narrow"/>
        </w:rPr>
        <w:t>Envertudece</w:t>
      </w:r>
      <w:r w:rsidR="001126B6" w:rsidRPr="00891939">
        <w:rPr>
          <w:rFonts w:ascii="Arial Narrow" w:hAnsi="Arial Narrow"/>
        </w:rPr>
        <w:t>s</w:t>
      </w:r>
      <w:r w:rsidR="00D10ACB" w:rsidRPr="00891939">
        <w:rPr>
          <w:rFonts w:ascii="Arial Narrow" w:hAnsi="Arial Narrow"/>
        </w:rPr>
        <w:t>principe</w:t>
      </w:r>
      <w:r w:rsidR="001126B6" w:rsidRPr="00891939">
        <w:rPr>
          <w:rFonts w:ascii="Arial Narrow" w:hAnsi="Arial Narrow"/>
        </w:rPr>
        <w:t>s</w:t>
      </w:r>
      <w:r w:rsidR="00D10ACB" w:rsidRPr="00891939">
        <w:rPr>
          <w:rFonts w:ascii="Arial Narrow" w:hAnsi="Arial Narrow"/>
        </w:rPr>
        <w:t>, le</w:t>
      </w:r>
      <w:r w:rsidR="00D84475" w:rsidRPr="00891939">
        <w:rPr>
          <w:rFonts w:ascii="Arial Narrow" w:hAnsi="Arial Narrow"/>
        </w:rPr>
        <w:t xml:space="preserve"> Maître d’ouvrage</w:t>
      </w:r>
      <w:r w:rsidR="00E42DC1" w:rsidRPr="00891939">
        <w:rPr>
          <w:rFonts w:ascii="Arial Narrow" w:hAnsi="Arial Narrow"/>
          <w:spacing w:val="2"/>
        </w:rPr>
        <w:t xml:space="preserve"> ou le Maître d’Ouvrage Délégué</w:t>
      </w:r>
      <w:r w:rsidR="006839FE" w:rsidRPr="00891939">
        <w:rPr>
          <w:rFonts w:ascii="Arial Narrow" w:hAnsi="Arial Narrow"/>
          <w:spacing w:val="2"/>
        </w:rPr>
        <w:t> :</w:t>
      </w:r>
    </w:p>
    <w:p w:rsidR="00D10ACB" w:rsidRPr="00891939" w:rsidRDefault="00353DCC" w:rsidP="000C31A2">
      <w:pPr>
        <w:widowControl w:val="0"/>
        <w:autoSpaceDE w:val="0"/>
        <w:spacing w:after="60"/>
        <w:jc w:val="both"/>
        <w:rPr>
          <w:rFonts w:ascii="Arial Narrow" w:hAnsi="Arial Narrow"/>
          <w:i/>
        </w:rPr>
      </w:pPr>
      <w:r w:rsidRPr="00891939">
        <w:rPr>
          <w:rFonts w:ascii="Arial Narrow" w:hAnsi="Arial Narrow"/>
        </w:rPr>
        <w:t xml:space="preserve">a. </w:t>
      </w:r>
      <w:r w:rsidR="00D10ACB" w:rsidRPr="00891939">
        <w:rPr>
          <w:rFonts w:ascii="Arial Narrow" w:hAnsi="Arial Narrow"/>
        </w:rPr>
        <w:t>défini, aux fins de cette clause, les expressions de la manière suivante :</w:t>
      </w:r>
    </w:p>
    <w:p w:rsidR="00273DD0" w:rsidRPr="00891939" w:rsidRDefault="00353DCC" w:rsidP="000C31A2">
      <w:pPr>
        <w:widowControl w:val="0"/>
        <w:tabs>
          <w:tab w:val="left" w:pos="500"/>
        </w:tabs>
        <w:autoSpaceDE w:val="0"/>
        <w:spacing w:after="60"/>
        <w:ind w:left="851" w:hanging="284"/>
        <w:jc w:val="both"/>
        <w:rPr>
          <w:rFonts w:ascii="Arial Narrow" w:hAnsi="Arial Narrow"/>
        </w:rPr>
      </w:pPr>
      <w:r w:rsidRPr="00891939">
        <w:rPr>
          <w:rFonts w:ascii="Arial Narrow" w:hAnsi="Arial Narrow"/>
        </w:rPr>
        <w:t xml:space="preserve">i. </w:t>
      </w:r>
      <w:r w:rsidR="001C2C73" w:rsidRPr="00891939">
        <w:rPr>
          <w:rFonts w:ascii="Arial Narrow" w:hAnsi="Arial Narrow"/>
        </w:rPr>
        <w:t xml:space="preserve">Est convaincu </w:t>
      </w:r>
      <w:r w:rsidR="0080600B" w:rsidRPr="00891939">
        <w:rPr>
          <w:rFonts w:ascii="Arial Narrow" w:hAnsi="Arial Narrow"/>
        </w:rPr>
        <w:t>d’acte de</w:t>
      </w:r>
      <w:r w:rsidR="001C2C73" w:rsidRPr="00891939">
        <w:rPr>
          <w:rFonts w:ascii="Arial Narrow" w:hAnsi="Arial Narrow"/>
        </w:rPr>
        <w:t xml:space="preserve"> "corruption" </w:t>
      </w:r>
      <w:r w:rsidR="0080600B" w:rsidRPr="00891939">
        <w:rPr>
          <w:rFonts w:ascii="Arial Narrow" w:hAnsi="Arial Narrow"/>
        </w:rPr>
        <w:t>quiconque offre, donne</w:t>
      </w:r>
      <w:r w:rsidR="001C2C73" w:rsidRPr="00891939">
        <w:rPr>
          <w:rFonts w:ascii="Arial Narrow" w:hAnsi="Arial Narrow"/>
        </w:rPr>
        <w:t xml:space="preserve">, sollicite ou accepte un quelconque avantage en vue d'influencer </w:t>
      </w:r>
      <w:r w:rsidR="0080600B" w:rsidRPr="00891939">
        <w:rPr>
          <w:rFonts w:ascii="Arial Narrow" w:hAnsi="Arial Narrow"/>
        </w:rPr>
        <w:t>l’action d’un agent public au</w:t>
      </w:r>
      <w:r w:rsidR="001C2C73" w:rsidRPr="00891939">
        <w:rPr>
          <w:rFonts w:ascii="Arial Narrow" w:hAnsi="Arial Narrow"/>
        </w:rPr>
        <w:t xml:space="preserve"> cours de </w:t>
      </w:r>
      <w:r w:rsidR="0080600B" w:rsidRPr="00891939">
        <w:rPr>
          <w:rFonts w:ascii="Arial Narrow" w:hAnsi="Arial Narrow"/>
        </w:rPr>
        <w:t>l’attribution ou</w:t>
      </w:r>
      <w:r w:rsidR="001C2C73" w:rsidRPr="00891939">
        <w:rPr>
          <w:rFonts w:ascii="Arial Narrow" w:hAnsi="Arial Narrow"/>
        </w:rPr>
        <w:t xml:space="preserve"> de l'exécution </w:t>
      </w:r>
      <w:r w:rsidR="006D63DE" w:rsidRPr="00891939">
        <w:rPr>
          <w:rFonts w:ascii="Arial Narrow" w:hAnsi="Arial Narrow"/>
          <w:spacing w:val="5"/>
        </w:rPr>
        <w:t>de la Lettre Commande</w:t>
      </w:r>
      <w:r w:rsidR="00C95D68" w:rsidRPr="00891939">
        <w:rPr>
          <w:rFonts w:ascii="Arial Narrow" w:hAnsi="Arial Narrow"/>
        </w:rPr>
        <w:t> ;</w:t>
      </w:r>
    </w:p>
    <w:p w:rsidR="00273DD0" w:rsidRPr="00891939" w:rsidRDefault="00353DCC" w:rsidP="000C31A2">
      <w:pPr>
        <w:widowControl w:val="0"/>
        <w:tabs>
          <w:tab w:val="left" w:pos="500"/>
        </w:tabs>
        <w:autoSpaceDE w:val="0"/>
        <w:spacing w:after="60"/>
        <w:ind w:left="851" w:hanging="284"/>
        <w:jc w:val="both"/>
        <w:rPr>
          <w:rFonts w:ascii="Arial Narrow" w:hAnsi="Arial Narrow"/>
        </w:rPr>
      </w:pPr>
      <w:r w:rsidRPr="00891939">
        <w:rPr>
          <w:rFonts w:ascii="Arial Narrow" w:hAnsi="Arial Narrow"/>
        </w:rPr>
        <w:t xml:space="preserve">ii. </w:t>
      </w:r>
      <w:r w:rsidR="00E16F92" w:rsidRPr="00891939">
        <w:rPr>
          <w:rFonts w:ascii="Arial Narrow" w:hAnsi="Arial Narrow"/>
          <w:spacing w:val="5"/>
        </w:rPr>
        <w:t>Se livre à des « manœuvres frauduleuses« quiconque déforme ou</w:t>
      </w:r>
      <w:r w:rsidR="001C2C73" w:rsidRPr="00891939">
        <w:rPr>
          <w:rFonts w:ascii="Arial Narrow" w:hAnsi="Arial Narrow"/>
          <w:spacing w:val="5"/>
        </w:rPr>
        <w:t xml:space="preserve"> dénature des faits afin </w:t>
      </w:r>
      <w:r w:rsidR="00E16F92" w:rsidRPr="00891939">
        <w:rPr>
          <w:rFonts w:ascii="Arial Narrow" w:hAnsi="Arial Narrow"/>
          <w:spacing w:val="5"/>
        </w:rPr>
        <w:t xml:space="preserve">d’influencer l’attribution oul’exécution </w:t>
      </w:r>
      <w:r w:rsidR="006D63DE" w:rsidRPr="00891939">
        <w:rPr>
          <w:rFonts w:ascii="Arial Narrow" w:hAnsi="Arial Narrow"/>
          <w:spacing w:val="5"/>
        </w:rPr>
        <w:t>de la Lettre Commande</w:t>
      </w:r>
      <w:r w:rsidR="006D63DE" w:rsidRPr="00891939">
        <w:rPr>
          <w:rFonts w:ascii="Arial Narrow" w:hAnsi="Arial Narrow"/>
        </w:rPr>
        <w:t xml:space="preserve"> ;</w:t>
      </w:r>
    </w:p>
    <w:p w:rsidR="00273DD0" w:rsidRPr="00891939" w:rsidRDefault="00353DCC" w:rsidP="000C31A2">
      <w:pPr>
        <w:widowControl w:val="0"/>
        <w:tabs>
          <w:tab w:val="left" w:pos="500"/>
        </w:tabs>
        <w:autoSpaceDE w:val="0"/>
        <w:spacing w:after="60"/>
        <w:ind w:left="851" w:hanging="284"/>
        <w:jc w:val="both"/>
        <w:rPr>
          <w:rFonts w:ascii="Arial Narrow" w:hAnsi="Arial Narrow"/>
        </w:rPr>
      </w:pPr>
      <w:r w:rsidRPr="00891939">
        <w:rPr>
          <w:rFonts w:ascii="Arial Narrow" w:hAnsi="Arial Narrow"/>
        </w:rPr>
        <w:t xml:space="preserve">iii. </w:t>
      </w:r>
      <w:r w:rsidR="00FD0AD8" w:rsidRPr="00891939">
        <w:rPr>
          <w:rFonts w:ascii="Arial Narrow" w:hAnsi="Arial Narrow"/>
        </w:rPr>
        <w:t xml:space="preserve">Sont convaincus de « pratiques </w:t>
      </w:r>
      <w:r w:rsidR="002667E6" w:rsidRPr="00891939">
        <w:rPr>
          <w:rFonts w:ascii="Arial Narrow" w:hAnsi="Arial Narrow"/>
        </w:rPr>
        <w:t>collusoires »</w:t>
      </w:r>
      <w:r w:rsidR="00FD0AD8" w:rsidRPr="00891939">
        <w:rPr>
          <w:rFonts w:ascii="Arial Narrow" w:hAnsi="Arial Narrow"/>
        </w:rPr>
        <w:t xml:space="preserve"> deux ou plusieurs soumissionnaires</w:t>
      </w:r>
      <w:r w:rsidR="002667E6" w:rsidRPr="00891939">
        <w:rPr>
          <w:rFonts w:ascii="Arial Narrow" w:hAnsi="Arial Narrow"/>
        </w:rPr>
        <w:t>,</w:t>
      </w:r>
      <w:r w:rsidR="00FD0AD8" w:rsidRPr="00891939">
        <w:rPr>
          <w:rFonts w:ascii="Arial Narrow" w:hAnsi="Arial Narrow"/>
        </w:rPr>
        <w:t xml:space="preserve"> qui s'entendent dans le but de maintenir artificiellement les prix des offres à des niveaux ne correspondant pas à ceux</w:t>
      </w:r>
      <w:r w:rsidR="002667E6" w:rsidRPr="00891939">
        <w:rPr>
          <w:rFonts w:ascii="Arial Narrow" w:hAnsi="Arial Narrow"/>
        </w:rPr>
        <w:t>,</w:t>
      </w:r>
      <w:r w:rsidR="00FD0AD8" w:rsidRPr="00891939">
        <w:rPr>
          <w:rFonts w:ascii="Arial Narrow" w:hAnsi="Arial Narrow"/>
        </w:rPr>
        <w:t xml:space="preserve"> qui résulteraient du jeu de la concurrence</w:t>
      </w:r>
      <w:r w:rsidR="00C95D68" w:rsidRPr="00891939">
        <w:rPr>
          <w:rFonts w:ascii="Arial Narrow" w:hAnsi="Arial Narrow"/>
        </w:rPr>
        <w:t> ;</w:t>
      </w:r>
    </w:p>
    <w:p w:rsidR="001C2C73" w:rsidRPr="00891939" w:rsidRDefault="001126B6" w:rsidP="000C31A2">
      <w:pPr>
        <w:widowControl w:val="0"/>
        <w:autoSpaceDE w:val="0"/>
        <w:spacing w:after="60"/>
        <w:ind w:left="851" w:hanging="284"/>
        <w:jc w:val="both"/>
        <w:rPr>
          <w:rFonts w:ascii="Arial Narrow" w:hAnsi="Arial Narrow"/>
        </w:rPr>
      </w:pPr>
      <w:r w:rsidRPr="00891939">
        <w:rPr>
          <w:rFonts w:ascii="Arial Narrow" w:hAnsi="Arial Narrow"/>
        </w:rPr>
        <w:t>i</w:t>
      </w:r>
      <w:r w:rsidR="00353DCC" w:rsidRPr="00891939">
        <w:rPr>
          <w:rFonts w:ascii="Arial Narrow" w:hAnsi="Arial Narrow"/>
        </w:rPr>
        <w:t>v</w:t>
      </w:r>
      <w:r w:rsidR="00723016" w:rsidRPr="00891939">
        <w:rPr>
          <w:rFonts w:ascii="Arial Narrow" w:hAnsi="Arial Narrow"/>
        </w:rPr>
        <w:t xml:space="preserve">. </w:t>
      </w:r>
      <w:r w:rsidR="00FD0AD8" w:rsidRPr="00891939">
        <w:rPr>
          <w:rFonts w:ascii="Arial Narrow" w:hAnsi="Arial Narrow"/>
          <w:w w:val="105"/>
        </w:rPr>
        <w:t xml:space="preserve">Se livre à des « pratiques </w:t>
      </w:r>
      <w:r w:rsidR="002667E6" w:rsidRPr="00891939">
        <w:rPr>
          <w:rFonts w:ascii="Arial Narrow" w:hAnsi="Arial Narrow"/>
          <w:w w:val="105"/>
        </w:rPr>
        <w:t>coercitives »</w:t>
      </w:r>
      <w:r w:rsidR="00FD0AD8" w:rsidRPr="00891939">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6D63DE" w:rsidRPr="00891939">
        <w:rPr>
          <w:rFonts w:ascii="Arial Narrow" w:hAnsi="Arial Narrow"/>
          <w:spacing w:val="5"/>
        </w:rPr>
        <w:t>de la Lettre Commande</w:t>
      </w:r>
      <w:r w:rsidR="006D63DE" w:rsidRPr="00891939">
        <w:rPr>
          <w:rFonts w:ascii="Arial Narrow" w:hAnsi="Arial Narrow"/>
          <w:w w:val="105"/>
        </w:rPr>
        <w:t xml:space="preserve"> ;</w:t>
      </w:r>
    </w:p>
    <w:p w:rsidR="00D31BA6" w:rsidRPr="00891939" w:rsidRDefault="001C2C73" w:rsidP="000C31A2">
      <w:pPr>
        <w:widowControl w:val="0"/>
        <w:autoSpaceDE w:val="0"/>
        <w:spacing w:after="60"/>
        <w:ind w:left="851" w:hanging="284"/>
        <w:jc w:val="both"/>
        <w:rPr>
          <w:rFonts w:ascii="Arial Narrow" w:hAnsi="Arial Narrow"/>
        </w:rPr>
      </w:pPr>
      <w:r w:rsidRPr="00891939">
        <w:rPr>
          <w:rFonts w:ascii="Arial Narrow" w:hAnsi="Arial Narrow"/>
        </w:rPr>
        <w:t xml:space="preserve">v. </w:t>
      </w:r>
      <w:r w:rsidR="00D10ACB" w:rsidRPr="00891939">
        <w:rPr>
          <w:rFonts w:ascii="Arial Narrow" w:hAnsi="Arial Narrow"/>
        </w:rPr>
        <w:t>Le « </w:t>
      </w:r>
      <w:r w:rsidR="00C046D0" w:rsidRPr="00891939">
        <w:rPr>
          <w:rFonts w:ascii="Arial Narrow" w:hAnsi="Arial Narrow"/>
        </w:rPr>
        <w:t xml:space="preserve">conflit d’intérêt » </w:t>
      </w:r>
      <w:r w:rsidR="00D10ACB" w:rsidRPr="00891939">
        <w:rPr>
          <w:rFonts w:ascii="Arial Narrow" w:hAnsi="Arial Narrow"/>
        </w:rPr>
        <w:t>désigne</w:t>
      </w:r>
      <w:r w:rsidR="00C046D0" w:rsidRPr="00891939">
        <w:rPr>
          <w:rFonts w:ascii="Arial Narrow" w:hAnsi="Arial Narrow"/>
        </w:rPr>
        <w:t xml:space="preserve"> toute situation dans laquelle</w:t>
      </w:r>
      <w:r w:rsidR="00D10ACB" w:rsidRPr="00891939">
        <w:rPr>
          <w:rFonts w:ascii="Arial Narrow" w:hAnsi="Arial Narrow"/>
        </w:rPr>
        <w:t xml:space="preserve"> le titulaire </w:t>
      </w:r>
      <w:r w:rsidR="006D63DE" w:rsidRPr="00891939">
        <w:rPr>
          <w:rFonts w:ascii="Arial Narrow" w:hAnsi="Arial Narrow"/>
          <w:spacing w:val="5"/>
        </w:rPr>
        <w:t>de la Lettre Commande</w:t>
      </w:r>
      <w:r w:rsidR="00D10ACB" w:rsidRPr="00891939">
        <w:rPr>
          <w:rFonts w:ascii="Arial Narrow" w:hAnsi="Arial Narrow"/>
        </w:rPr>
        <w:t>ou surveillant des procédures</w:t>
      </w:r>
      <w:r w:rsidR="00055B5D" w:rsidRPr="00891939">
        <w:rPr>
          <w:rFonts w:ascii="Arial Narrow" w:hAnsi="Arial Narrow"/>
        </w:rPr>
        <w:t xml:space="preserve"> de passation et/ou de l'exécution </w:t>
      </w:r>
      <w:r w:rsidR="00E76589" w:rsidRPr="00891939">
        <w:rPr>
          <w:rFonts w:ascii="Arial Narrow" w:hAnsi="Arial Narrow"/>
        </w:rPr>
        <w:t>de la Lettre Commande</w:t>
      </w:r>
      <w:r w:rsidR="00D10ACB" w:rsidRPr="00891939">
        <w:rPr>
          <w:rFonts w:ascii="Arial Narrow" w:hAnsi="Arial Narrow"/>
        </w:rPr>
        <w:t xml:space="preserve"> pourrait tirer des profits directs ou indirects </w:t>
      </w:r>
      <w:r w:rsidR="006D63DE" w:rsidRPr="00891939">
        <w:rPr>
          <w:rFonts w:ascii="Arial Narrow" w:hAnsi="Arial Narrow"/>
          <w:spacing w:val="5"/>
        </w:rPr>
        <w:t>de la Lettre Commande</w:t>
      </w:r>
      <w:r w:rsidR="00D10ACB" w:rsidRPr="00891939">
        <w:rPr>
          <w:rFonts w:ascii="Arial Narrow" w:hAnsi="Arial Narrow"/>
        </w:rPr>
        <w:t>conclu par le Maître d’</w:t>
      </w:r>
      <w:r w:rsidR="003E60AD" w:rsidRPr="00891939">
        <w:rPr>
          <w:rFonts w:ascii="Arial Narrow" w:hAnsi="Arial Narrow"/>
        </w:rPr>
        <w:t>O</w:t>
      </w:r>
      <w:r w:rsidR="00D10ACB" w:rsidRPr="00891939">
        <w:rPr>
          <w:rFonts w:ascii="Arial Narrow" w:hAnsi="Arial Narrow"/>
        </w:rPr>
        <w:t>uvrage ou Maître d’</w:t>
      </w:r>
      <w:r w:rsidR="003E60AD" w:rsidRPr="00891939">
        <w:rPr>
          <w:rFonts w:ascii="Arial Narrow" w:hAnsi="Arial Narrow"/>
        </w:rPr>
        <w:t>O</w:t>
      </w:r>
      <w:r w:rsidR="00D10ACB" w:rsidRPr="00891939">
        <w:rPr>
          <w:rFonts w:ascii="Arial Narrow" w:hAnsi="Arial Narrow"/>
        </w:rPr>
        <w:t>uvrage Délégué, d’une affectation ou toute situation dans laquelle il a des i</w:t>
      </w:r>
      <w:r w:rsidR="00C046D0" w:rsidRPr="00891939">
        <w:rPr>
          <w:rFonts w:ascii="Arial Narrow" w:hAnsi="Arial Narrow"/>
        </w:rPr>
        <w:t>ntérêt</w:t>
      </w:r>
      <w:r w:rsidR="00D10ACB" w:rsidRPr="00891939">
        <w:rPr>
          <w:rFonts w:ascii="Arial Narrow" w:hAnsi="Arial Narrow"/>
        </w:rPr>
        <w:t>s</w:t>
      </w:r>
      <w:r w:rsidR="00C046D0" w:rsidRPr="00891939">
        <w:rPr>
          <w:rFonts w:ascii="Arial Narrow" w:hAnsi="Arial Narrow"/>
        </w:rPr>
        <w:t xml:space="preserve"> financier</w:t>
      </w:r>
      <w:r w:rsidR="00D10ACB" w:rsidRPr="00891939">
        <w:rPr>
          <w:rFonts w:ascii="Arial Narrow" w:hAnsi="Arial Narrow"/>
        </w:rPr>
        <w:t>s</w:t>
      </w:r>
      <w:r w:rsidR="00C046D0" w:rsidRPr="00891939">
        <w:rPr>
          <w:rFonts w:ascii="Arial Narrow" w:hAnsi="Arial Narrow"/>
        </w:rPr>
        <w:t xml:space="preserve"> ou personnel</w:t>
      </w:r>
      <w:r w:rsidR="00D10ACB" w:rsidRPr="00891939">
        <w:rPr>
          <w:rFonts w:ascii="Arial Narrow" w:hAnsi="Arial Narrow"/>
        </w:rPr>
        <w:t xml:space="preserve">ssuffisant pour </w:t>
      </w:r>
      <w:r w:rsidR="00C046D0" w:rsidRPr="00891939">
        <w:rPr>
          <w:rFonts w:ascii="Arial Narrow" w:hAnsi="Arial Narrow"/>
        </w:rPr>
        <w:t xml:space="preserve">compromettre </w:t>
      </w:r>
      <w:r w:rsidR="00D10ACB" w:rsidRPr="00891939">
        <w:rPr>
          <w:rFonts w:ascii="Arial Narrow" w:hAnsi="Arial Narrow"/>
        </w:rPr>
        <w:t>son impartialité dans l’accomplissement de ses fonctions ou de nature à affecter défavorablement son jugement</w:t>
      </w:r>
      <w:r w:rsidR="00C95D68" w:rsidRPr="00891939">
        <w:rPr>
          <w:rFonts w:ascii="Arial Narrow" w:hAnsi="Arial Narrow"/>
        </w:rPr>
        <w:t> ;</w:t>
      </w:r>
    </w:p>
    <w:p w:rsidR="007A68A2" w:rsidRPr="00891939" w:rsidRDefault="00723016" w:rsidP="000C31A2">
      <w:pPr>
        <w:widowControl w:val="0"/>
        <w:autoSpaceDE w:val="0"/>
        <w:spacing w:after="60"/>
        <w:ind w:left="851" w:hanging="284"/>
        <w:jc w:val="both"/>
        <w:rPr>
          <w:rFonts w:ascii="Arial Narrow" w:hAnsi="Arial Narrow"/>
        </w:rPr>
      </w:pPr>
      <w:r w:rsidRPr="00891939">
        <w:rPr>
          <w:rFonts w:ascii="Arial Narrow" w:hAnsi="Arial Narrow"/>
          <w:b/>
          <w:bCs/>
        </w:rPr>
        <w:t>vi</w:t>
      </w:r>
      <w:r w:rsidR="00A51F35" w:rsidRPr="00891939">
        <w:rPr>
          <w:rFonts w:ascii="Arial Narrow" w:hAnsi="Arial Narrow"/>
          <w:b/>
          <w:bCs/>
        </w:rPr>
        <w:t>i</w:t>
      </w:r>
      <w:r w:rsidRPr="00891939">
        <w:rPr>
          <w:rFonts w:ascii="Arial Narrow" w:hAnsi="Arial Narrow"/>
        </w:rPr>
        <w:t xml:space="preserve">. </w:t>
      </w:r>
      <w:r w:rsidR="007A68A2" w:rsidRPr="00891939">
        <w:rPr>
          <w:rFonts w:ascii="Arial Narrow" w:hAnsi="Arial Narrow"/>
        </w:rPr>
        <w:t>La c</w:t>
      </w:r>
      <w:r w:rsidR="00C046D0" w:rsidRPr="00891939">
        <w:rPr>
          <w:rFonts w:ascii="Arial Narrow" w:hAnsi="Arial Narrow"/>
        </w:rPr>
        <w:t xml:space="preserve">omplicité </w:t>
      </w:r>
      <w:r w:rsidR="007A68A2" w:rsidRPr="00891939">
        <w:rPr>
          <w:rFonts w:ascii="Arial Narrow" w:hAnsi="Arial Narrow"/>
        </w:rPr>
        <w:t>s’entend de :</w:t>
      </w:r>
    </w:p>
    <w:p w:rsidR="006401F9" w:rsidRPr="00891939" w:rsidRDefault="007A68A2"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891939">
        <w:rPr>
          <w:rFonts w:ascii="Arial Narrow" w:hAnsi="Arial Narrow"/>
          <w:sz w:val="24"/>
          <w:szCs w:val="24"/>
        </w:rPr>
        <w:t>L’omission ou la négligence d’effectuer les contrôles ou de donner les avis techniques prescrits ;</w:t>
      </w:r>
    </w:p>
    <w:p w:rsidR="00CC252D" w:rsidRPr="00360655" w:rsidRDefault="00F92283" w:rsidP="000C31A2">
      <w:pPr>
        <w:pStyle w:val="Paragraphedeliste"/>
        <w:widowControl w:val="0"/>
        <w:numPr>
          <w:ilvl w:val="0"/>
          <w:numId w:val="2"/>
        </w:numPr>
        <w:autoSpaceDE w:val="0"/>
        <w:spacing w:after="60" w:line="240" w:lineRule="auto"/>
        <w:jc w:val="both"/>
        <w:rPr>
          <w:rFonts w:ascii="Arial Narrow" w:hAnsi="Arial Narrow"/>
          <w:color w:val="FF0000"/>
          <w:sz w:val="24"/>
          <w:szCs w:val="24"/>
        </w:rPr>
      </w:pPr>
      <w:r w:rsidRPr="00891939">
        <w:rPr>
          <w:rFonts w:ascii="Arial Narrow" w:hAnsi="Arial Narrow"/>
          <w:sz w:val="24"/>
          <w:szCs w:val="24"/>
        </w:rPr>
        <w:t>L’abstention volontaire de porter à la connaissance du Maître d’</w:t>
      </w:r>
      <w:r w:rsidR="003E60AD" w:rsidRPr="00891939">
        <w:rPr>
          <w:rFonts w:ascii="Arial Narrow" w:hAnsi="Arial Narrow"/>
          <w:sz w:val="24"/>
          <w:szCs w:val="24"/>
        </w:rPr>
        <w:t>O</w:t>
      </w:r>
      <w:r w:rsidRPr="00891939">
        <w:rPr>
          <w:rFonts w:ascii="Arial Narrow" w:hAnsi="Arial Narrow"/>
          <w:sz w:val="24"/>
          <w:szCs w:val="24"/>
        </w:rPr>
        <w:t xml:space="preserve">uvrage ou de l’autorité compétente, </w:t>
      </w:r>
      <w:r w:rsidRPr="00891939">
        <w:rPr>
          <w:rFonts w:ascii="Arial Narrow" w:hAnsi="Arial Narrow"/>
          <w:sz w:val="24"/>
          <w:szCs w:val="24"/>
        </w:rPr>
        <w:lastRenderedPageBreak/>
        <w:t>les irrégularités constatées lors de la réalisation de ses missions.</w:t>
      </w:r>
    </w:p>
    <w:p w:rsidR="00CC252D" w:rsidRPr="00891939" w:rsidRDefault="00CC252D" w:rsidP="000C31A2">
      <w:pPr>
        <w:widowControl w:val="0"/>
        <w:autoSpaceDE w:val="0"/>
        <w:spacing w:after="60"/>
        <w:ind w:left="709" w:hanging="142"/>
        <w:jc w:val="both"/>
        <w:rPr>
          <w:rFonts w:ascii="Arial Narrow" w:hAnsi="Arial Narrow"/>
        </w:rPr>
      </w:pPr>
      <w:r w:rsidRPr="00891939">
        <w:rPr>
          <w:rFonts w:ascii="Arial Narrow" w:hAnsi="Arial Narrow"/>
          <w:b/>
          <w:bCs/>
        </w:rPr>
        <w:t>v</w:t>
      </w:r>
      <w:r w:rsidR="00D31BA6" w:rsidRPr="00891939">
        <w:rPr>
          <w:rFonts w:ascii="Arial Narrow" w:hAnsi="Arial Narrow"/>
          <w:b/>
          <w:bCs/>
        </w:rPr>
        <w:t>i</w:t>
      </w:r>
      <w:r w:rsidR="00A51F35" w:rsidRPr="00891939">
        <w:rPr>
          <w:rFonts w:ascii="Arial Narrow" w:hAnsi="Arial Narrow"/>
          <w:b/>
          <w:bCs/>
        </w:rPr>
        <w:t>ii</w:t>
      </w:r>
      <w:r w:rsidRPr="00891939">
        <w:rPr>
          <w:rFonts w:ascii="Arial Narrow" w:hAnsi="Arial Narrow"/>
          <w:b/>
          <w:bCs/>
        </w:rPr>
        <w:t>.</w:t>
      </w:r>
      <w:r w:rsidR="00C046D0" w:rsidRPr="00891939">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b. </w:t>
      </w:r>
      <w:r w:rsidR="00F92283" w:rsidRPr="00891939">
        <w:rPr>
          <w:rFonts w:ascii="Arial Narrow" w:hAnsi="Arial Narrow"/>
        </w:rPr>
        <w:t>rejettera toute proposition d’attribution,</w:t>
      </w:r>
      <w:r w:rsidRPr="00891939">
        <w:rPr>
          <w:rFonts w:ascii="Arial Narrow" w:hAnsi="Arial Narrow"/>
        </w:rPr>
        <w:t>s’il est prouvé que l’attributaire proposé est direc</w:t>
      </w:r>
      <w:r w:rsidRPr="00891939">
        <w:rPr>
          <w:rFonts w:ascii="Arial Narrow" w:hAnsi="Arial Narrow"/>
          <w:spacing w:val="5"/>
        </w:rPr>
        <w:t>temen</w:t>
      </w:r>
      <w:r w:rsidRPr="00891939">
        <w:rPr>
          <w:rFonts w:ascii="Arial Narrow" w:hAnsi="Arial Narrow"/>
        </w:rPr>
        <w:t xml:space="preserve">t </w:t>
      </w:r>
      <w:r w:rsidRPr="00891939">
        <w:rPr>
          <w:rFonts w:ascii="Arial Narrow" w:hAnsi="Arial Narrow"/>
          <w:spacing w:val="5"/>
        </w:rPr>
        <w:t>o</w:t>
      </w:r>
      <w:r w:rsidRPr="00891939">
        <w:rPr>
          <w:rFonts w:ascii="Arial Narrow" w:hAnsi="Arial Narrow"/>
        </w:rPr>
        <w:t xml:space="preserve">u </w:t>
      </w:r>
      <w:r w:rsidRPr="00891939">
        <w:rPr>
          <w:rFonts w:ascii="Arial Narrow" w:hAnsi="Arial Narrow"/>
          <w:spacing w:val="5"/>
        </w:rPr>
        <w:t>pa</w:t>
      </w:r>
      <w:r w:rsidRPr="00891939">
        <w:rPr>
          <w:rFonts w:ascii="Arial Narrow" w:hAnsi="Arial Narrow"/>
        </w:rPr>
        <w:t xml:space="preserve">r </w:t>
      </w:r>
      <w:r w:rsidRPr="00891939">
        <w:rPr>
          <w:rFonts w:ascii="Arial Narrow" w:hAnsi="Arial Narrow"/>
          <w:spacing w:val="5"/>
        </w:rPr>
        <w:t>l’intermédiair</w:t>
      </w:r>
      <w:r w:rsidRPr="00891939">
        <w:rPr>
          <w:rFonts w:ascii="Arial Narrow" w:hAnsi="Arial Narrow"/>
        </w:rPr>
        <w:t>e</w:t>
      </w:r>
      <w:r w:rsidRPr="00891939">
        <w:rPr>
          <w:rFonts w:ascii="Arial Narrow" w:hAnsi="Arial Narrow"/>
          <w:spacing w:val="5"/>
        </w:rPr>
        <w:t>d’u</w:t>
      </w:r>
      <w:r w:rsidRPr="00891939">
        <w:rPr>
          <w:rFonts w:ascii="Arial Narrow" w:hAnsi="Arial Narrow"/>
        </w:rPr>
        <w:t>n</w:t>
      </w:r>
      <w:r w:rsidRPr="00891939">
        <w:rPr>
          <w:rFonts w:ascii="Arial Narrow" w:hAnsi="Arial Narrow"/>
          <w:spacing w:val="5"/>
        </w:rPr>
        <w:t xml:space="preserve">agent, </w:t>
      </w:r>
      <w:r w:rsidRPr="00891939">
        <w:rPr>
          <w:rFonts w:ascii="Arial Narrow" w:hAnsi="Arial Narrow"/>
        </w:rPr>
        <w:t>coupable de corruption</w:t>
      </w:r>
      <w:r w:rsidR="009637BD" w:rsidRPr="00891939">
        <w:rPr>
          <w:rFonts w:ascii="Arial Narrow" w:hAnsi="Arial Narrow"/>
        </w:rPr>
        <w:t xml:space="preserve">,de conflit </w:t>
      </w:r>
      <w:r w:rsidR="00F92283" w:rsidRPr="00891939">
        <w:rPr>
          <w:rFonts w:ascii="Arial Narrow" w:hAnsi="Arial Narrow"/>
        </w:rPr>
        <w:t xml:space="preserve">d’intérêt, de complicité </w:t>
      </w:r>
      <w:r w:rsidRPr="00891939">
        <w:rPr>
          <w:rFonts w:ascii="Arial Narrow" w:hAnsi="Arial Narrow"/>
        </w:rPr>
        <w:t>ou s’est livré à des manœuvres frauduleuses, des pratiques collusoires</w:t>
      </w:r>
      <w:r w:rsidR="009637BD" w:rsidRPr="00891939">
        <w:rPr>
          <w:rFonts w:ascii="Arial Narrow" w:hAnsi="Arial Narrow"/>
        </w:rPr>
        <w:t>,coercitives ou</w:t>
      </w:r>
      <w:r w:rsidR="009637BD" w:rsidRPr="00891939">
        <w:rPr>
          <w:rFonts w:ascii="Arial Narrow" w:hAnsi="Arial Narrow"/>
          <w:spacing w:val="12"/>
        </w:rPr>
        <w:t xml:space="preserve"> obstructives</w:t>
      </w:r>
      <w:r w:rsidRPr="00891939">
        <w:rPr>
          <w:rFonts w:ascii="Arial Narrow" w:hAnsi="Arial Narrow"/>
        </w:rPr>
        <w:t xml:space="preserve"> pour l’attribution </w:t>
      </w:r>
      <w:r w:rsidR="00D6380B" w:rsidRPr="00891939">
        <w:rPr>
          <w:rFonts w:ascii="Arial Narrow" w:hAnsi="Arial Narrow"/>
          <w:spacing w:val="5"/>
        </w:rPr>
        <w:t xml:space="preserve">de </w:t>
      </w:r>
      <w:r w:rsidR="006D63DE" w:rsidRPr="00891939">
        <w:rPr>
          <w:rFonts w:ascii="Arial Narrow" w:hAnsi="Arial Narrow"/>
          <w:spacing w:val="5"/>
        </w:rPr>
        <w:t>cette Lettre Commande</w:t>
      </w:r>
      <w:r w:rsidRPr="00891939">
        <w:rPr>
          <w:rFonts w:ascii="Arial Narrow" w:hAnsi="Arial Narrow"/>
        </w:rPr>
        <w:t>.</w:t>
      </w:r>
    </w:p>
    <w:p w:rsidR="00273DD0" w:rsidRPr="00891939"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891939">
        <w:rPr>
          <w:rFonts w:ascii="Arial Narrow" w:hAnsi="Arial Narrow"/>
          <w:spacing w:val="1"/>
        </w:rPr>
        <w:t>3.2</w:t>
      </w:r>
      <w:r w:rsidRPr="00891939">
        <w:rPr>
          <w:rFonts w:ascii="Arial Narrow" w:hAnsi="Arial Narrow"/>
        </w:rPr>
        <w:t xml:space="preserve">. </w:t>
      </w:r>
      <w:r w:rsidR="0041270D" w:rsidRPr="00891939">
        <w:rPr>
          <w:rFonts w:ascii="Arial Narrow" w:hAnsi="Arial Narrow"/>
          <w:spacing w:val="1"/>
        </w:rPr>
        <w:t xml:space="preserve">L'Autorité </w:t>
      </w:r>
      <w:r w:rsidR="006D63DE" w:rsidRPr="00891939">
        <w:rPr>
          <w:rFonts w:ascii="Arial Narrow" w:hAnsi="Arial Narrow"/>
          <w:spacing w:val="1"/>
        </w:rPr>
        <w:t>C</w:t>
      </w:r>
      <w:r w:rsidR="0041270D" w:rsidRPr="00891939">
        <w:rPr>
          <w:rFonts w:ascii="Arial Narrow" w:hAnsi="Arial Narrow"/>
          <w:spacing w:val="1"/>
        </w:rPr>
        <w:t xml:space="preserve">hargée des </w:t>
      </w:r>
      <w:r w:rsidR="003E60AD" w:rsidRPr="00891939">
        <w:rPr>
          <w:rFonts w:ascii="Arial Narrow" w:hAnsi="Arial Narrow"/>
          <w:spacing w:val="1"/>
        </w:rPr>
        <w:t>M</w:t>
      </w:r>
      <w:r w:rsidR="0041270D" w:rsidRPr="00891939">
        <w:rPr>
          <w:rFonts w:ascii="Arial Narrow" w:hAnsi="Arial Narrow"/>
          <w:spacing w:val="1"/>
        </w:rPr>
        <w:t xml:space="preserve">archés </w:t>
      </w:r>
      <w:r w:rsidR="003E60AD" w:rsidRPr="00891939">
        <w:rPr>
          <w:rFonts w:ascii="Arial Narrow" w:hAnsi="Arial Narrow"/>
          <w:spacing w:val="1"/>
        </w:rPr>
        <w:t>P</w:t>
      </w:r>
      <w:r w:rsidR="0041270D" w:rsidRPr="00891939">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891939">
        <w:rPr>
          <w:rFonts w:ascii="Arial Narrow" w:hAnsi="Arial Narrow"/>
          <w:spacing w:val="1"/>
        </w:rPr>
        <w:t>,</w:t>
      </w:r>
      <w:r w:rsidR="0041270D" w:rsidRPr="00891939">
        <w:rPr>
          <w:rFonts w:ascii="Arial Narrow" w:hAnsi="Arial Narrow"/>
          <w:spacing w:val="1"/>
        </w:rPr>
        <w:t xml:space="preserve"> qui pourraient être engagées contre lui</w:t>
      </w:r>
      <w:r w:rsidRPr="00891939">
        <w:rPr>
          <w:rFonts w:ascii="Arial Narrow" w:hAnsi="Arial Narrow"/>
        </w:rPr>
        <w:t>.</w:t>
      </w:r>
    </w:p>
    <w:p w:rsidR="00D745B0" w:rsidRPr="00891939" w:rsidRDefault="00E42DC1" w:rsidP="000C31A2">
      <w:pPr>
        <w:widowControl w:val="0"/>
        <w:autoSpaceDE w:val="0"/>
        <w:spacing w:after="60"/>
        <w:jc w:val="both"/>
        <w:rPr>
          <w:rFonts w:ascii="Arial Narrow" w:hAnsi="Arial Narrow"/>
        </w:rPr>
      </w:pPr>
      <w:r w:rsidRPr="00891939">
        <w:rPr>
          <w:rFonts w:ascii="Arial Narrow" w:hAnsi="Arial Narrow"/>
          <w:spacing w:val="2"/>
        </w:rPr>
        <w:t>3.3.</w:t>
      </w:r>
      <w:r w:rsidR="00D745B0" w:rsidRPr="00891939">
        <w:rPr>
          <w:rFonts w:ascii="Arial Narrow" w:hAnsi="Arial Narrow"/>
          <w:spacing w:val="1"/>
        </w:rPr>
        <w:t xml:space="preserve">L’Autorité </w:t>
      </w:r>
      <w:r w:rsidR="006D63DE" w:rsidRPr="00891939">
        <w:rPr>
          <w:rFonts w:ascii="Arial Narrow" w:hAnsi="Arial Narrow"/>
          <w:spacing w:val="2"/>
        </w:rPr>
        <w:t>C</w:t>
      </w:r>
      <w:r w:rsidR="00D745B0" w:rsidRPr="00891939">
        <w:rPr>
          <w:rFonts w:ascii="Arial Narrow" w:hAnsi="Arial Narrow"/>
          <w:spacing w:val="2"/>
        </w:rPr>
        <w:t>hargée des Marchés Publics</w:t>
      </w:r>
      <w:r w:rsidR="00D745B0" w:rsidRPr="00891939">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360655" w:rsidRDefault="00353DCC" w:rsidP="007D618F">
      <w:pPr>
        <w:pStyle w:val="RGAOarticles"/>
        <w:rPr>
          <w:color w:val="FF0000"/>
        </w:rPr>
      </w:pPr>
      <w:bookmarkStart w:id="37" w:name="_Toc530307908"/>
      <w:bookmarkStart w:id="38" w:name="_Toc97557029"/>
      <w:bookmarkStart w:id="39" w:name="_Toc163062696"/>
      <w:r w:rsidRPr="00891939">
        <w:t>Candidatsadmisàconcourir</w:t>
      </w:r>
      <w:bookmarkEnd w:id="37"/>
      <w:bookmarkEnd w:id="38"/>
      <w:bookmarkEnd w:id="39"/>
    </w:p>
    <w:p w:rsidR="00192EEC"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4.1. </w:t>
      </w:r>
      <w:r w:rsidR="00E9358A" w:rsidRPr="00891939">
        <w:rPr>
          <w:rFonts w:ascii="Arial Narrow" w:hAnsi="Arial Narrow"/>
        </w:rPr>
        <w:t xml:space="preserve">En dehors de </w:t>
      </w:r>
      <w:r w:rsidR="00E9358A" w:rsidRPr="00891939">
        <w:rPr>
          <w:rFonts w:ascii="Arial Narrow" w:hAnsi="Arial Narrow"/>
          <w:b/>
        </w:rPr>
        <w:t>l’</w:t>
      </w:r>
      <w:r w:rsidR="003E60AD" w:rsidRPr="00891939">
        <w:rPr>
          <w:rFonts w:ascii="Arial Narrow" w:hAnsi="Arial Narrow"/>
          <w:b/>
        </w:rPr>
        <w:t>A</w:t>
      </w:r>
      <w:r w:rsidR="00E9358A" w:rsidRPr="00891939">
        <w:rPr>
          <w:rFonts w:ascii="Arial Narrow" w:hAnsi="Arial Narrow"/>
          <w:b/>
        </w:rPr>
        <w:t>ppeld’</w:t>
      </w:r>
      <w:r w:rsidR="003E60AD" w:rsidRPr="00891939">
        <w:rPr>
          <w:rFonts w:ascii="Arial Narrow" w:hAnsi="Arial Narrow"/>
          <w:b/>
        </w:rPr>
        <w:t>O</w:t>
      </w:r>
      <w:r w:rsidR="00E9358A" w:rsidRPr="00891939">
        <w:rPr>
          <w:rFonts w:ascii="Arial Narrow" w:hAnsi="Arial Narrow"/>
          <w:b/>
        </w:rPr>
        <w:t>ffres</w:t>
      </w:r>
      <w:r w:rsidR="003E60AD" w:rsidRPr="00891939">
        <w:rPr>
          <w:rFonts w:ascii="Arial Narrow" w:hAnsi="Arial Narrow"/>
          <w:b/>
        </w:rPr>
        <w:t>R</w:t>
      </w:r>
      <w:r w:rsidR="00E9358A" w:rsidRPr="00891939">
        <w:rPr>
          <w:rFonts w:ascii="Arial Narrow" w:hAnsi="Arial Narrow"/>
          <w:b/>
        </w:rPr>
        <w:t>estreint</w:t>
      </w:r>
      <w:r w:rsidR="003E60AD" w:rsidRPr="00891939">
        <w:rPr>
          <w:rFonts w:ascii="Arial Narrow" w:hAnsi="Arial Narrow"/>
          <w:b/>
        </w:rPr>
        <w:t>,</w:t>
      </w:r>
      <w:r w:rsidR="00E9358A" w:rsidRPr="00891939">
        <w:rPr>
          <w:rFonts w:ascii="Arial Narrow" w:hAnsi="Arial Narrow"/>
          <w:b/>
        </w:rPr>
        <w:t>qui s’adresseàtouslescandidatsretenus àl’issue delaprocédurede</w:t>
      </w:r>
      <w:r w:rsidR="006F7573" w:rsidRPr="00891939">
        <w:rPr>
          <w:rFonts w:ascii="Arial Narrow" w:hAnsi="Arial Narrow"/>
          <w:b/>
        </w:rPr>
        <w:t>préqualification</w:t>
      </w:r>
      <w:r w:rsidR="00DD7EE0" w:rsidRPr="00891939">
        <w:rPr>
          <w:rFonts w:ascii="Arial Narrow" w:hAnsi="Arial Narrow"/>
          <w:spacing w:val="2"/>
        </w:rPr>
        <w:t xml:space="preserve"> et/ou ceux retenus dans le cadre de la </w:t>
      </w:r>
      <w:r w:rsidR="006F7573" w:rsidRPr="00891939">
        <w:rPr>
          <w:rFonts w:ascii="Arial Narrow" w:hAnsi="Arial Narrow"/>
          <w:spacing w:val="2"/>
        </w:rPr>
        <w:t>catégorisation préalablement</w:t>
      </w:r>
      <w:r w:rsidR="00DD7EE0" w:rsidRPr="00891939">
        <w:rPr>
          <w:rFonts w:ascii="Arial Narrow" w:hAnsi="Arial Narrow"/>
          <w:spacing w:val="2"/>
        </w:rPr>
        <w:t xml:space="preserve"> indiquée dans l’</w:t>
      </w:r>
      <w:r w:rsidR="003E60AD" w:rsidRPr="00891939">
        <w:rPr>
          <w:rFonts w:ascii="Arial Narrow" w:hAnsi="Arial Narrow"/>
          <w:spacing w:val="2"/>
        </w:rPr>
        <w:t>A</w:t>
      </w:r>
      <w:r w:rsidR="00DD7EE0" w:rsidRPr="00891939">
        <w:rPr>
          <w:rFonts w:ascii="Arial Narrow" w:hAnsi="Arial Narrow"/>
          <w:spacing w:val="2"/>
        </w:rPr>
        <w:t>vis d’</w:t>
      </w:r>
      <w:r w:rsidR="003E60AD" w:rsidRPr="00891939">
        <w:rPr>
          <w:rFonts w:ascii="Arial Narrow" w:hAnsi="Arial Narrow"/>
          <w:spacing w:val="2"/>
        </w:rPr>
        <w:t>A</w:t>
      </w:r>
      <w:r w:rsidR="00DD7EE0" w:rsidRPr="00891939">
        <w:rPr>
          <w:rFonts w:ascii="Arial Narrow" w:hAnsi="Arial Narrow"/>
          <w:spacing w:val="2"/>
        </w:rPr>
        <w:t>ppel d’</w:t>
      </w:r>
      <w:r w:rsidR="003E60AD" w:rsidRPr="00891939">
        <w:rPr>
          <w:rFonts w:ascii="Arial Narrow" w:hAnsi="Arial Narrow"/>
          <w:spacing w:val="2"/>
        </w:rPr>
        <w:t>O</w:t>
      </w:r>
      <w:r w:rsidR="00DD7EE0" w:rsidRPr="00891939">
        <w:rPr>
          <w:rFonts w:ascii="Arial Narrow" w:hAnsi="Arial Narrow"/>
          <w:spacing w:val="2"/>
        </w:rPr>
        <w:t>ffres et rappelé dans le RPAO</w:t>
      </w:r>
      <w:r w:rsidR="00E9358A" w:rsidRPr="00891939">
        <w:rPr>
          <w:rFonts w:ascii="Arial Narrow" w:hAnsi="Arial Narrow"/>
        </w:rPr>
        <w:t>, en règle générale, l’</w:t>
      </w:r>
      <w:r w:rsidR="003E60AD" w:rsidRPr="00891939">
        <w:rPr>
          <w:rFonts w:ascii="Arial Narrow" w:hAnsi="Arial Narrow"/>
        </w:rPr>
        <w:t>A</w:t>
      </w:r>
      <w:r w:rsidR="00E9358A" w:rsidRPr="00891939">
        <w:rPr>
          <w:rFonts w:ascii="Arial Narrow" w:hAnsi="Arial Narrow"/>
        </w:rPr>
        <w:t>ppel d’</w:t>
      </w:r>
      <w:r w:rsidR="003E60AD" w:rsidRPr="00891939">
        <w:rPr>
          <w:rFonts w:ascii="Arial Narrow" w:hAnsi="Arial Narrow"/>
        </w:rPr>
        <w:t>O</w:t>
      </w:r>
      <w:r w:rsidR="00E9358A" w:rsidRPr="00891939">
        <w:rPr>
          <w:rFonts w:ascii="Arial Narrow" w:hAnsi="Arial Narrow"/>
        </w:rPr>
        <w:t>ffres s’adresse à tous les soumissionnaires, sous réserve qu’ils remplissent les conditions d’éligibilité ci-après :</w:t>
      </w:r>
    </w:p>
    <w:p w:rsidR="00B14914" w:rsidRPr="00891939" w:rsidRDefault="006142D8" w:rsidP="000C31A2">
      <w:pPr>
        <w:widowControl w:val="0"/>
        <w:autoSpaceDE w:val="0"/>
        <w:spacing w:after="60"/>
        <w:jc w:val="both"/>
        <w:rPr>
          <w:rFonts w:ascii="Arial Narrow" w:hAnsi="Arial Narrow"/>
        </w:rPr>
      </w:pPr>
      <w:r w:rsidRPr="00891939">
        <w:rPr>
          <w:rFonts w:ascii="Arial Narrow" w:hAnsi="Arial Narrow"/>
        </w:rPr>
        <w:t>a</w:t>
      </w:r>
      <w:r w:rsidR="001F7458" w:rsidRPr="00891939">
        <w:rPr>
          <w:rFonts w:ascii="Arial Narrow" w:hAnsi="Arial Narrow"/>
        </w:rPr>
        <w:t xml:space="preserve">. </w:t>
      </w:r>
      <w:r w:rsidR="00814190" w:rsidRPr="00891939">
        <w:rPr>
          <w:rFonts w:ascii="Arial Narrow" w:hAnsi="Arial Narrow"/>
        </w:rPr>
        <w:t>Un soumissionnaire (y compris tous les membres d’un groupement d’entreprises et tous les sous-traitants du soumissionnaire</w:t>
      </w:r>
      <w:r w:rsidR="003E60AD" w:rsidRPr="00891939">
        <w:rPr>
          <w:rFonts w:ascii="Arial Narrow" w:hAnsi="Arial Narrow"/>
        </w:rPr>
        <w:t>)doit</w:t>
      </w:r>
      <w:r w:rsidR="00814190" w:rsidRPr="00891939">
        <w:rPr>
          <w:rFonts w:ascii="Arial Narrow" w:hAnsi="Arial Narrow"/>
        </w:rPr>
        <w:t xml:space="preserve"> être d’un pays éligible, conformément à la convention de financement</w:t>
      </w:r>
      <w:r w:rsidR="00451417" w:rsidRPr="00891939">
        <w:rPr>
          <w:rFonts w:ascii="Arial Narrow" w:hAnsi="Arial Narrow"/>
        </w:rPr>
        <w:t>, le cas échéant</w:t>
      </w:r>
      <w:r w:rsidR="00814190" w:rsidRPr="00891939">
        <w:rPr>
          <w:rFonts w:ascii="Arial Narrow" w:hAnsi="Arial Narrow"/>
        </w:rPr>
        <w:t>;</w:t>
      </w:r>
    </w:p>
    <w:p w:rsidR="00B611B7" w:rsidRPr="00891939" w:rsidRDefault="00B611B7" w:rsidP="000C31A2">
      <w:pPr>
        <w:widowControl w:val="0"/>
        <w:autoSpaceDE w:val="0"/>
        <w:spacing w:after="60"/>
        <w:jc w:val="both"/>
        <w:rPr>
          <w:rFonts w:ascii="Arial Narrow" w:hAnsi="Arial Narrow"/>
        </w:rPr>
      </w:pPr>
      <w:r w:rsidRPr="00891939">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891939">
        <w:rPr>
          <w:rFonts w:ascii="Arial Narrow" w:hAnsi="Arial Narrow"/>
        </w:rPr>
        <w:t>,</w:t>
      </w:r>
      <w:r w:rsidRPr="00891939">
        <w:rPr>
          <w:rFonts w:ascii="Arial Narrow" w:hAnsi="Arial Narrow"/>
        </w:rPr>
        <w:t xml:space="preserve"> auxquelles il aura participé. Un soumissionnaire peut être jugé comme étant en situation de conflit d’intérêt dans les conditions ci-après :</w:t>
      </w:r>
    </w:p>
    <w:p w:rsidR="00B611B7" w:rsidRPr="00891939"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891939">
        <w:rPr>
          <w:rFonts w:ascii="Arial Narrow" w:hAnsi="Arial Narrow"/>
        </w:rPr>
        <w:t>Est associé ou a été associé dans le passé à une entreprise (ou à une filiale de cette entreprise)</w:t>
      </w:r>
      <w:r w:rsidR="003E60AD" w:rsidRPr="00891939">
        <w:rPr>
          <w:rFonts w:ascii="Arial Narrow" w:hAnsi="Arial Narrow"/>
        </w:rPr>
        <w:t>,</w:t>
      </w:r>
      <w:r w:rsidRPr="00891939">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891939">
        <w:rPr>
          <w:rFonts w:ascii="Arial Narrow" w:hAnsi="Arial Narrow"/>
        </w:rPr>
        <w:t>A</w:t>
      </w:r>
      <w:r w:rsidRPr="00891939">
        <w:rPr>
          <w:rFonts w:ascii="Arial Narrow" w:hAnsi="Arial Narrow"/>
        </w:rPr>
        <w:t>ppel d’</w:t>
      </w:r>
      <w:r w:rsidR="003E60AD" w:rsidRPr="00891939">
        <w:rPr>
          <w:rFonts w:ascii="Arial Narrow" w:hAnsi="Arial Narrow"/>
        </w:rPr>
        <w:t>O</w:t>
      </w:r>
      <w:r w:rsidRPr="00891939">
        <w:rPr>
          <w:rFonts w:ascii="Arial Narrow" w:hAnsi="Arial Narrow"/>
        </w:rPr>
        <w:t xml:space="preserve">ffres ; </w:t>
      </w:r>
    </w:p>
    <w:p w:rsidR="00B611B7" w:rsidRPr="00891939" w:rsidRDefault="00DC5890" w:rsidP="000C31A2">
      <w:pPr>
        <w:widowControl w:val="0"/>
        <w:numPr>
          <w:ilvl w:val="2"/>
          <w:numId w:val="1"/>
        </w:numPr>
        <w:tabs>
          <w:tab w:val="left" w:pos="567"/>
        </w:tabs>
        <w:autoSpaceDE w:val="0"/>
        <w:spacing w:after="60"/>
        <w:ind w:left="567" w:right="-134" w:hanging="283"/>
        <w:jc w:val="both"/>
        <w:rPr>
          <w:rFonts w:ascii="Arial Narrow" w:hAnsi="Arial Narrow"/>
        </w:rPr>
      </w:pPr>
      <w:r w:rsidRPr="00891939">
        <w:rPr>
          <w:rFonts w:ascii="Arial Narrow" w:hAnsi="Arial Narrow"/>
        </w:rPr>
        <w:t xml:space="preserve">est dans le cadre d’un </w:t>
      </w:r>
      <w:r w:rsidR="00B611B7" w:rsidRPr="00891939">
        <w:rPr>
          <w:rFonts w:ascii="Arial Narrow" w:hAnsi="Arial Narrow"/>
        </w:rPr>
        <w:t xml:space="preserve">même </w:t>
      </w:r>
      <w:r w:rsidR="003E60AD" w:rsidRPr="00891939">
        <w:rPr>
          <w:rFonts w:ascii="Arial Narrow" w:hAnsi="Arial Narrow"/>
        </w:rPr>
        <w:t>A</w:t>
      </w:r>
      <w:r w:rsidRPr="00891939">
        <w:rPr>
          <w:rFonts w:ascii="Arial Narrow" w:hAnsi="Arial Narrow"/>
        </w:rPr>
        <w:t>ppel d’</w:t>
      </w:r>
      <w:r w:rsidR="003E60AD" w:rsidRPr="00891939">
        <w:rPr>
          <w:rFonts w:ascii="Arial Narrow" w:hAnsi="Arial Narrow"/>
        </w:rPr>
        <w:t>O</w:t>
      </w:r>
      <w:r w:rsidRPr="00891939">
        <w:rPr>
          <w:rFonts w:ascii="Arial Narrow" w:hAnsi="Arial Narrow"/>
        </w:rPr>
        <w:t xml:space="preserve">ffres, </w:t>
      </w:r>
      <w:r w:rsidR="00B611B7" w:rsidRPr="00891939">
        <w:rPr>
          <w:rFonts w:ascii="Arial Narrow" w:hAnsi="Arial Narrow"/>
        </w:rPr>
        <w:t xml:space="preserve">représentant légal </w:t>
      </w:r>
      <w:r w:rsidRPr="00891939">
        <w:rPr>
          <w:rFonts w:ascii="Arial Narrow" w:hAnsi="Arial Narrow"/>
        </w:rPr>
        <w:t xml:space="preserve">d’un </w:t>
      </w:r>
      <w:r w:rsidR="00B611B7" w:rsidRPr="00891939">
        <w:rPr>
          <w:rFonts w:ascii="Arial Narrow" w:hAnsi="Arial Narrow"/>
        </w:rPr>
        <w:t>autre soumissionnaire</w:t>
      </w:r>
      <w:r w:rsidRPr="00891939">
        <w:rPr>
          <w:rFonts w:ascii="Arial Narrow" w:hAnsi="Arial Narrow"/>
        </w:rPr>
        <w:t> ;</w:t>
      </w:r>
    </w:p>
    <w:p w:rsidR="00B611B7" w:rsidRPr="00891939"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891939">
        <w:rPr>
          <w:rFonts w:ascii="Arial Narrow" w:hAnsi="Arial Narrow"/>
        </w:rPr>
        <w:t>Participe</w:t>
      </w:r>
      <w:r w:rsidR="00DC5890" w:rsidRPr="00891939">
        <w:rPr>
          <w:rFonts w:ascii="Arial Narrow" w:hAnsi="Arial Narrow"/>
        </w:rPr>
        <w:t xml:space="preserve">à </w:t>
      </w:r>
      <w:r w:rsidR="00B611B7" w:rsidRPr="00891939">
        <w:rPr>
          <w:rFonts w:ascii="Arial Narrow" w:hAnsi="Arial Narrow"/>
        </w:rPr>
        <w:t xml:space="preserve">plus d’une offre dans le cadre d’un même </w:t>
      </w:r>
      <w:r w:rsidR="003E60AD" w:rsidRPr="00891939">
        <w:rPr>
          <w:rFonts w:ascii="Arial Narrow" w:hAnsi="Arial Narrow"/>
        </w:rPr>
        <w:t>A</w:t>
      </w:r>
      <w:r w:rsidR="00B611B7" w:rsidRPr="00891939">
        <w:rPr>
          <w:rFonts w:ascii="Arial Narrow" w:hAnsi="Arial Narrow"/>
        </w:rPr>
        <w:t>ppel d’</w:t>
      </w:r>
      <w:r w:rsidR="003E60AD" w:rsidRPr="00891939">
        <w:rPr>
          <w:rFonts w:ascii="Arial Narrow" w:hAnsi="Arial Narrow"/>
        </w:rPr>
        <w:t>O</w:t>
      </w:r>
      <w:r w:rsidR="00B611B7" w:rsidRPr="00891939">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891939"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891939">
        <w:rPr>
          <w:rFonts w:ascii="Arial Narrow" w:hAnsi="Arial Narrow"/>
        </w:rPr>
        <w:t>Est affilié à un groupe ou entité que</w:t>
      </w:r>
      <w:r w:rsidR="003E60AD" w:rsidRPr="00891939">
        <w:rPr>
          <w:rFonts w:ascii="Arial Narrow" w:hAnsi="Arial Narrow"/>
        </w:rPr>
        <w:t>,</w:t>
      </w:r>
      <w:r w:rsidRPr="00891939">
        <w:rPr>
          <w:rFonts w:ascii="Arial Narrow" w:hAnsi="Arial Narrow"/>
        </w:rPr>
        <w:t xml:space="preserve"> le Maître d’Ouvrage ou le Maître d’Ouvrage Délégué a recruté ou envisage de recruter pour participer au contrôle ;</w:t>
      </w:r>
    </w:p>
    <w:p w:rsidR="00B611B7" w:rsidRPr="00891939"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891939">
        <w:rPr>
          <w:rFonts w:ascii="Arial Narrow" w:hAnsi="Arial Narrow"/>
        </w:rPr>
        <w:t xml:space="preserve">Le Maître d’Ouvrage ou le Maître d’Ouvrage Délégué </w:t>
      </w:r>
      <w:r w:rsidR="001977DC" w:rsidRPr="00891939">
        <w:rPr>
          <w:rFonts w:ascii="Arial Narrow" w:hAnsi="Arial Narrow"/>
        </w:rPr>
        <w:t xml:space="preserve">participe au </w:t>
      </w:r>
      <w:r w:rsidRPr="00891939">
        <w:rPr>
          <w:rFonts w:ascii="Arial Narrow" w:hAnsi="Arial Narrow"/>
        </w:rPr>
        <w:t>capital</w:t>
      </w:r>
      <w:r w:rsidR="001977DC" w:rsidRPr="00891939">
        <w:rPr>
          <w:rFonts w:ascii="Arial Narrow" w:hAnsi="Arial Narrow"/>
        </w:rPr>
        <w:t xml:space="preserve"> du soumissionnaire</w:t>
      </w:r>
      <w:r w:rsidRPr="00891939">
        <w:rPr>
          <w:rFonts w:ascii="Arial Narrow" w:hAnsi="Arial Narrow"/>
        </w:rPr>
        <w:t xml:space="preserve"> de nature à compromettre la transparence des procédures de </w:t>
      </w:r>
      <w:r w:rsidR="00F50661" w:rsidRPr="00891939">
        <w:rPr>
          <w:rFonts w:ascii="Arial Narrow" w:hAnsi="Arial Narrow"/>
        </w:rPr>
        <w:t>P</w:t>
      </w:r>
      <w:r w:rsidRPr="00891939">
        <w:rPr>
          <w:rFonts w:ascii="Arial Narrow" w:hAnsi="Arial Narrow"/>
        </w:rPr>
        <w:t xml:space="preserve">assation des </w:t>
      </w:r>
      <w:r w:rsidR="00F50661" w:rsidRPr="00891939">
        <w:rPr>
          <w:rFonts w:ascii="Arial Narrow" w:hAnsi="Arial Narrow"/>
        </w:rPr>
        <w:t>M</w:t>
      </w:r>
      <w:r w:rsidRPr="00891939">
        <w:rPr>
          <w:rFonts w:ascii="Arial Narrow" w:hAnsi="Arial Narrow"/>
        </w:rPr>
        <w:t xml:space="preserve">archés </w:t>
      </w:r>
      <w:r w:rsidR="00F50661" w:rsidRPr="00891939">
        <w:rPr>
          <w:rFonts w:ascii="Arial Narrow" w:hAnsi="Arial Narrow"/>
        </w:rPr>
        <w:t>P</w:t>
      </w:r>
      <w:r w:rsidRPr="00891939">
        <w:rPr>
          <w:rFonts w:ascii="Arial Narrow" w:hAnsi="Arial Narrow"/>
        </w:rPr>
        <w:t>ublics ;</w:t>
      </w:r>
    </w:p>
    <w:p w:rsidR="00E6666C" w:rsidRPr="00891939" w:rsidRDefault="00E6666C" w:rsidP="000C31A2">
      <w:pPr>
        <w:widowControl w:val="0"/>
        <w:autoSpaceDE w:val="0"/>
        <w:spacing w:after="60"/>
        <w:jc w:val="both"/>
        <w:rPr>
          <w:rFonts w:ascii="Arial Narrow" w:hAnsi="Arial Narrow"/>
        </w:rPr>
      </w:pPr>
      <w:r w:rsidRPr="00891939">
        <w:rPr>
          <w:rFonts w:ascii="Arial Narrow" w:hAnsi="Arial Narrow"/>
          <w:spacing w:val="5"/>
        </w:rPr>
        <w:t>c</w:t>
      </w:r>
      <w:r w:rsidR="00814190" w:rsidRPr="00891939">
        <w:rPr>
          <w:rFonts w:ascii="Arial Narrow" w:hAnsi="Arial Narrow"/>
          <w:spacing w:val="5"/>
        </w:rPr>
        <w:t>.</w:t>
      </w:r>
      <w:r w:rsidR="00D45A26" w:rsidRPr="00891939">
        <w:rPr>
          <w:rFonts w:ascii="Arial Narrow" w:hAnsi="Arial Narrow"/>
        </w:rPr>
        <w:t>Un</w:t>
      </w:r>
      <w:r w:rsidR="006142D8" w:rsidRPr="00891939">
        <w:rPr>
          <w:rFonts w:ascii="Arial Narrow" w:hAnsi="Arial Narrow"/>
        </w:rPr>
        <w:t xml:space="preserve">e </w:t>
      </w:r>
      <w:r w:rsidR="002E6592" w:rsidRPr="00891939">
        <w:rPr>
          <w:rFonts w:ascii="Arial Narrow" w:hAnsi="Arial Narrow"/>
        </w:rPr>
        <w:t>personne morale de droit public</w:t>
      </w:r>
      <w:r w:rsidR="00D45A26" w:rsidRPr="00891939">
        <w:rPr>
          <w:rFonts w:ascii="Arial Narrow" w:hAnsi="Arial Narrow"/>
        </w:rPr>
        <w:t xml:space="preserve"> si elle démontre</w:t>
      </w:r>
      <w:r w:rsidR="003E60AD" w:rsidRPr="00891939">
        <w:rPr>
          <w:rFonts w:ascii="Arial Narrow" w:hAnsi="Arial Narrow"/>
        </w:rPr>
        <w:t>,</w:t>
      </w:r>
      <w:r w:rsidR="00D45A26" w:rsidRPr="00891939">
        <w:rPr>
          <w:rFonts w:ascii="Arial Narrow" w:hAnsi="Arial Narrow"/>
        </w:rPr>
        <w:t xml:space="preserve"> qu’elle est (i) juridiquement et financièrement autonome, (ii) </w:t>
      </w:r>
      <w:r w:rsidR="002E6592" w:rsidRPr="00891939">
        <w:rPr>
          <w:rFonts w:ascii="Arial Narrow" w:hAnsi="Arial Narrow"/>
        </w:rPr>
        <w:t>gérée selon les règles de la comptabilité privée</w:t>
      </w:r>
      <w:r w:rsidR="00D45A26" w:rsidRPr="00891939">
        <w:rPr>
          <w:rFonts w:ascii="Arial Narrow" w:hAnsi="Arial Narrow"/>
        </w:rPr>
        <w:t xml:space="preserve"> et (iii) n’est pas sous </w:t>
      </w:r>
      <w:r w:rsidR="00D45A26" w:rsidRPr="00891939">
        <w:rPr>
          <w:rFonts w:ascii="Arial Narrow" w:hAnsi="Arial Narrow"/>
          <w:spacing w:val="5"/>
        </w:rPr>
        <w:t>l</w:t>
      </w:r>
      <w:r w:rsidR="004576AB" w:rsidRPr="00891939">
        <w:rPr>
          <w:rFonts w:ascii="Arial Narrow" w:hAnsi="Arial Narrow"/>
          <w:spacing w:val="5"/>
        </w:rPr>
        <w:t>a tutelle</w:t>
      </w:r>
      <w:r w:rsidR="00D45A26" w:rsidRPr="00891939">
        <w:rPr>
          <w:rFonts w:ascii="Arial Narrow" w:hAnsi="Arial Narrow"/>
          <w:spacing w:val="5"/>
        </w:rPr>
        <w:t xml:space="preserve">du Maître d’Ouvrage ou </w:t>
      </w:r>
      <w:r w:rsidR="004576AB" w:rsidRPr="00891939">
        <w:rPr>
          <w:rFonts w:ascii="Arial Narrow" w:hAnsi="Arial Narrow"/>
          <w:spacing w:val="5"/>
        </w:rPr>
        <w:t xml:space="preserve">du </w:t>
      </w:r>
      <w:r w:rsidR="00D45A26" w:rsidRPr="00891939">
        <w:rPr>
          <w:rFonts w:ascii="Arial Narrow" w:hAnsi="Arial Narrow"/>
          <w:spacing w:val="5"/>
        </w:rPr>
        <w:t>Maître d’Ouvrage Délégué</w:t>
      </w:r>
      <w:r w:rsidR="002E6592" w:rsidRPr="00891939">
        <w:rPr>
          <w:rFonts w:ascii="Arial Narrow" w:hAnsi="Arial Narrow"/>
          <w:spacing w:val="5"/>
        </w:rPr>
        <w:t xml:space="preserve">, sauf autorisation expresse de l’Autorité </w:t>
      </w:r>
      <w:r w:rsidR="00F50661" w:rsidRPr="00891939">
        <w:rPr>
          <w:rFonts w:ascii="Arial Narrow" w:hAnsi="Arial Narrow"/>
          <w:spacing w:val="5"/>
        </w:rPr>
        <w:t>C</w:t>
      </w:r>
      <w:r w:rsidR="002E6592" w:rsidRPr="00891939">
        <w:rPr>
          <w:rFonts w:ascii="Arial Narrow" w:hAnsi="Arial Narrow"/>
          <w:spacing w:val="5"/>
        </w:rPr>
        <w:t xml:space="preserve">hargée des </w:t>
      </w:r>
      <w:r w:rsidR="003E60AD" w:rsidRPr="00891939">
        <w:rPr>
          <w:rFonts w:ascii="Arial Narrow" w:hAnsi="Arial Narrow"/>
          <w:spacing w:val="5"/>
        </w:rPr>
        <w:t>M</w:t>
      </w:r>
      <w:r w:rsidR="002E6592" w:rsidRPr="00891939">
        <w:rPr>
          <w:rFonts w:ascii="Arial Narrow" w:hAnsi="Arial Narrow"/>
          <w:spacing w:val="5"/>
        </w:rPr>
        <w:t xml:space="preserve">archés </w:t>
      </w:r>
      <w:r w:rsidR="003E60AD" w:rsidRPr="00891939">
        <w:rPr>
          <w:rFonts w:ascii="Arial Narrow" w:hAnsi="Arial Narrow"/>
          <w:spacing w:val="5"/>
        </w:rPr>
        <w:t>P</w:t>
      </w:r>
      <w:r w:rsidR="002E6592" w:rsidRPr="00891939">
        <w:rPr>
          <w:rFonts w:ascii="Arial Narrow" w:hAnsi="Arial Narrow"/>
          <w:spacing w:val="5"/>
        </w:rPr>
        <w:t>ublics</w:t>
      </w:r>
      <w:r w:rsidR="00D45A26" w:rsidRPr="00891939">
        <w:rPr>
          <w:rFonts w:ascii="Arial Narrow" w:hAnsi="Arial Narrow"/>
          <w:spacing w:val="5"/>
        </w:rPr>
        <w:t>.</w:t>
      </w:r>
    </w:p>
    <w:p w:rsidR="00B14914" w:rsidRPr="00891939" w:rsidRDefault="00B14914" w:rsidP="000C31A2">
      <w:pPr>
        <w:widowControl w:val="0"/>
        <w:suppressAutoHyphens w:val="0"/>
        <w:autoSpaceDE w:val="0"/>
        <w:spacing w:after="60"/>
        <w:jc w:val="both"/>
        <w:textAlignment w:val="auto"/>
        <w:rPr>
          <w:rFonts w:ascii="Arial Narrow" w:hAnsi="Arial Narrow"/>
        </w:rPr>
      </w:pPr>
      <w:r w:rsidRPr="00891939">
        <w:rPr>
          <w:rFonts w:ascii="Arial Narrow" w:hAnsi="Arial Narrow"/>
        </w:rPr>
        <w:t>d</w:t>
      </w:r>
      <w:r w:rsidR="00E6666C" w:rsidRPr="00891939">
        <w:rPr>
          <w:rFonts w:ascii="Arial Narrow" w:hAnsi="Arial Narrow"/>
        </w:rPr>
        <w:t xml:space="preserve">. </w:t>
      </w:r>
      <w:r w:rsidR="00D45A26" w:rsidRPr="00891939">
        <w:rPr>
          <w:rFonts w:ascii="Arial Narrow" w:hAnsi="Arial Narrow"/>
          <w:spacing w:val="-3"/>
          <w:w w:val="110"/>
        </w:rPr>
        <w:t>Lesorganisations</w:t>
      </w:r>
      <w:r w:rsidR="00D45A26" w:rsidRPr="00891939">
        <w:rPr>
          <w:rFonts w:ascii="Arial Narrow" w:hAnsi="Arial Narrow"/>
          <w:w w:val="110"/>
        </w:rPr>
        <w:t>dela</w:t>
      </w:r>
      <w:r w:rsidR="00D45A26" w:rsidRPr="00891939">
        <w:rPr>
          <w:rFonts w:ascii="Arial Narrow" w:hAnsi="Arial Narrow"/>
          <w:spacing w:val="-3"/>
          <w:w w:val="110"/>
        </w:rPr>
        <w:t>société</w:t>
      </w:r>
      <w:r w:rsidR="00D45A26" w:rsidRPr="00891939">
        <w:rPr>
          <w:rFonts w:ascii="Arial Narrow" w:hAnsi="Arial Narrow"/>
          <w:w w:val="110"/>
        </w:rPr>
        <w:t>civile</w:t>
      </w:r>
      <w:r w:rsidR="00D45A26" w:rsidRPr="00891939">
        <w:rPr>
          <w:rFonts w:ascii="Arial Narrow" w:hAnsi="Arial Narrow"/>
          <w:spacing w:val="-4"/>
          <w:w w:val="110"/>
        </w:rPr>
        <w:t>et</w:t>
      </w:r>
      <w:r w:rsidR="00D45A26" w:rsidRPr="00891939">
        <w:rPr>
          <w:rFonts w:ascii="Arial Narrow" w:hAnsi="Arial Narrow"/>
          <w:w w:val="110"/>
        </w:rPr>
        <w:t>les</w:t>
      </w:r>
      <w:r w:rsidR="00D45A26" w:rsidRPr="00891939">
        <w:rPr>
          <w:rFonts w:ascii="Arial Narrow" w:hAnsi="Arial Narrow"/>
          <w:spacing w:val="-3"/>
          <w:w w:val="110"/>
        </w:rPr>
        <w:t>Etablissements</w:t>
      </w:r>
      <w:r w:rsidR="003E60AD" w:rsidRPr="00891939">
        <w:rPr>
          <w:rFonts w:ascii="Arial Narrow" w:hAnsi="Arial Narrow"/>
          <w:w w:val="110"/>
        </w:rPr>
        <w:t>P</w:t>
      </w:r>
      <w:r w:rsidR="00DC7267" w:rsidRPr="00891939">
        <w:rPr>
          <w:rFonts w:ascii="Arial Narrow" w:hAnsi="Arial Narrow"/>
          <w:w w:val="110"/>
        </w:rPr>
        <w:t xml:space="preserve">ublics </w:t>
      </w:r>
      <w:r w:rsidR="00D45A26" w:rsidRPr="00891939">
        <w:rPr>
          <w:rFonts w:ascii="Arial Narrow" w:hAnsi="Arial Narrow"/>
          <w:w w:val="105"/>
        </w:rPr>
        <w:t xml:space="preserve">à </w:t>
      </w:r>
      <w:r w:rsidR="00D45A26" w:rsidRPr="00891939">
        <w:rPr>
          <w:rFonts w:ascii="Arial Narrow" w:hAnsi="Arial Narrow"/>
          <w:spacing w:val="-3"/>
          <w:w w:val="105"/>
        </w:rPr>
        <w:t xml:space="preserve">condition </w:t>
      </w:r>
      <w:r w:rsidR="00D45A26" w:rsidRPr="00891939">
        <w:rPr>
          <w:rFonts w:ascii="Arial Narrow" w:hAnsi="Arial Narrow"/>
          <w:w w:val="105"/>
        </w:rPr>
        <w:t>que</w:t>
      </w:r>
      <w:r w:rsidR="003E60AD" w:rsidRPr="00891939">
        <w:rPr>
          <w:rFonts w:ascii="Arial Narrow" w:hAnsi="Arial Narrow"/>
          <w:w w:val="105"/>
        </w:rPr>
        <w:t>,</w:t>
      </w:r>
      <w:r w:rsidR="00D45A26" w:rsidRPr="00891939">
        <w:rPr>
          <w:rFonts w:ascii="Arial Narrow" w:hAnsi="Arial Narrow"/>
          <w:w w:val="105"/>
        </w:rPr>
        <w:t xml:space="preserve"> les prix </w:t>
      </w:r>
      <w:r w:rsidR="00D45A26" w:rsidRPr="00891939">
        <w:rPr>
          <w:rFonts w:ascii="Arial Narrow" w:hAnsi="Arial Narrow"/>
          <w:spacing w:val="-3"/>
          <w:w w:val="105"/>
        </w:rPr>
        <w:t xml:space="preserve">proposés soient concurrentiels, c’est-à-dire, </w:t>
      </w:r>
      <w:r w:rsidR="00D45A26" w:rsidRPr="00891939">
        <w:rPr>
          <w:rFonts w:ascii="Arial Narrow" w:hAnsi="Arial Narrow"/>
          <w:w w:val="105"/>
        </w:rPr>
        <w:t xml:space="preserve">qu’ils </w:t>
      </w:r>
      <w:r w:rsidR="00D45A26" w:rsidRPr="00891939">
        <w:rPr>
          <w:rFonts w:ascii="Arial Narrow" w:hAnsi="Arial Narrow"/>
          <w:spacing w:val="-3"/>
          <w:w w:val="105"/>
        </w:rPr>
        <w:t>aient été déterminés</w:t>
      </w:r>
      <w:r w:rsidR="00DC7267" w:rsidRPr="00891939">
        <w:rPr>
          <w:rFonts w:ascii="Arial Narrow" w:hAnsi="Arial Narrow"/>
          <w:spacing w:val="-3"/>
          <w:w w:val="105"/>
        </w:rPr>
        <w:t>(i)</w:t>
      </w:r>
      <w:r w:rsidR="00D45A26" w:rsidRPr="00891939">
        <w:rPr>
          <w:rFonts w:ascii="Arial Narrow" w:hAnsi="Arial Narrow"/>
          <w:w w:val="105"/>
        </w:rPr>
        <w:t xml:space="preserve">en </w:t>
      </w:r>
      <w:r w:rsidR="00D45A26" w:rsidRPr="00891939">
        <w:rPr>
          <w:rFonts w:ascii="Arial Narrow" w:hAnsi="Arial Narrow"/>
          <w:spacing w:val="-3"/>
          <w:w w:val="105"/>
        </w:rPr>
        <w:t xml:space="preserve">prenant </w:t>
      </w:r>
      <w:r w:rsidR="00D45A26" w:rsidRPr="00891939">
        <w:rPr>
          <w:rFonts w:ascii="Arial Narrow" w:hAnsi="Arial Narrow"/>
          <w:w w:val="105"/>
        </w:rPr>
        <w:t xml:space="preserve">en </w:t>
      </w:r>
      <w:r w:rsidR="00D45A26" w:rsidRPr="00891939">
        <w:rPr>
          <w:rFonts w:ascii="Arial Narrow" w:hAnsi="Arial Narrow"/>
          <w:spacing w:val="-4"/>
          <w:w w:val="105"/>
        </w:rPr>
        <w:t>compte</w:t>
      </w:r>
      <w:r w:rsidR="00DC7267" w:rsidRPr="00891939">
        <w:rPr>
          <w:rFonts w:ascii="Arial Narrow" w:hAnsi="Arial Narrow"/>
          <w:w w:val="105"/>
        </w:rPr>
        <w:t>l’en</w:t>
      </w:r>
      <w:r w:rsidR="00D45A26" w:rsidRPr="00891939">
        <w:rPr>
          <w:rFonts w:ascii="Arial Narrow" w:hAnsi="Arial Narrow"/>
          <w:w w:val="105"/>
        </w:rPr>
        <w:t xml:space="preserve">semble des </w:t>
      </w:r>
      <w:r w:rsidR="00D45A26" w:rsidRPr="00891939">
        <w:rPr>
          <w:rFonts w:ascii="Arial Narrow" w:hAnsi="Arial Narrow"/>
          <w:spacing w:val="-3"/>
          <w:w w:val="105"/>
        </w:rPr>
        <w:t xml:space="preserve">coûts directs </w:t>
      </w:r>
      <w:r w:rsidR="00D45A26" w:rsidRPr="00891939">
        <w:rPr>
          <w:rFonts w:ascii="Arial Narrow" w:hAnsi="Arial Narrow"/>
          <w:spacing w:val="-4"/>
          <w:w w:val="105"/>
        </w:rPr>
        <w:t xml:space="preserve">et </w:t>
      </w:r>
      <w:r w:rsidR="00D45A26" w:rsidRPr="00891939">
        <w:rPr>
          <w:rFonts w:ascii="Arial Narrow" w:hAnsi="Arial Narrow"/>
          <w:spacing w:val="-3"/>
          <w:w w:val="105"/>
        </w:rPr>
        <w:t xml:space="preserve">indirects </w:t>
      </w:r>
      <w:r w:rsidR="00D45A26" w:rsidRPr="00891939">
        <w:rPr>
          <w:rFonts w:ascii="Arial Narrow" w:hAnsi="Arial Narrow"/>
          <w:spacing w:val="-4"/>
          <w:w w:val="105"/>
        </w:rPr>
        <w:t xml:space="preserve">concourant </w:t>
      </w:r>
      <w:r w:rsidR="00D45A26" w:rsidRPr="00891939">
        <w:rPr>
          <w:rFonts w:ascii="Arial Narrow" w:hAnsi="Arial Narrow"/>
          <w:w w:val="105"/>
        </w:rPr>
        <w:t xml:space="preserve">à la </w:t>
      </w:r>
      <w:r w:rsidR="00D45A26" w:rsidRPr="00891939">
        <w:rPr>
          <w:rFonts w:ascii="Arial Narrow" w:hAnsi="Arial Narrow"/>
          <w:spacing w:val="-3"/>
          <w:w w:val="105"/>
        </w:rPr>
        <w:t xml:space="preserve">formation </w:t>
      </w:r>
      <w:r w:rsidR="00D45A26" w:rsidRPr="00891939">
        <w:rPr>
          <w:rFonts w:ascii="Arial Narrow" w:hAnsi="Arial Narrow"/>
          <w:w w:val="105"/>
        </w:rPr>
        <w:t xml:space="preserve">du prix de la </w:t>
      </w:r>
      <w:r w:rsidR="00D45A26" w:rsidRPr="00891939">
        <w:rPr>
          <w:rFonts w:ascii="Arial Narrow" w:hAnsi="Arial Narrow"/>
          <w:spacing w:val="-3"/>
          <w:w w:val="105"/>
        </w:rPr>
        <w:t xml:space="preserve">prestation objet </w:t>
      </w:r>
      <w:r w:rsidR="00D45A26" w:rsidRPr="00891939">
        <w:rPr>
          <w:rFonts w:ascii="Arial Narrow" w:hAnsi="Arial Narrow"/>
          <w:w w:val="105"/>
        </w:rPr>
        <w:t xml:space="preserve">du </w:t>
      </w:r>
      <w:r w:rsidR="00D45A26" w:rsidRPr="00891939">
        <w:rPr>
          <w:rFonts w:ascii="Arial Narrow" w:hAnsi="Arial Narrow"/>
          <w:spacing w:val="-4"/>
          <w:w w:val="105"/>
        </w:rPr>
        <w:t>contrat</w:t>
      </w:r>
      <w:r w:rsidR="00DC7267" w:rsidRPr="00891939">
        <w:rPr>
          <w:rFonts w:ascii="Arial Narrow" w:hAnsi="Arial Narrow"/>
          <w:spacing w:val="-4"/>
          <w:w w:val="105"/>
        </w:rPr>
        <w:t xml:space="preserve"> et(ii) </w:t>
      </w:r>
      <w:r w:rsidR="00D45A26" w:rsidRPr="00891939">
        <w:rPr>
          <w:rFonts w:ascii="Arial Narrow" w:hAnsi="Arial Narrow"/>
          <w:w w:val="110"/>
        </w:rPr>
        <w:t xml:space="preserve">qu’ils </w:t>
      </w:r>
      <w:r w:rsidR="00D45A26" w:rsidRPr="00891939">
        <w:rPr>
          <w:rFonts w:ascii="Arial Narrow" w:hAnsi="Arial Narrow"/>
          <w:spacing w:val="-3"/>
          <w:w w:val="110"/>
        </w:rPr>
        <w:lastRenderedPageBreak/>
        <w:t>n’ont</w:t>
      </w:r>
      <w:r w:rsidR="00D45A26" w:rsidRPr="00891939">
        <w:rPr>
          <w:rFonts w:ascii="Arial Narrow" w:hAnsi="Arial Narrow"/>
          <w:w w:val="110"/>
        </w:rPr>
        <w:t>pas</w:t>
      </w:r>
      <w:r w:rsidR="00D45A26" w:rsidRPr="00891939">
        <w:rPr>
          <w:rFonts w:ascii="Arial Narrow" w:hAnsi="Arial Narrow"/>
          <w:spacing w:val="-3"/>
          <w:w w:val="110"/>
        </w:rPr>
        <w:t>bénéficié,</w:t>
      </w:r>
      <w:r w:rsidR="00D45A26" w:rsidRPr="00891939">
        <w:rPr>
          <w:rFonts w:ascii="Arial Narrow" w:hAnsi="Arial Narrow"/>
          <w:w w:val="110"/>
        </w:rPr>
        <w:t>dansla</w:t>
      </w:r>
      <w:r w:rsidR="00D45A26" w:rsidRPr="00891939">
        <w:rPr>
          <w:rFonts w:ascii="Arial Narrow" w:hAnsi="Arial Narrow"/>
          <w:spacing w:val="-3"/>
          <w:w w:val="110"/>
        </w:rPr>
        <w:t>détermination</w:t>
      </w:r>
      <w:r w:rsidR="00D45A26" w:rsidRPr="00891939">
        <w:rPr>
          <w:rFonts w:ascii="Arial Narrow" w:hAnsi="Arial Narrow"/>
          <w:w w:val="110"/>
        </w:rPr>
        <w:t>deceprix,des</w:t>
      </w:r>
      <w:r w:rsidR="00D45A26" w:rsidRPr="00891939">
        <w:rPr>
          <w:rFonts w:ascii="Arial Narrow" w:hAnsi="Arial Narrow"/>
          <w:spacing w:val="-3"/>
          <w:w w:val="110"/>
        </w:rPr>
        <w:t xml:space="preserve">avantages découlant </w:t>
      </w:r>
      <w:r w:rsidR="00D45A26" w:rsidRPr="00891939">
        <w:rPr>
          <w:rFonts w:ascii="Arial Narrow" w:hAnsi="Arial Narrow"/>
          <w:w w:val="110"/>
        </w:rPr>
        <w:t xml:space="preserve">des </w:t>
      </w:r>
      <w:r w:rsidR="00D45A26" w:rsidRPr="00891939">
        <w:rPr>
          <w:rFonts w:ascii="Arial Narrow" w:hAnsi="Arial Narrow"/>
          <w:spacing w:val="-3"/>
          <w:w w:val="110"/>
        </w:rPr>
        <w:t>ressources</w:t>
      </w:r>
      <w:r w:rsidR="003E60AD" w:rsidRPr="00891939">
        <w:rPr>
          <w:rFonts w:ascii="Arial Narrow" w:hAnsi="Arial Narrow"/>
          <w:spacing w:val="-3"/>
          <w:w w:val="110"/>
        </w:rPr>
        <w:t>,</w:t>
      </w:r>
      <w:r w:rsidR="00D45A26" w:rsidRPr="00891939">
        <w:rPr>
          <w:rFonts w:ascii="Arial Narrow" w:hAnsi="Arial Narrow"/>
          <w:w w:val="110"/>
        </w:rPr>
        <w:t xml:space="preserve">qui leurs </w:t>
      </w:r>
      <w:r w:rsidR="00D45A26" w:rsidRPr="00891939">
        <w:rPr>
          <w:rFonts w:ascii="Arial Narrow" w:hAnsi="Arial Narrow"/>
          <w:spacing w:val="-3"/>
          <w:w w:val="110"/>
        </w:rPr>
        <w:t xml:space="preserve">sont attribuées </w:t>
      </w:r>
      <w:r w:rsidR="00D45A26" w:rsidRPr="00891939">
        <w:rPr>
          <w:rFonts w:ascii="Arial Narrow" w:hAnsi="Arial Narrow"/>
          <w:w w:val="110"/>
        </w:rPr>
        <w:t xml:space="preserve">au </w:t>
      </w:r>
      <w:r w:rsidR="00D45A26" w:rsidRPr="00891939">
        <w:rPr>
          <w:rFonts w:ascii="Arial Narrow" w:hAnsi="Arial Narrow"/>
          <w:spacing w:val="-3"/>
          <w:w w:val="110"/>
        </w:rPr>
        <w:t xml:space="preserve">titre </w:t>
      </w:r>
      <w:r w:rsidR="00D45A26" w:rsidRPr="00891939">
        <w:rPr>
          <w:rFonts w:ascii="Arial Narrow" w:hAnsi="Arial Narrow"/>
          <w:w w:val="110"/>
        </w:rPr>
        <w:t xml:space="preserve">de leurs </w:t>
      </w:r>
      <w:r w:rsidR="00D45A26" w:rsidRPr="00891939">
        <w:rPr>
          <w:rFonts w:ascii="Arial Narrow" w:hAnsi="Arial Narrow"/>
          <w:w w:val="105"/>
        </w:rPr>
        <w:t>missions de servicepublic.</w:t>
      </w:r>
    </w:p>
    <w:p w:rsidR="00E6666C"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4.2. </w:t>
      </w:r>
      <w:r w:rsidR="00E6666C" w:rsidRPr="00891939">
        <w:rPr>
          <w:rFonts w:ascii="Arial Narrow" w:hAnsi="Arial Narrow"/>
        </w:rPr>
        <w:t>L’</w:t>
      </w:r>
      <w:r w:rsidR="003E60AD" w:rsidRPr="00891939">
        <w:rPr>
          <w:rFonts w:ascii="Arial Narrow" w:hAnsi="Arial Narrow"/>
        </w:rPr>
        <w:t>A</w:t>
      </w:r>
      <w:r w:rsidR="00E6666C" w:rsidRPr="00891939">
        <w:rPr>
          <w:rFonts w:ascii="Arial Narrow" w:hAnsi="Arial Narrow"/>
        </w:rPr>
        <w:t>ppel d’</w:t>
      </w:r>
      <w:r w:rsidR="003E60AD" w:rsidRPr="00891939">
        <w:rPr>
          <w:rFonts w:ascii="Arial Narrow" w:hAnsi="Arial Narrow"/>
        </w:rPr>
        <w:t>O</w:t>
      </w:r>
      <w:r w:rsidR="00E6666C" w:rsidRPr="00891939">
        <w:rPr>
          <w:rFonts w:ascii="Arial Narrow" w:hAnsi="Arial Narrow"/>
        </w:rPr>
        <w:t xml:space="preserve">ffres est </w:t>
      </w:r>
      <w:r w:rsidR="003E60AD" w:rsidRPr="00891939">
        <w:rPr>
          <w:rFonts w:ascii="Arial Narrow" w:hAnsi="Arial Narrow"/>
        </w:rPr>
        <w:t>O</w:t>
      </w:r>
      <w:r w:rsidR="00E6666C" w:rsidRPr="00891939">
        <w:rPr>
          <w:rFonts w:ascii="Arial Narrow" w:hAnsi="Arial Narrow"/>
        </w:rPr>
        <w:t xml:space="preserve">uvert ou </w:t>
      </w:r>
      <w:r w:rsidR="003E60AD" w:rsidRPr="00891939">
        <w:rPr>
          <w:rFonts w:ascii="Arial Narrow" w:hAnsi="Arial Narrow"/>
        </w:rPr>
        <w:t>R</w:t>
      </w:r>
      <w:r w:rsidR="00E6666C" w:rsidRPr="00891939">
        <w:rPr>
          <w:rFonts w:ascii="Arial Narrow" w:hAnsi="Arial Narrow"/>
        </w:rPr>
        <w:t>estreint selon les spécifications du RPAO</w:t>
      </w:r>
      <w:r w:rsidR="007D0CD0" w:rsidRPr="00891939">
        <w:rPr>
          <w:rFonts w:ascii="Arial Narrow" w:hAnsi="Arial Narrow"/>
        </w:rPr>
        <w:t xml:space="preserve"> à tous les candidats</w:t>
      </w:r>
      <w:r w:rsidR="008269E7" w:rsidRPr="00891939">
        <w:rPr>
          <w:rFonts w:ascii="Arial Narrow" w:hAnsi="Arial Narrow"/>
        </w:rPr>
        <w:t>,</w:t>
      </w:r>
      <w:r w:rsidR="007D0CD0" w:rsidRPr="00891939">
        <w:rPr>
          <w:rFonts w:ascii="Arial Narrow" w:hAnsi="Arial Narrow"/>
        </w:rPr>
        <w:t xml:space="preserve"> qui remplissent les conditions ci-après :</w:t>
      </w:r>
    </w:p>
    <w:p w:rsidR="007D0CD0" w:rsidRPr="00891939" w:rsidRDefault="00353DCC" w:rsidP="000C31A2">
      <w:pPr>
        <w:pStyle w:val="Corpsdetexte"/>
        <w:spacing w:after="60"/>
        <w:rPr>
          <w:rFonts w:ascii="Arial Narrow" w:hAnsi="Arial Narrow"/>
          <w:w w:val="105"/>
        </w:rPr>
      </w:pPr>
      <w:r w:rsidRPr="00891939">
        <w:rPr>
          <w:rFonts w:ascii="Arial Narrow" w:hAnsi="Arial Narrow"/>
        </w:rPr>
        <w:t>a.</w:t>
      </w:r>
      <w:r w:rsidR="00814190" w:rsidRPr="00891939">
        <w:rPr>
          <w:rFonts w:ascii="Arial Narrow" w:hAnsi="Arial Narrow"/>
        </w:rPr>
        <w:t xml:space="preserve"> ne pas être e</w:t>
      </w:r>
      <w:r w:rsidR="007D0CD0" w:rsidRPr="00891939">
        <w:rPr>
          <w:rFonts w:ascii="Arial Narrow" w:hAnsi="Arial Narrow"/>
          <w:w w:val="105"/>
        </w:rPr>
        <w:t xml:space="preserve">n </w:t>
      </w:r>
      <w:r w:rsidR="007D0CD0" w:rsidRPr="00891939">
        <w:rPr>
          <w:rFonts w:ascii="Arial Narrow" w:hAnsi="Arial Narrow"/>
          <w:spacing w:val="-4"/>
          <w:w w:val="105"/>
        </w:rPr>
        <w:t xml:space="preserve">état </w:t>
      </w:r>
      <w:r w:rsidR="007D0CD0" w:rsidRPr="00891939">
        <w:rPr>
          <w:rFonts w:ascii="Arial Narrow" w:hAnsi="Arial Narrow"/>
          <w:w w:val="105"/>
        </w:rPr>
        <w:t xml:space="preserve">de </w:t>
      </w:r>
      <w:r w:rsidR="007D0CD0" w:rsidRPr="00891939">
        <w:rPr>
          <w:rFonts w:ascii="Arial Narrow" w:hAnsi="Arial Narrow"/>
          <w:spacing w:val="-3"/>
          <w:w w:val="105"/>
        </w:rPr>
        <w:t xml:space="preserve">liquidation judiciaire </w:t>
      </w:r>
      <w:r w:rsidR="007D0CD0" w:rsidRPr="00891939">
        <w:rPr>
          <w:rFonts w:ascii="Arial Narrow" w:hAnsi="Arial Narrow"/>
          <w:w w:val="105"/>
        </w:rPr>
        <w:t xml:space="preserve">ou en </w:t>
      </w:r>
      <w:r w:rsidR="00D64FD2" w:rsidRPr="00891939">
        <w:rPr>
          <w:rFonts w:ascii="Arial Narrow" w:hAnsi="Arial Narrow"/>
          <w:w w:val="105"/>
        </w:rPr>
        <w:t>faillite ;</w:t>
      </w:r>
    </w:p>
    <w:p w:rsidR="007D0CD0" w:rsidRPr="00891939" w:rsidRDefault="00DC7267" w:rsidP="000C31A2">
      <w:pPr>
        <w:pStyle w:val="Corpsdetexte"/>
        <w:spacing w:after="60"/>
        <w:jc w:val="both"/>
        <w:rPr>
          <w:rFonts w:ascii="Arial Narrow" w:hAnsi="Arial Narrow"/>
          <w:spacing w:val="-3"/>
          <w:w w:val="110"/>
        </w:rPr>
      </w:pPr>
      <w:r w:rsidRPr="00891939">
        <w:rPr>
          <w:rFonts w:ascii="Arial Narrow" w:hAnsi="Arial Narrow"/>
          <w:w w:val="105"/>
        </w:rPr>
        <w:t>b.ne</w:t>
      </w:r>
      <w:r w:rsidR="00814190" w:rsidRPr="00891939">
        <w:rPr>
          <w:rFonts w:ascii="Arial Narrow" w:hAnsi="Arial Narrow"/>
          <w:spacing w:val="-3"/>
          <w:w w:val="110"/>
        </w:rPr>
        <w:t xml:space="preserve"> pas être </w:t>
      </w:r>
      <w:r w:rsidR="007D0CD0" w:rsidRPr="00891939">
        <w:rPr>
          <w:rFonts w:ascii="Arial Narrow" w:hAnsi="Arial Narrow"/>
          <w:spacing w:val="-3"/>
          <w:w w:val="110"/>
        </w:rPr>
        <w:t>frappé</w:t>
      </w:r>
      <w:r w:rsidR="007D0CD0" w:rsidRPr="00891939">
        <w:rPr>
          <w:rFonts w:ascii="Arial Narrow" w:hAnsi="Arial Narrow"/>
          <w:w w:val="110"/>
        </w:rPr>
        <w:t>del’unedes</w:t>
      </w:r>
      <w:r w:rsidR="007D0CD0" w:rsidRPr="00891939">
        <w:rPr>
          <w:rFonts w:ascii="Arial Narrow" w:hAnsi="Arial Narrow"/>
          <w:spacing w:val="-3"/>
          <w:w w:val="110"/>
        </w:rPr>
        <w:t>interdictions</w:t>
      </w:r>
      <w:r w:rsidR="007D0CD0" w:rsidRPr="00891939">
        <w:rPr>
          <w:rFonts w:ascii="Arial Narrow" w:hAnsi="Arial Narrow"/>
          <w:w w:val="110"/>
        </w:rPr>
        <w:t>ou</w:t>
      </w:r>
      <w:r w:rsidR="00F6262D" w:rsidRPr="00891939">
        <w:rPr>
          <w:rFonts w:ascii="Arial Narrow" w:hAnsi="Arial Narrow"/>
          <w:w w:val="110"/>
        </w:rPr>
        <w:t>d’échéances</w:t>
      </w:r>
      <w:r w:rsidR="007D0CD0" w:rsidRPr="00891939">
        <w:rPr>
          <w:rFonts w:ascii="Arial Narrow" w:hAnsi="Arial Narrow"/>
          <w:spacing w:val="-3"/>
          <w:w w:val="110"/>
        </w:rPr>
        <w:t>prévues</w:t>
      </w:r>
      <w:r w:rsidR="007D0CD0" w:rsidRPr="00891939">
        <w:rPr>
          <w:rFonts w:ascii="Arial Narrow" w:hAnsi="Arial Narrow"/>
          <w:w w:val="110"/>
        </w:rPr>
        <w:t>parles lois</w:t>
      </w:r>
      <w:r w:rsidR="007D0CD0" w:rsidRPr="00891939">
        <w:rPr>
          <w:rFonts w:ascii="Arial Narrow" w:hAnsi="Arial Narrow"/>
          <w:spacing w:val="-4"/>
          <w:w w:val="110"/>
        </w:rPr>
        <w:t>et</w:t>
      </w:r>
      <w:r w:rsidR="007D0CD0" w:rsidRPr="00891939">
        <w:rPr>
          <w:rFonts w:ascii="Arial Narrow" w:hAnsi="Arial Narrow"/>
          <w:spacing w:val="-3"/>
          <w:w w:val="110"/>
        </w:rPr>
        <w:t>règlements</w:t>
      </w:r>
      <w:r w:rsidR="007D0CD0" w:rsidRPr="00891939">
        <w:rPr>
          <w:rFonts w:ascii="Arial Narrow" w:hAnsi="Arial Narrow"/>
          <w:w w:val="110"/>
        </w:rPr>
        <w:t>en</w:t>
      </w:r>
      <w:r w:rsidR="007D0CD0" w:rsidRPr="00891939">
        <w:rPr>
          <w:rFonts w:ascii="Arial Narrow" w:hAnsi="Arial Narrow"/>
          <w:spacing w:val="-3"/>
          <w:w w:val="110"/>
        </w:rPr>
        <w:t>vigueur,</w:t>
      </w:r>
      <w:r w:rsidR="007D0CD0" w:rsidRPr="00891939">
        <w:rPr>
          <w:rFonts w:ascii="Arial Narrow" w:hAnsi="Arial Narrow"/>
          <w:w w:val="110"/>
        </w:rPr>
        <w:t>aussibienauplan</w:t>
      </w:r>
      <w:r w:rsidR="007D0CD0" w:rsidRPr="00891939">
        <w:rPr>
          <w:rFonts w:ascii="Arial Narrow" w:hAnsi="Arial Narrow"/>
          <w:spacing w:val="-3"/>
          <w:w w:val="110"/>
        </w:rPr>
        <w:t>national</w:t>
      </w:r>
      <w:r w:rsidR="008269E7" w:rsidRPr="00891939">
        <w:rPr>
          <w:rFonts w:ascii="Arial Narrow" w:hAnsi="Arial Narrow"/>
          <w:spacing w:val="-3"/>
          <w:w w:val="110"/>
        </w:rPr>
        <w:t>qu’international ;</w:t>
      </w:r>
    </w:p>
    <w:p w:rsidR="007D0CD0" w:rsidRPr="00891939" w:rsidRDefault="00DC7267" w:rsidP="000C31A2">
      <w:pPr>
        <w:pStyle w:val="Corpsdetexte"/>
        <w:spacing w:after="60"/>
        <w:rPr>
          <w:rFonts w:ascii="Arial Narrow" w:hAnsi="Arial Narrow"/>
        </w:rPr>
      </w:pPr>
      <w:r w:rsidRPr="00891939">
        <w:rPr>
          <w:rFonts w:ascii="Arial Narrow" w:hAnsi="Arial Narrow"/>
          <w:spacing w:val="-3"/>
          <w:w w:val="110"/>
        </w:rPr>
        <w:t>c. s</w:t>
      </w:r>
      <w:r w:rsidR="007D0CD0" w:rsidRPr="00891939">
        <w:rPr>
          <w:rFonts w:ascii="Arial Narrow" w:hAnsi="Arial Narrow"/>
          <w:w w:val="110"/>
        </w:rPr>
        <w:t>ouscri</w:t>
      </w:r>
      <w:r w:rsidR="00814190" w:rsidRPr="00891939">
        <w:rPr>
          <w:rFonts w:ascii="Arial Narrow" w:hAnsi="Arial Narrow"/>
          <w:w w:val="110"/>
        </w:rPr>
        <w:t>reaux</w:t>
      </w:r>
      <w:r w:rsidR="007D0CD0" w:rsidRPr="00891939">
        <w:rPr>
          <w:rFonts w:ascii="Arial Narrow" w:hAnsi="Arial Narrow"/>
          <w:spacing w:val="-3"/>
          <w:w w:val="110"/>
        </w:rPr>
        <w:t>déclarationsprévues</w:t>
      </w:r>
      <w:r w:rsidR="007D0CD0" w:rsidRPr="00891939">
        <w:rPr>
          <w:rFonts w:ascii="Arial Narrow" w:hAnsi="Arial Narrow"/>
          <w:w w:val="110"/>
        </w:rPr>
        <w:t>parleslois</w:t>
      </w:r>
      <w:r w:rsidR="007D0CD0" w:rsidRPr="00891939">
        <w:rPr>
          <w:rFonts w:ascii="Arial Narrow" w:hAnsi="Arial Narrow"/>
          <w:spacing w:val="-4"/>
          <w:w w:val="110"/>
        </w:rPr>
        <w:t>et</w:t>
      </w:r>
      <w:r w:rsidR="007D0CD0" w:rsidRPr="00891939">
        <w:rPr>
          <w:rFonts w:ascii="Arial Narrow" w:hAnsi="Arial Narrow"/>
          <w:spacing w:val="-3"/>
          <w:w w:val="110"/>
        </w:rPr>
        <w:t xml:space="preserve">règlements </w:t>
      </w:r>
      <w:r w:rsidR="007D0CD0" w:rsidRPr="00891939">
        <w:rPr>
          <w:rFonts w:ascii="Arial Narrow" w:hAnsi="Arial Narrow"/>
          <w:w w:val="110"/>
        </w:rPr>
        <w:t>en</w:t>
      </w:r>
      <w:r w:rsidR="007D0CD0" w:rsidRPr="00891939">
        <w:rPr>
          <w:rFonts w:ascii="Arial Narrow" w:hAnsi="Arial Narrow"/>
          <w:spacing w:val="-3"/>
          <w:w w:val="110"/>
        </w:rPr>
        <w:t>vigueur.</w:t>
      </w:r>
    </w:p>
    <w:p w:rsidR="006401F9" w:rsidRPr="00891939" w:rsidRDefault="00BB6D49" w:rsidP="000C31A2">
      <w:pPr>
        <w:widowControl w:val="0"/>
        <w:autoSpaceDE w:val="0"/>
        <w:spacing w:after="60"/>
        <w:ind w:right="95"/>
        <w:jc w:val="both"/>
        <w:rPr>
          <w:rFonts w:ascii="Arial Narrow" w:hAnsi="Arial Narrow"/>
        </w:rPr>
      </w:pPr>
      <w:r w:rsidRPr="00891939">
        <w:rPr>
          <w:rFonts w:ascii="Arial Narrow" w:hAnsi="Arial Narrow"/>
        </w:rPr>
        <w:t xml:space="preserve">4.3. </w:t>
      </w:r>
      <w:r w:rsidR="00E9358A" w:rsidRPr="00891939">
        <w:rPr>
          <w:rFonts w:ascii="Arial Narrow" w:hAnsi="Arial Narrow"/>
        </w:rPr>
        <w:t xml:space="preserve">Pour soumissionner </w:t>
      </w:r>
      <w:r w:rsidR="008808E9" w:rsidRPr="00891939">
        <w:rPr>
          <w:rFonts w:ascii="Arial Narrow" w:hAnsi="Arial Narrow"/>
        </w:rPr>
        <w:t>par voie électronique</w:t>
      </w:r>
      <w:r w:rsidR="00E9358A" w:rsidRPr="00891939">
        <w:rPr>
          <w:rFonts w:ascii="Arial Narrow" w:hAnsi="Arial Narrow"/>
        </w:rPr>
        <w:t xml:space="preserve"> via COLEPS</w:t>
      </w:r>
      <w:r w:rsidR="00E758F7" w:rsidRPr="00891939">
        <w:rPr>
          <w:rFonts w:ascii="Arial Narrow" w:hAnsi="Arial Narrow"/>
        </w:rPr>
        <w:t xml:space="preserve"> ou tout autre moyen de communication électronique </w:t>
      </w:r>
      <w:r w:rsidR="008808E9" w:rsidRPr="00891939">
        <w:rPr>
          <w:rFonts w:ascii="Arial Narrow" w:hAnsi="Arial Narrow"/>
        </w:rPr>
        <w:t xml:space="preserve">indiqué par le </w:t>
      </w:r>
      <w:r w:rsidR="00030F36" w:rsidRPr="00891939">
        <w:rPr>
          <w:rFonts w:ascii="Arial Narrow" w:hAnsi="Arial Narrow"/>
        </w:rPr>
        <w:t>Maitre</w:t>
      </w:r>
      <w:r w:rsidR="008808E9" w:rsidRPr="00891939">
        <w:rPr>
          <w:rFonts w:ascii="Arial Narrow" w:hAnsi="Arial Narrow"/>
        </w:rPr>
        <w:t xml:space="preserve"> d’Ouvrage</w:t>
      </w:r>
      <w:r w:rsidR="00E9358A" w:rsidRPr="00891939">
        <w:rPr>
          <w:rFonts w:ascii="Arial Narrow" w:hAnsi="Arial Narrow"/>
        </w:rPr>
        <w:t>, le candidat ou soumissionnaire doit être enregistré sur ladite plateforme et disposer d’un certificat électronique valide.</w:t>
      </w:r>
    </w:p>
    <w:p w:rsidR="008169B6" w:rsidRPr="00891939" w:rsidRDefault="008169B6" w:rsidP="000C31A2">
      <w:pPr>
        <w:widowControl w:val="0"/>
        <w:autoSpaceDE w:val="0"/>
        <w:spacing w:after="60"/>
        <w:ind w:right="-17"/>
        <w:jc w:val="both"/>
        <w:rPr>
          <w:rFonts w:ascii="Arial Narrow" w:hAnsi="Arial Narrow"/>
        </w:rPr>
      </w:pPr>
      <w:bookmarkStart w:id="40" w:name="_Hlk158737155"/>
      <w:r w:rsidRPr="00891939">
        <w:rPr>
          <w:rFonts w:ascii="Arial Narrow" w:hAnsi="Arial Narrow"/>
        </w:rPr>
        <w:t>4.4. Si l’</w:t>
      </w:r>
      <w:r w:rsidR="008269E7" w:rsidRPr="00891939">
        <w:rPr>
          <w:rFonts w:ascii="Arial Narrow" w:hAnsi="Arial Narrow"/>
        </w:rPr>
        <w:t>A</w:t>
      </w:r>
      <w:r w:rsidRPr="00891939">
        <w:rPr>
          <w:rFonts w:ascii="Arial Narrow" w:hAnsi="Arial Narrow"/>
        </w:rPr>
        <w:t>ppel d’</w:t>
      </w:r>
      <w:r w:rsidR="008269E7" w:rsidRPr="00891939">
        <w:rPr>
          <w:rFonts w:ascii="Arial Narrow" w:hAnsi="Arial Narrow"/>
        </w:rPr>
        <w:t>O</w:t>
      </w:r>
      <w:r w:rsidRPr="00891939">
        <w:rPr>
          <w:rFonts w:ascii="Arial Narrow" w:hAnsi="Arial Narrow"/>
        </w:rPr>
        <w:t xml:space="preserve">ffres est </w:t>
      </w:r>
      <w:r w:rsidR="008269E7" w:rsidRPr="00891939">
        <w:rPr>
          <w:rFonts w:ascii="Arial Narrow" w:hAnsi="Arial Narrow"/>
        </w:rPr>
        <w:t>R</w:t>
      </w:r>
      <w:r w:rsidRPr="00891939">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891939">
        <w:rPr>
          <w:rFonts w:ascii="Arial Narrow" w:hAnsi="Arial Narrow"/>
        </w:rPr>
        <w:t>A</w:t>
      </w:r>
      <w:r w:rsidRPr="00891939">
        <w:rPr>
          <w:rFonts w:ascii="Arial Narrow" w:hAnsi="Arial Narrow"/>
        </w:rPr>
        <w:t>vis d’</w:t>
      </w:r>
      <w:r w:rsidR="008269E7" w:rsidRPr="00891939">
        <w:rPr>
          <w:rFonts w:ascii="Arial Narrow" w:hAnsi="Arial Narrow"/>
        </w:rPr>
        <w:t>A</w:t>
      </w:r>
      <w:r w:rsidRPr="00891939">
        <w:rPr>
          <w:rFonts w:ascii="Arial Narrow" w:hAnsi="Arial Narrow"/>
        </w:rPr>
        <w:t>ppel d’</w:t>
      </w:r>
      <w:r w:rsidR="008269E7" w:rsidRPr="00891939">
        <w:rPr>
          <w:rFonts w:ascii="Arial Narrow" w:hAnsi="Arial Narrow"/>
        </w:rPr>
        <w:t>O</w:t>
      </w:r>
      <w:r w:rsidRPr="00891939">
        <w:rPr>
          <w:rFonts w:ascii="Arial Narrow" w:hAnsi="Arial Narrow"/>
        </w:rPr>
        <w:t>ffres et rappelée dans le RPAO</w:t>
      </w:r>
      <w:bookmarkStart w:id="41" w:name="_Hlk523208676"/>
      <w:r w:rsidRPr="00891939">
        <w:rPr>
          <w:rFonts w:ascii="Arial Narrow" w:hAnsi="Arial Narrow"/>
        </w:rPr>
        <w:t>.</w:t>
      </w:r>
    </w:p>
    <w:p w:rsidR="00273DD0" w:rsidRPr="00891939" w:rsidRDefault="00353DCC" w:rsidP="007D618F">
      <w:pPr>
        <w:pStyle w:val="RGAOarticles"/>
      </w:pPr>
      <w:bookmarkStart w:id="42" w:name="_Toc530307909"/>
      <w:bookmarkStart w:id="43" w:name="_Toc97557030"/>
      <w:bookmarkStart w:id="44" w:name="_Toc163062697"/>
      <w:bookmarkEnd w:id="40"/>
      <w:bookmarkEnd w:id="41"/>
      <w:r w:rsidRPr="00891939">
        <w:t>Matériaux, matériels, fournitures, équipementsetservicesautorisés</w:t>
      </w:r>
      <w:bookmarkEnd w:id="42"/>
      <w:bookmarkEnd w:id="43"/>
      <w:bookmarkEnd w:id="44"/>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5.1. Lesmatériaux,lesmatérielsde</w:t>
      </w:r>
      <w:r w:rsidR="00DC7267" w:rsidRPr="00891939">
        <w:rPr>
          <w:rFonts w:ascii="Arial Narrow" w:hAnsi="Arial Narrow"/>
        </w:rPr>
        <w:t>l’e</w:t>
      </w:r>
      <w:r w:rsidRPr="00891939">
        <w:rPr>
          <w:rFonts w:ascii="Arial Narrow" w:hAnsi="Arial Narrow"/>
        </w:rPr>
        <w:t xml:space="preserve">ntrepreneur, lesfournitures,équipementsetservicesdevant être fournis dans le cadre </w:t>
      </w:r>
      <w:r w:rsidR="00E76589" w:rsidRPr="00891939">
        <w:rPr>
          <w:rFonts w:ascii="Arial Narrow" w:hAnsi="Arial Narrow"/>
        </w:rPr>
        <w:t>de la Lettre Commande</w:t>
      </w:r>
      <w:r w:rsidR="0040301F" w:rsidRPr="00891939">
        <w:rPr>
          <w:rFonts w:ascii="Arial Narrow" w:hAnsi="Arial Narrow"/>
        </w:rPr>
        <w:t xml:space="preserve">ne </w:t>
      </w:r>
      <w:r w:rsidRPr="00891939">
        <w:rPr>
          <w:rFonts w:ascii="Arial Narrow" w:hAnsi="Arial Narrow"/>
        </w:rPr>
        <w:t xml:space="preserve">doivent </w:t>
      </w:r>
      <w:r w:rsidR="003626D1" w:rsidRPr="00891939">
        <w:rPr>
          <w:rFonts w:ascii="Arial Narrow" w:hAnsi="Arial Narrow"/>
        </w:rPr>
        <w:t xml:space="preserve">pas </w:t>
      </w:r>
      <w:r w:rsidRPr="00891939">
        <w:rPr>
          <w:rFonts w:ascii="Arial Narrow" w:hAnsi="Arial Narrow"/>
        </w:rPr>
        <w:t xml:space="preserve">provenir </w:t>
      </w:r>
      <w:r w:rsidR="003626D1" w:rsidRPr="00891939">
        <w:rPr>
          <w:rFonts w:ascii="Arial Narrow" w:hAnsi="Arial Narrow"/>
        </w:rPr>
        <w:t xml:space="preserve">le cas échéant, </w:t>
      </w:r>
      <w:r w:rsidRPr="00891939">
        <w:rPr>
          <w:rFonts w:ascii="Arial Narrow" w:hAnsi="Arial Narrow"/>
        </w:rPr>
        <w:t xml:space="preserve">de pays </w:t>
      </w:r>
      <w:r w:rsidR="0040301F" w:rsidRPr="00891939">
        <w:rPr>
          <w:rFonts w:ascii="Arial Narrow" w:hAnsi="Arial Narrow"/>
        </w:rPr>
        <w:t xml:space="preserve">figurant dans la liste </w:t>
      </w:r>
      <w:r w:rsidR="00DE56A3" w:rsidRPr="00891939">
        <w:rPr>
          <w:rFonts w:ascii="Arial Narrow" w:hAnsi="Arial Narrow"/>
        </w:rPr>
        <w:t xml:space="preserve">prévue </w:t>
      </w:r>
      <w:r w:rsidR="0040301F" w:rsidRPr="00891939">
        <w:rPr>
          <w:rFonts w:ascii="Arial Narrow" w:hAnsi="Arial Narrow"/>
        </w:rPr>
        <w:t>d</w:t>
      </w:r>
      <w:r w:rsidR="00DE56A3" w:rsidRPr="00891939">
        <w:rPr>
          <w:rFonts w:ascii="Arial Narrow" w:hAnsi="Arial Narrow"/>
        </w:rPr>
        <w:t>ans le</w:t>
      </w:r>
      <w:r w:rsidR="0040301F" w:rsidRPr="00891939">
        <w:rPr>
          <w:rFonts w:ascii="Arial Narrow" w:hAnsi="Arial Narrow"/>
        </w:rPr>
        <w:t xml:space="preserve"> RPAO. </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5.2. En vertudel’article5.1ci-dessus,leterme“provenir”désignelelieuoùlesbiens</w:t>
      </w:r>
      <w:r w:rsidR="00DC7267" w:rsidRPr="00891939">
        <w:rPr>
          <w:rFonts w:ascii="Arial Narrow" w:hAnsi="Arial Narrow"/>
        </w:rPr>
        <w:t xml:space="preserve"> et services poussent,</w:t>
      </w:r>
      <w:r w:rsidRPr="00891939">
        <w:rPr>
          <w:rFonts w:ascii="Arial Narrow" w:hAnsi="Arial Narrow"/>
        </w:rPr>
        <w:t>sontextraits, cultivés,produitsou</w:t>
      </w:r>
      <w:r w:rsidR="00624958" w:rsidRPr="00891939">
        <w:rPr>
          <w:rFonts w:ascii="Arial Narrow" w:hAnsi="Arial Narrow"/>
        </w:rPr>
        <w:t>fabriqués, transformés, assemblés ou importés.</w:t>
      </w:r>
    </w:p>
    <w:p w:rsidR="00273DD0" w:rsidRPr="00891939" w:rsidRDefault="002B2FF7" w:rsidP="007D618F">
      <w:pPr>
        <w:pStyle w:val="RGAOarticles"/>
      </w:pPr>
      <w:bookmarkStart w:id="45" w:name="_Toc530307910"/>
      <w:bookmarkStart w:id="46" w:name="_Toc97557031"/>
      <w:bookmarkStart w:id="47" w:name="_Toc163062698"/>
      <w:r w:rsidRPr="00891939">
        <w:t>Documents établissant la q</w:t>
      </w:r>
      <w:r w:rsidR="00353DCC" w:rsidRPr="00891939">
        <w:t>ualificationduSoumissionnaire</w:t>
      </w:r>
      <w:bookmarkEnd w:id="45"/>
      <w:bookmarkEnd w:id="46"/>
      <w:bookmarkEnd w:id="47"/>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6.1. Les soumissionnaires doivent, comme partie intégrantedeleur</w:t>
      </w:r>
      <w:r w:rsidR="002C77A0" w:rsidRPr="00891939">
        <w:rPr>
          <w:rFonts w:ascii="Arial Narrow" w:hAnsi="Arial Narrow"/>
        </w:rPr>
        <w:t>offre :</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a. </w:t>
      </w:r>
      <w:r w:rsidR="00711463" w:rsidRPr="00891939">
        <w:rPr>
          <w:rFonts w:ascii="Arial Narrow" w:hAnsi="Arial Narrow"/>
        </w:rPr>
        <w:t xml:space="preserve">produire </w:t>
      </w:r>
      <w:r w:rsidRPr="00891939">
        <w:rPr>
          <w:rFonts w:ascii="Arial Narrow" w:hAnsi="Arial Narrow"/>
        </w:rPr>
        <w:t>unpouvoirhabilitantlesignatairedela soumissionàengagerle</w:t>
      </w:r>
      <w:r w:rsidR="006758B3" w:rsidRPr="00891939">
        <w:rPr>
          <w:rFonts w:ascii="Arial Narrow" w:hAnsi="Arial Narrow"/>
        </w:rPr>
        <w:t>soumissionnaire ;</w:t>
      </w:r>
    </w:p>
    <w:p w:rsidR="00CC470C"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b. Fournir </w:t>
      </w:r>
      <w:r w:rsidR="002B2FF7" w:rsidRPr="00891939">
        <w:rPr>
          <w:rFonts w:ascii="Arial Narrow" w:hAnsi="Arial Narrow"/>
        </w:rPr>
        <w:t xml:space="preserve">les documents permettant d’établir la qualification du soumissionnaire selon la </w:t>
      </w:r>
      <w:r w:rsidR="00680509" w:rsidRPr="00891939">
        <w:rPr>
          <w:rFonts w:ascii="Arial Narrow" w:hAnsi="Arial Narrow"/>
        </w:rPr>
        <w:t xml:space="preserve">présentation indiquée à l’article 13 du </w:t>
      </w:r>
      <w:r w:rsidR="002B2FF7" w:rsidRPr="00891939">
        <w:rPr>
          <w:rFonts w:ascii="Arial Narrow" w:hAnsi="Arial Narrow"/>
        </w:rPr>
        <w:t>R</w:t>
      </w:r>
      <w:r w:rsidR="00680509" w:rsidRPr="00891939">
        <w:rPr>
          <w:rFonts w:ascii="Arial Narrow" w:hAnsi="Arial Narrow"/>
        </w:rPr>
        <w:t>G</w:t>
      </w:r>
      <w:r w:rsidR="002B2FF7" w:rsidRPr="00891939">
        <w:rPr>
          <w:rFonts w:ascii="Arial Narrow" w:hAnsi="Arial Narrow"/>
        </w:rPr>
        <w:t>AO et comprenant notamment</w:t>
      </w:r>
      <w:r w:rsidR="00DE56A3" w:rsidRPr="00891939">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891939">
        <w:rPr>
          <w:rFonts w:ascii="Arial Narrow" w:hAnsi="Arial Narrow"/>
        </w:rPr>
        <w:t>eur sont demandées dans le RPAO.</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Lesinformationsrelativesauxpointssuivantssont exigéeslecas</w:t>
      </w:r>
      <w:r w:rsidR="002C77A0" w:rsidRPr="00891939">
        <w:rPr>
          <w:rFonts w:ascii="Arial Narrow" w:hAnsi="Arial Narrow"/>
        </w:rPr>
        <w:t>échéant :</w:t>
      </w:r>
    </w:p>
    <w:p w:rsidR="00273DD0" w:rsidRPr="00891939" w:rsidRDefault="00353DCC" w:rsidP="000C31A2">
      <w:pPr>
        <w:widowControl w:val="0"/>
        <w:tabs>
          <w:tab w:val="left" w:pos="340"/>
        </w:tabs>
        <w:autoSpaceDE w:val="0"/>
        <w:spacing w:after="60"/>
        <w:ind w:left="567" w:hanging="283"/>
        <w:jc w:val="both"/>
        <w:rPr>
          <w:rFonts w:ascii="Arial Narrow" w:hAnsi="Arial Narrow"/>
        </w:rPr>
      </w:pPr>
      <w:r w:rsidRPr="00891939">
        <w:rPr>
          <w:rFonts w:ascii="Arial Narrow" w:hAnsi="Arial Narrow"/>
        </w:rPr>
        <w:t>i.</w:t>
      </w:r>
      <w:r w:rsidRPr="00891939">
        <w:rPr>
          <w:rFonts w:ascii="Arial Narrow" w:hAnsi="Arial Narrow"/>
        </w:rPr>
        <w:tab/>
        <w:t xml:space="preserve">La production </w:t>
      </w:r>
      <w:r w:rsidR="002B2FF7" w:rsidRPr="00891939">
        <w:rPr>
          <w:rFonts w:ascii="Arial Narrow" w:hAnsi="Arial Narrow"/>
        </w:rPr>
        <w:t xml:space="preserve">de l’extrait </w:t>
      </w:r>
      <w:r w:rsidRPr="00891939">
        <w:rPr>
          <w:rFonts w:ascii="Arial Narrow" w:hAnsi="Arial Narrow"/>
        </w:rPr>
        <w:t xml:space="preserve">des bilans </w:t>
      </w:r>
      <w:r w:rsidR="002B2FF7" w:rsidRPr="00891939">
        <w:rPr>
          <w:rFonts w:ascii="Arial Narrow" w:hAnsi="Arial Narrow"/>
        </w:rPr>
        <w:t xml:space="preserve">faisant ressortir le </w:t>
      </w:r>
      <w:r w:rsidRPr="00891939">
        <w:rPr>
          <w:rFonts w:ascii="Arial Narrow" w:hAnsi="Arial Narrow"/>
        </w:rPr>
        <w:t>chiffre d’affaires</w:t>
      </w:r>
      <w:r w:rsidR="00711463" w:rsidRPr="00891939">
        <w:rPr>
          <w:rFonts w:ascii="Arial Narrow" w:hAnsi="Arial Narrow"/>
        </w:rPr>
        <w:t xml:space="preserve"> et les résultats ;</w:t>
      </w:r>
    </w:p>
    <w:p w:rsidR="00273DD0"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 xml:space="preserve">ii. </w:t>
      </w:r>
      <w:r w:rsidR="002C77A0" w:rsidRPr="00891939">
        <w:rPr>
          <w:rFonts w:ascii="Arial Narrow" w:hAnsi="Arial Narrow"/>
        </w:rPr>
        <w:t>l’</w:t>
      </w:r>
      <w:r w:rsidR="002C77A0" w:rsidRPr="00891939">
        <w:rPr>
          <w:rFonts w:ascii="Arial Narrow" w:hAnsi="Arial Narrow"/>
          <w:spacing w:val="2"/>
        </w:rPr>
        <w:t>a</w:t>
      </w:r>
      <w:r w:rsidRPr="00891939">
        <w:rPr>
          <w:rFonts w:ascii="Arial Narrow" w:hAnsi="Arial Narrow"/>
          <w:spacing w:val="2"/>
        </w:rPr>
        <w:t>ccè</w:t>
      </w:r>
      <w:r w:rsidRPr="00891939">
        <w:rPr>
          <w:rFonts w:ascii="Arial Narrow" w:hAnsi="Arial Narrow"/>
        </w:rPr>
        <w:t xml:space="preserve">s à </w:t>
      </w:r>
      <w:r w:rsidRPr="00891939">
        <w:rPr>
          <w:rFonts w:ascii="Arial Narrow" w:hAnsi="Arial Narrow"/>
          <w:spacing w:val="2"/>
        </w:rPr>
        <w:t>un</w:t>
      </w:r>
      <w:r w:rsidRPr="00891939">
        <w:rPr>
          <w:rFonts w:ascii="Arial Narrow" w:hAnsi="Arial Narrow"/>
        </w:rPr>
        <w:t xml:space="preserve">e </w:t>
      </w:r>
      <w:r w:rsidRPr="00891939">
        <w:rPr>
          <w:rFonts w:ascii="Arial Narrow" w:hAnsi="Arial Narrow"/>
          <w:spacing w:val="2"/>
        </w:rPr>
        <w:t>lign</w:t>
      </w:r>
      <w:r w:rsidRPr="00891939">
        <w:rPr>
          <w:rFonts w:ascii="Arial Narrow" w:hAnsi="Arial Narrow"/>
        </w:rPr>
        <w:t xml:space="preserve">e </w:t>
      </w:r>
      <w:r w:rsidRPr="00891939">
        <w:rPr>
          <w:rFonts w:ascii="Arial Narrow" w:hAnsi="Arial Narrow"/>
          <w:spacing w:val="2"/>
        </w:rPr>
        <w:t>d</w:t>
      </w:r>
      <w:r w:rsidRPr="00891939">
        <w:rPr>
          <w:rFonts w:ascii="Arial Narrow" w:hAnsi="Arial Narrow"/>
        </w:rPr>
        <w:t xml:space="preserve">e </w:t>
      </w:r>
      <w:r w:rsidRPr="00891939">
        <w:rPr>
          <w:rFonts w:ascii="Arial Narrow" w:hAnsi="Arial Narrow"/>
          <w:spacing w:val="2"/>
        </w:rPr>
        <w:t>crédi</w:t>
      </w:r>
      <w:r w:rsidRPr="00891939">
        <w:rPr>
          <w:rFonts w:ascii="Arial Narrow" w:hAnsi="Arial Narrow"/>
        </w:rPr>
        <w:t xml:space="preserve">t </w:t>
      </w:r>
      <w:r w:rsidRPr="00891939">
        <w:rPr>
          <w:rFonts w:ascii="Arial Narrow" w:hAnsi="Arial Narrow"/>
          <w:spacing w:val="2"/>
        </w:rPr>
        <w:t>o</w:t>
      </w:r>
      <w:r w:rsidRPr="00891939">
        <w:rPr>
          <w:rFonts w:ascii="Arial Narrow" w:hAnsi="Arial Narrow"/>
        </w:rPr>
        <w:t>u d’autresressources</w:t>
      </w:r>
      <w:r w:rsidR="002C77A0" w:rsidRPr="00891939">
        <w:rPr>
          <w:rFonts w:ascii="Arial Narrow" w:hAnsi="Arial Narrow"/>
        </w:rPr>
        <w:t>financières ;</w:t>
      </w:r>
    </w:p>
    <w:p w:rsidR="00273DD0"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 xml:space="preserve">iii. </w:t>
      </w:r>
      <w:r w:rsidRPr="00891939">
        <w:rPr>
          <w:rFonts w:ascii="Arial Narrow" w:hAnsi="Arial Narrow"/>
          <w:spacing w:val="5"/>
        </w:rPr>
        <w:t>Le</w:t>
      </w:r>
      <w:r w:rsidRPr="00891939">
        <w:rPr>
          <w:rFonts w:ascii="Arial Narrow" w:hAnsi="Arial Narrow"/>
        </w:rPr>
        <w:t xml:space="preserve">s </w:t>
      </w:r>
      <w:r w:rsidR="002D6852" w:rsidRPr="00891939">
        <w:rPr>
          <w:rFonts w:ascii="Arial Narrow" w:hAnsi="Arial Narrow"/>
          <w:spacing w:val="5"/>
        </w:rPr>
        <w:t>Lettres Commande</w:t>
      </w:r>
      <w:r w:rsidR="00476FB4" w:rsidRPr="00891939">
        <w:rPr>
          <w:rFonts w:ascii="Arial Narrow" w:hAnsi="Arial Narrow"/>
          <w:spacing w:val="5"/>
        </w:rPr>
        <w:t>exécuté</w:t>
      </w:r>
      <w:r w:rsidR="002D6852" w:rsidRPr="00891939">
        <w:rPr>
          <w:rFonts w:ascii="Arial Narrow" w:hAnsi="Arial Narrow"/>
          <w:spacing w:val="5"/>
        </w:rPr>
        <w:t>e</w:t>
      </w:r>
      <w:r w:rsidR="00476FB4" w:rsidRPr="00891939">
        <w:rPr>
          <w:rFonts w:ascii="Arial Narrow" w:hAnsi="Arial Narrow"/>
          <w:spacing w:val="5"/>
        </w:rPr>
        <w:t xml:space="preserve">s ; </w:t>
      </w:r>
    </w:p>
    <w:p w:rsidR="004576AB"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 xml:space="preserve">iv. </w:t>
      </w:r>
      <w:r w:rsidR="00711463" w:rsidRPr="00891939">
        <w:rPr>
          <w:rFonts w:ascii="Arial Narrow" w:hAnsi="Arial Narrow"/>
        </w:rPr>
        <w:t>la liste du personnel </w:t>
      </w:r>
      <w:r w:rsidR="002C77A0" w:rsidRPr="00891939">
        <w:rPr>
          <w:rFonts w:ascii="Arial Narrow" w:hAnsi="Arial Narrow"/>
        </w:rPr>
        <w:t>clé ;</w:t>
      </w:r>
    </w:p>
    <w:p w:rsidR="00EF7542"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v. Ladisponibilitédumatérielindispensable</w:t>
      </w:r>
      <w:r w:rsidR="00EF7542" w:rsidRPr="00891939">
        <w:rPr>
          <w:rFonts w:ascii="Arial Narrow" w:hAnsi="Arial Narrow"/>
        </w:rPr>
        <w:t> ;</w:t>
      </w:r>
    </w:p>
    <w:p w:rsidR="00273DD0" w:rsidRPr="00891939" w:rsidRDefault="00EF7542" w:rsidP="000C31A2">
      <w:pPr>
        <w:widowControl w:val="0"/>
        <w:autoSpaceDE w:val="0"/>
        <w:spacing w:after="60"/>
        <w:ind w:left="567" w:hanging="283"/>
        <w:jc w:val="both"/>
        <w:rPr>
          <w:rFonts w:ascii="Arial Narrow" w:hAnsi="Arial Narrow"/>
        </w:rPr>
      </w:pPr>
      <w:r w:rsidRPr="00891939">
        <w:rPr>
          <w:rFonts w:ascii="Arial Narrow" w:hAnsi="Arial Narrow"/>
        </w:rPr>
        <w:t>v</w:t>
      </w:r>
      <w:r w:rsidR="00194392" w:rsidRPr="00891939">
        <w:rPr>
          <w:rFonts w:ascii="Arial Narrow" w:hAnsi="Arial Narrow"/>
        </w:rPr>
        <w:t>i</w:t>
      </w:r>
      <w:r w:rsidR="00467E78" w:rsidRPr="00891939">
        <w:rPr>
          <w:rFonts w:ascii="Arial Narrow" w:hAnsi="Arial Narrow"/>
        </w:rPr>
        <w:t>L</w:t>
      </w:r>
      <w:r w:rsidR="00113A24" w:rsidRPr="00891939">
        <w:rPr>
          <w:rFonts w:ascii="Arial Narrow" w:hAnsi="Arial Narrow"/>
        </w:rPr>
        <w:t xml:space="preserve">e </w:t>
      </w:r>
      <w:r w:rsidR="002C77A0" w:rsidRPr="00891939">
        <w:rPr>
          <w:rFonts w:ascii="Arial Narrow" w:hAnsi="Arial Narrow"/>
        </w:rPr>
        <w:t xml:space="preserve">certificat </w:t>
      </w:r>
      <w:r w:rsidR="00467E78" w:rsidRPr="00891939">
        <w:rPr>
          <w:rFonts w:ascii="Arial Narrow" w:hAnsi="Arial Narrow"/>
        </w:rPr>
        <w:t xml:space="preserve">de catégorisation </w:t>
      </w:r>
      <w:r w:rsidR="005B6EFB" w:rsidRPr="00891939">
        <w:rPr>
          <w:rFonts w:ascii="Arial Narrow" w:hAnsi="Arial Narrow"/>
        </w:rPr>
        <w:t>pour les prestataires de BTP</w:t>
      </w:r>
      <w:r w:rsidR="002E23FF" w:rsidRPr="00891939">
        <w:rPr>
          <w:rFonts w:ascii="Arial Narrow" w:hAnsi="Arial Narrow"/>
        </w:rPr>
        <w:t>, le cas échéant.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6.2. </w:t>
      </w:r>
      <w:r w:rsidRPr="00891939">
        <w:rPr>
          <w:rFonts w:ascii="Arial Narrow" w:hAnsi="Arial Narrow"/>
          <w:spacing w:val="4"/>
        </w:rPr>
        <w:t>Le</w:t>
      </w:r>
      <w:r w:rsidRPr="00891939">
        <w:rPr>
          <w:rFonts w:ascii="Arial Narrow" w:hAnsi="Arial Narrow"/>
        </w:rPr>
        <w:t xml:space="preserve">s </w:t>
      </w:r>
      <w:r w:rsidRPr="00891939">
        <w:rPr>
          <w:rFonts w:ascii="Arial Narrow" w:hAnsi="Arial Narrow"/>
          <w:spacing w:val="4"/>
        </w:rPr>
        <w:t>soumission</w:t>
      </w:r>
      <w:r w:rsidRPr="00891939">
        <w:rPr>
          <w:rFonts w:ascii="Arial Narrow" w:hAnsi="Arial Narrow"/>
        </w:rPr>
        <w:t xml:space="preserve">s </w:t>
      </w:r>
      <w:r w:rsidRPr="00891939">
        <w:rPr>
          <w:rFonts w:ascii="Arial Narrow" w:hAnsi="Arial Narrow"/>
          <w:spacing w:val="4"/>
        </w:rPr>
        <w:t>présentée</w:t>
      </w:r>
      <w:r w:rsidRPr="00891939">
        <w:rPr>
          <w:rFonts w:ascii="Arial Narrow" w:hAnsi="Arial Narrow"/>
        </w:rPr>
        <w:t xml:space="preserve">s </w:t>
      </w:r>
      <w:r w:rsidRPr="00891939">
        <w:rPr>
          <w:rFonts w:ascii="Arial Narrow" w:hAnsi="Arial Narrow"/>
          <w:spacing w:val="4"/>
        </w:rPr>
        <w:t>pa</w:t>
      </w:r>
      <w:r w:rsidRPr="00891939">
        <w:rPr>
          <w:rFonts w:ascii="Arial Narrow" w:hAnsi="Arial Narrow"/>
        </w:rPr>
        <w:t xml:space="preserve">r </w:t>
      </w:r>
      <w:r w:rsidRPr="00891939">
        <w:rPr>
          <w:rFonts w:ascii="Arial Narrow" w:hAnsi="Arial Narrow"/>
          <w:spacing w:val="4"/>
        </w:rPr>
        <w:t>deu</w:t>
      </w:r>
      <w:r w:rsidRPr="00891939">
        <w:rPr>
          <w:rFonts w:ascii="Arial Narrow" w:hAnsi="Arial Narrow"/>
        </w:rPr>
        <w:t xml:space="preserve">x </w:t>
      </w:r>
      <w:r w:rsidRPr="00891939">
        <w:rPr>
          <w:rFonts w:ascii="Arial Narrow" w:hAnsi="Arial Narrow"/>
          <w:spacing w:val="4"/>
        </w:rPr>
        <w:t xml:space="preserve">ou </w:t>
      </w:r>
      <w:r w:rsidRPr="00891939">
        <w:rPr>
          <w:rFonts w:ascii="Arial Narrow" w:hAnsi="Arial Narrow"/>
        </w:rPr>
        <w:t>plusieursentrepreneursgroupés(co-traitance) doiventsatisfaireauxconditions</w:t>
      </w:r>
      <w:r w:rsidR="002C77A0" w:rsidRPr="00891939">
        <w:rPr>
          <w:rFonts w:ascii="Arial Narrow" w:hAnsi="Arial Narrow"/>
        </w:rPr>
        <w:t>suivantes :</w:t>
      </w:r>
    </w:p>
    <w:p w:rsidR="00273DD0" w:rsidRPr="00891939"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891939">
        <w:rPr>
          <w:rFonts w:ascii="Arial Narrow" w:hAnsi="Arial Narrow"/>
        </w:rPr>
        <w:t xml:space="preserve">a. </w:t>
      </w:r>
      <w:r w:rsidRPr="00891939">
        <w:rPr>
          <w:rFonts w:ascii="Arial Narrow" w:hAnsi="Arial Narrow"/>
          <w:spacing w:val="5"/>
        </w:rPr>
        <w:t>L’offr</w:t>
      </w:r>
      <w:r w:rsidRPr="00891939">
        <w:rPr>
          <w:rFonts w:ascii="Arial Narrow" w:hAnsi="Arial Narrow"/>
        </w:rPr>
        <w:t>e</w:t>
      </w:r>
      <w:r w:rsidRPr="00891939">
        <w:rPr>
          <w:rFonts w:ascii="Arial Narrow" w:hAnsi="Arial Narrow"/>
          <w:spacing w:val="5"/>
        </w:rPr>
        <w:t>devr</w:t>
      </w:r>
      <w:r w:rsidRPr="00891939">
        <w:rPr>
          <w:rFonts w:ascii="Arial Narrow" w:hAnsi="Arial Narrow"/>
        </w:rPr>
        <w:t>a</w:t>
      </w:r>
      <w:r w:rsidRPr="00891939">
        <w:rPr>
          <w:rFonts w:ascii="Arial Narrow" w:hAnsi="Arial Narrow"/>
          <w:spacing w:val="5"/>
        </w:rPr>
        <w:t>inclur</w:t>
      </w:r>
      <w:r w:rsidRPr="00891939">
        <w:rPr>
          <w:rFonts w:ascii="Arial Narrow" w:hAnsi="Arial Narrow"/>
        </w:rPr>
        <w:t>e</w:t>
      </w:r>
      <w:r w:rsidRPr="00891939">
        <w:rPr>
          <w:rFonts w:ascii="Arial Narrow" w:hAnsi="Arial Narrow"/>
          <w:spacing w:val="5"/>
        </w:rPr>
        <w:t>pou</w:t>
      </w:r>
      <w:r w:rsidRPr="00891939">
        <w:rPr>
          <w:rFonts w:ascii="Arial Narrow" w:hAnsi="Arial Narrow"/>
        </w:rPr>
        <w:t>r</w:t>
      </w:r>
      <w:r w:rsidRPr="00891939">
        <w:rPr>
          <w:rFonts w:ascii="Arial Narrow" w:hAnsi="Arial Narrow"/>
          <w:spacing w:val="5"/>
        </w:rPr>
        <w:t>chacun</w:t>
      </w:r>
      <w:r w:rsidRPr="00891939">
        <w:rPr>
          <w:rFonts w:ascii="Arial Narrow" w:hAnsi="Arial Narrow"/>
        </w:rPr>
        <w:t>e</w:t>
      </w:r>
      <w:r w:rsidRPr="00891939">
        <w:rPr>
          <w:rFonts w:ascii="Arial Narrow" w:hAnsi="Arial Narrow"/>
          <w:spacing w:val="5"/>
        </w:rPr>
        <w:t xml:space="preserve">des </w:t>
      </w:r>
      <w:r w:rsidRPr="00891939">
        <w:rPr>
          <w:rFonts w:ascii="Arial Narrow" w:hAnsi="Arial Narrow"/>
        </w:rPr>
        <w:t>entreprises,touslesrenseignementsénumérés</w:t>
      </w:r>
      <w:r w:rsidR="00764A83" w:rsidRPr="00891939">
        <w:rPr>
          <w:rFonts w:ascii="Arial Narrow" w:hAnsi="Arial Narrow"/>
        </w:rPr>
        <w:t>à l’a</w:t>
      </w:r>
      <w:r w:rsidRPr="00891939">
        <w:rPr>
          <w:rFonts w:ascii="Arial Narrow" w:hAnsi="Arial Narrow"/>
        </w:rPr>
        <w:t xml:space="preserve">rticle 6.1 ci-dessus. Le RPAO devra préciser les informations à fournir par le groupement </w:t>
      </w:r>
      <w:r w:rsidRPr="00891939">
        <w:rPr>
          <w:rFonts w:ascii="Arial Narrow" w:hAnsi="Arial Narrow"/>
          <w:spacing w:val="5"/>
        </w:rPr>
        <w:t>e</w:t>
      </w:r>
      <w:r w:rsidRPr="00891939">
        <w:rPr>
          <w:rFonts w:ascii="Arial Narrow" w:hAnsi="Arial Narrow"/>
        </w:rPr>
        <w:t xml:space="preserve">t </w:t>
      </w:r>
      <w:r w:rsidRPr="00891939">
        <w:rPr>
          <w:rFonts w:ascii="Arial Narrow" w:hAnsi="Arial Narrow"/>
          <w:spacing w:val="5"/>
        </w:rPr>
        <w:t>celle</w:t>
      </w:r>
      <w:r w:rsidRPr="00891939">
        <w:rPr>
          <w:rFonts w:ascii="Arial Narrow" w:hAnsi="Arial Narrow"/>
        </w:rPr>
        <w:t xml:space="preserve">sà </w:t>
      </w:r>
      <w:r w:rsidRPr="00891939">
        <w:rPr>
          <w:rFonts w:ascii="Arial Narrow" w:hAnsi="Arial Narrow"/>
          <w:spacing w:val="5"/>
        </w:rPr>
        <w:t>fourni</w:t>
      </w:r>
      <w:r w:rsidRPr="00891939">
        <w:rPr>
          <w:rFonts w:ascii="Arial Narrow" w:hAnsi="Arial Narrow"/>
        </w:rPr>
        <w:t xml:space="preserve">r </w:t>
      </w:r>
      <w:r w:rsidRPr="00891939">
        <w:rPr>
          <w:rFonts w:ascii="Arial Narrow" w:hAnsi="Arial Narrow"/>
          <w:spacing w:val="5"/>
        </w:rPr>
        <w:t>pa</w:t>
      </w:r>
      <w:r w:rsidRPr="00891939">
        <w:rPr>
          <w:rFonts w:ascii="Arial Narrow" w:hAnsi="Arial Narrow"/>
        </w:rPr>
        <w:t xml:space="preserve">r </w:t>
      </w:r>
      <w:r w:rsidRPr="00891939">
        <w:rPr>
          <w:rFonts w:ascii="Arial Narrow" w:hAnsi="Arial Narrow"/>
          <w:spacing w:val="5"/>
        </w:rPr>
        <w:t>chaqu</w:t>
      </w:r>
      <w:r w:rsidRPr="00891939">
        <w:rPr>
          <w:rFonts w:ascii="Arial Narrow" w:hAnsi="Arial Narrow"/>
        </w:rPr>
        <w:t xml:space="preserve">e </w:t>
      </w:r>
      <w:r w:rsidRPr="00891939">
        <w:rPr>
          <w:rFonts w:ascii="Arial Narrow" w:hAnsi="Arial Narrow"/>
          <w:spacing w:val="5"/>
        </w:rPr>
        <w:t>membr</w:t>
      </w:r>
      <w:r w:rsidRPr="00891939">
        <w:rPr>
          <w:rFonts w:ascii="Arial Narrow" w:hAnsi="Arial Narrow"/>
        </w:rPr>
        <w:t xml:space="preserve">e </w:t>
      </w:r>
      <w:r w:rsidRPr="00891939">
        <w:rPr>
          <w:rFonts w:ascii="Arial Narrow" w:hAnsi="Arial Narrow"/>
          <w:spacing w:val="5"/>
        </w:rPr>
        <w:t xml:space="preserve">du </w:t>
      </w:r>
      <w:r w:rsidR="009F4A79" w:rsidRPr="00891939">
        <w:rPr>
          <w:rFonts w:ascii="Arial Narrow" w:hAnsi="Arial Narrow"/>
        </w:rPr>
        <w:t>groupement ;</w:t>
      </w:r>
    </w:p>
    <w:p w:rsidR="00273DD0" w:rsidRPr="00891939" w:rsidRDefault="00353DCC" w:rsidP="000C31A2">
      <w:pPr>
        <w:widowControl w:val="0"/>
        <w:autoSpaceDE w:val="0"/>
        <w:spacing w:after="60"/>
        <w:ind w:left="851" w:hanging="284"/>
        <w:jc w:val="both"/>
        <w:rPr>
          <w:rFonts w:ascii="Arial Narrow" w:hAnsi="Arial Narrow"/>
        </w:rPr>
      </w:pPr>
      <w:r w:rsidRPr="00891939">
        <w:rPr>
          <w:rFonts w:ascii="Arial Narrow" w:hAnsi="Arial Narrow"/>
        </w:rPr>
        <w:t>b. L’offreet</w:t>
      </w:r>
      <w:r w:rsidR="00F50661" w:rsidRPr="00891939">
        <w:rPr>
          <w:rFonts w:ascii="Arial Narrow" w:hAnsi="Arial Narrow"/>
        </w:rPr>
        <w:t>la Lettre Commande</w:t>
      </w:r>
      <w:r w:rsidRPr="00891939">
        <w:rPr>
          <w:rFonts w:ascii="Arial Narrow" w:hAnsi="Arial Narrow"/>
        </w:rPr>
        <w:t>doiventêtresignésdefaçon àobligertouslesmembresdu</w:t>
      </w:r>
      <w:r w:rsidR="008A257E" w:rsidRPr="00891939">
        <w:rPr>
          <w:rFonts w:ascii="Arial Narrow" w:hAnsi="Arial Narrow"/>
        </w:rPr>
        <w:t>groupement ;</w:t>
      </w:r>
    </w:p>
    <w:p w:rsidR="00273DD0" w:rsidRPr="00891939" w:rsidRDefault="00353DCC" w:rsidP="000C31A2">
      <w:pPr>
        <w:widowControl w:val="0"/>
        <w:autoSpaceDE w:val="0"/>
        <w:spacing w:after="60"/>
        <w:ind w:left="851" w:hanging="284"/>
        <w:jc w:val="both"/>
        <w:rPr>
          <w:rFonts w:ascii="Arial Narrow" w:hAnsi="Arial Narrow"/>
        </w:rPr>
      </w:pPr>
      <w:r w:rsidRPr="00891939">
        <w:rPr>
          <w:rFonts w:ascii="Arial Narrow" w:hAnsi="Arial Narrow"/>
        </w:rPr>
        <w:t xml:space="preserve">c. La nature du groupement (conjoint ou solidaire tel querequisdansleRPAO)doitêtre préciséeetjustifiéeparlaproductiond’unecopie de l’accord de groupement en bonne et due </w:t>
      </w:r>
      <w:r w:rsidR="009F4A79" w:rsidRPr="00891939">
        <w:rPr>
          <w:rFonts w:ascii="Arial Narrow" w:hAnsi="Arial Narrow"/>
        </w:rPr>
        <w:t>forme ;</w:t>
      </w:r>
    </w:p>
    <w:p w:rsidR="00273DD0" w:rsidRPr="00891939" w:rsidRDefault="00353DCC" w:rsidP="000C31A2">
      <w:pPr>
        <w:widowControl w:val="0"/>
        <w:autoSpaceDE w:val="0"/>
        <w:spacing w:after="60"/>
        <w:ind w:left="851" w:hanging="284"/>
        <w:jc w:val="both"/>
        <w:rPr>
          <w:rFonts w:ascii="Arial Narrow" w:hAnsi="Arial Narrow"/>
        </w:rPr>
      </w:pPr>
      <w:r w:rsidRPr="00891939">
        <w:rPr>
          <w:rFonts w:ascii="Arial Narrow" w:hAnsi="Arial Narrow"/>
        </w:rPr>
        <w:t xml:space="preserve">d. Lemembredugroupementdésignécommemandataire,représenteral’ensembledesentreprises visàvisdu Maître d’Ouvrage </w:t>
      </w:r>
      <w:r w:rsidR="00CC1E99" w:rsidRPr="00891939">
        <w:rPr>
          <w:rFonts w:ascii="Arial Narrow" w:hAnsi="Arial Narrow"/>
        </w:rPr>
        <w:t xml:space="preserve">ou </w:t>
      </w:r>
      <w:r w:rsidR="0040301F" w:rsidRPr="00891939">
        <w:rPr>
          <w:rFonts w:ascii="Arial Narrow" w:hAnsi="Arial Narrow"/>
        </w:rPr>
        <w:t xml:space="preserve">du </w:t>
      </w:r>
      <w:r w:rsidR="00CC1E99" w:rsidRPr="00891939">
        <w:rPr>
          <w:rFonts w:ascii="Arial Narrow" w:hAnsi="Arial Narrow"/>
        </w:rPr>
        <w:t>Maître d’Ouvrage Délégué</w:t>
      </w:r>
      <w:r w:rsidRPr="00891939">
        <w:rPr>
          <w:rFonts w:ascii="Arial Narrow" w:hAnsi="Arial Narrow"/>
        </w:rPr>
        <w:t>pourl’exécution</w:t>
      </w:r>
      <w:r w:rsidR="00E76589" w:rsidRPr="00891939">
        <w:rPr>
          <w:rFonts w:ascii="Arial Narrow" w:hAnsi="Arial Narrow"/>
        </w:rPr>
        <w:t>de la Lettre Commande</w:t>
      </w:r>
      <w:r w:rsidR="00A344B8" w:rsidRPr="00891939">
        <w:rPr>
          <w:rFonts w:ascii="Arial Narrow" w:hAnsi="Arial Narrow"/>
        </w:rPr>
        <w:t xml:space="preserve"> ;</w:t>
      </w:r>
    </w:p>
    <w:p w:rsidR="00273DD0" w:rsidRPr="00891939" w:rsidRDefault="00353DCC" w:rsidP="000C31A2">
      <w:pPr>
        <w:widowControl w:val="0"/>
        <w:autoSpaceDE w:val="0"/>
        <w:spacing w:after="60"/>
        <w:ind w:left="851" w:hanging="284"/>
        <w:jc w:val="both"/>
        <w:rPr>
          <w:rFonts w:ascii="Arial Narrow" w:hAnsi="Arial Narrow"/>
        </w:rPr>
      </w:pPr>
      <w:r w:rsidRPr="00891939">
        <w:rPr>
          <w:rFonts w:ascii="Arial Narrow" w:hAnsi="Arial Narrow"/>
        </w:rPr>
        <w:lastRenderedPageBreak/>
        <w:t>e. En cas de groupement solidaire, les co-t</w:t>
      </w:r>
      <w:r w:rsidR="002E23FF" w:rsidRPr="00891939">
        <w:rPr>
          <w:rFonts w:ascii="Arial Narrow" w:hAnsi="Arial Narrow"/>
        </w:rPr>
        <w:t>raitants se répartissent les pai</w:t>
      </w:r>
      <w:r w:rsidRPr="00891939">
        <w:rPr>
          <w:rFonts w:ascii="Arial Narrow" w:hAnsi="Arial Narrow"/>
        </w:rPr>
        <w:t>ements</w:t>
      </w:r>
      <w:r w:rsidR="008269E7" w:rsidRPr="00891939">
        <w:rPr>
          <w:rFonts w:ascii="Arial Narrow" w:hAnsi="Arial Narrow"/>
        </w:rPr>
        <w:t>,</w:t>
      </w:r>
      <w:r w:rsidRPr="00891939">
        <w:rPr>
          <w:rFonts w:ascii="Arial Narrow" w:hAnsi="Arial Narrow"/>
        </w:rPr>
        <w:t xml:space="preserve"> qui sont effectués par le Maître d’Ouvrage</w:t>
      </w:r>
      <w:r w:rsidR="00622F99" w:rsidRPr="00891939">
        <w:rPr>
          <w:rFonts w:ascii="Arial Narrow" w:hAnsi="Arial Narrow"/>
        </w:rPr>
        <w:t xml:space="preserve"> oule Maître d’Ouvrage Délégué</w:t>
      </w:r>
      <w:r w:rsidRPr="00891939">
        <w:rPr>
          <w:rFonts w:ascii="Arial Narrow" w:hAnsi="Arial Narrow"/>
        </w:rPr>
        <w:t xml:space="preserve"> dans un compte unique</w:t>
      </w:r>
      <w:r w:rsidR="009E4E08" w:rsidRPr="00891939">
        <w:rPr>
          <w:rFonts w:ascii="Arial Narrow" w:hAnsi="Arial Narrow"/>
        </w:rPr>
        <w:t>.</w:t>
      </w:r>
      <w:r w:rsidR="00EF4C26" w:rsidRPr="00891939">
        <w:rPr>
          <w:rFonts w:ascii="Arial Narrow" w:hAnsi="Arial Narrow"/>
        </w:rPr>
        <w:t xml:space="preserve"> En cas de groupement conjoint, les tâches de chaque membre doivent être précisées et</w:t>
      </w:r>
      <w:r w:rsidRPr="00891939">
        <w:rPr>
          <w:rFonts w:ascii="Arial Narrow" w:hAnsi="Arial Narrow"/>
        </w:rPr>
        <w:t xml:space="preserve"> chaque entreprise est payée par le Maître d’Ouvrage</w:t>
      </w:r>
      <w:r w:rsidR="00622F99" w:rsidRPr="00891939">
        <w:rPr>
          <w:rFonts w:ascii="Arial Narrow" w:hAnsi="Arial Narrow"/>
        </w:rPr>
        <w:t>ou le Maître d’Ouvrage Délégué</w:t>
      </w:r>
      <w:r w:rsidRPr="00891939">
        <w:rPr>
          <w:rFonts w:ascii="Arial Narrow" w:hAnsi="Arial Narrow"/>
        </w:rPr>
        <w:t xml:space="preserve"> dans son propre compte</w:t>
      </w:r>
      <w:r w:rsidR="00EF4C26" w:rsidRPr="00891939">
        <w:rPr>
          <w:rFonts w:ascii="Arial Narrow" w:hAnsi="Arial Narrow"/>
        </w:rPr>
        <w:t xml:space="preserve">. </w:t>
      </w:r>
    </w:p>
    <w:p w:rsidR="00273DD0" w:rsidRPr="00891939"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891939">
        <w:rPr>
          <w:rFonts w:ascii="Arial Narrow" w:hAnsi="Arial Narrow"/>
        </w:rPr>
        <w:t>6.3. Les soumissionnaires doivent également présenter des propositions suffisamment détaillées pour démontrer</w:t>
      </w:r>
      <w:r w:rsidR="008269E7" w:rsidRPr="00891939">
        <w:rPr>
          <w:rFonts w:ascii="Arial Narrow" w:hAnsi="Arial Narrow"/>
        </w:rPr>
        <w:t>,</w:t>
      </w:r>
      <w:r w:rsidRPr="00891939">
        <w:rPr>
          <w:rFonts w:ascii="Arial Narrow" w:hAnsi="Arial Narrow"/>
        </w:rPr>
        <w:t xml:space="preserve"> qu’elles sont conformes aux spécifications techniques et aux délais d’exécution visés dans le RPAO.</w:t>
      </w:r>
    </w:p>
    <w:p w:rsidR="00273DD0" w:rsidRPr="00891939"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891939">
        <w:rPr>
          <w:rFonts w:ascii="Arial Narrow" w:hAnsi="Arial Narrow"/>
        </w:rPr>
        <w:t>6.4. Lessoumissionnaires</w:t>
      </w:r>
      <w:r w:rsidR="008269E7" w:rsidRPr="00891939">
        <w:rPr>
          <w:rFonts w:ascii="Arial Narrow" w:hAnsi="Arial Narrow"/>
        </w:rPr>
        <w:t>,</w:t>
      </w:r>
      <w:r w:rsidRPr="00891939">
        <w:rPr>
          <w:rFonts w:ascii="Arial Narrow" w:hAnsi="Arial Narrow"/>
        </w:rPr>
        <w:t xml:space="preserve">qui sollicitent lebénéfice d’une marge de préférence, doivent fournir </w:t>
      </w:r>
      <w:r w:rsidRPr="00891939">
        <w:rPr>
          <w:rFonts w:ascii="Arial Narrow" w:hAnsi="Arial Narrow"/>
          <w:spacing w:val="2"/>
        </w:rPr>
        <w:t>tou</w:t>
      </w:r>
      <w:r w:rsidRPr="00891939">
        <w:rPr>
          <w:rFonts w:ascii="Arial Narrow" w:hAnsi="Arial Narrow"/>
        </w:rPr>
        <w:t xml:space="preserve">s </w:t>
      </w:r>
      <w:r w:rsidRPr="00891939">
        <w:rPr>
          <w:rFonts w:ascii="Arial Narrow" w:hAnsi="Arial Narrow"/>
          <w:spacing w:val="2"/>
        </w:rPr>
        <w:t>le</w:t>
      </w:r>
      <w:r w:rsidRPr="00891939">
        <w:rPr>
          <w:rFonts w:ascii="Arial Narrow" w:hAnsi="Arial Narrow"/>
        </w:rPr>
        <w:t xml:space="preserve">s </w:t>
      </w:r>
      <w:r w:rsidRPr="00891939">
        <w:rPr>
          <w:rFonts w:ascii="Arial Narrow" w:hAnsi="Arial Narrow"/>
          <w:spacing w:val="2"/>
        </w:rPr>
        <w:t>renseignement</w:t>
      </w:r>
      <w:r w:rsidRPr="00891939">
        <w:rPr>
          <w:rFonts w:ascii="Arial Narrow" w:hAnsi="Arial Narrow"/>
        </w:rPr>
        <w:t xml:space="preserve">s </w:t>
      </w:r>
      <w:r w:rsidRPr="00891939">
        <w:rPr>
          <w:rFonts w:ascii="Arial Narrow" w:hAnsi="Arial Narrow"/>
          <w:spacing w:val="2"/>
        </w:rPr>
        <w:t>nécessaire</w:t>
      </w:r>
      <w:r w:rsidRPr="00891939">
        <w:rPr>
          <w:rFonts w:ascii="Arial Narrow" w:hAnsi="Arial Narrow"/>
        </w:rPr>
        <w:t xml:space="preserve">s </w:t>
      </w:r>
      <w:r w:rsidRPr="00891939">
        <w:rPr>
          <w:rFonts w:ascii="Arial Narrow" w:hAnsi="Arial Narrow"/>
          <w:spacing w:val="2"/>
        </w:rPr>
        <w:t xml:space="preserve">pour </w:t>
      </w:r>
      <w:r w:rsidRPr="00891939">
        <w:rPr>
          <w:rFonts w:ascii="Arial Narrow" w:hAnsi="Arial Narrow"/>
        </w:rPr>
        <w:t>prouver</w:t>
      </w:r>
      <w:r w:rsidR="008269E7" w:rsidRPr="00891939">
        <w:rPr>
          <w:rFonts w:ascii="Arial Narrow" w:hAnsi="Arial Narrow"/>
        </w:rPr>
        <w:t>,</w:t>
      </w:r>
      <w:r w:rsidRPr="00891939">
        <w:rPr>
          <w:rFonts w:ascii="Arial Narrow" w:hAnsi="Arial Narrow"/>
        </w:rPr>
        <w:t>qu’ilssatisfontauxcritèresd’éligibilité décritsàl’article 33duRGAO.</w:t>
      </w:r>
    </w:p>
    <w:p w:rsidR="00273DD0" w:rsidRPr="00891939" w:rsidRDefault="00353DCC" w:rsidP="007D618F">
      <w:pPr>
        <w:pStyle w:val="RGAOarticles"/>
      </w:pPr>
      <w:bookmarkStart w:id="48" w:name="_Toc530307911"/>
      <w:bookmarkStart w:id="49" w:name="_Toc97557032"/>
      <w:bookmarkStart w:id="50" w:name="_Toc163062699"/>
      <w:r w:rsidRPr="00891939">
        <w:t>Visitedusitedestravaux</w:t>
      </w:r>
      <w:bookmarkEnd w:id="48"/>
      <w:bookmarkEnd w:id="49"/>
      <w:bookmarkEnd w:id="50"/>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7.1. Ilestconseilléausoumissionnairedevisiteret d’inspecterlesitedestravauxetsesenvirons et d’obtenir par lui-même, et sous sa propre responsabilité, tous les renseignements</w:t>
      </w:r>
      <w:r w:rsidR="008269E7" w:rsidRPr="00891939">
        <w:rPr>
          <w:rFonts w:ascii="Arial Narrow" w:hAnsi="Arial Narrow"/>
        </w:rPr>
        <w:t>,</w:t>
      </w:r>
      <w:r w:rsidRPr="00891939">
        <w:rPr>
          <w:rFonts w:ascii="Arial Narrow" w:hAnsi="Arial Narrow"/>
        </w:rPr>
        <w:t xml:space="preserve"> qui peuvent être nécessaires pour la préparation del’offreetl’exécutiondestravaux. </w:t>
      </w:r>
      <w:r w:rsidR="00F27A1E" w:rsidRPr="00891939">
        <w:rPr>
          <w:rFonts w:ascii="Arial Narrow" w:hAnsi="Arial Narrow"/>
        </w:rPr>
        <w:t>Cette visite</w:t>
      </w:r>
      <w:r w:rsidR="008269E7" w:rsidRPr="00891939">
        <w:rPr>
          <w:rFonts w:ascii="Arial Narrow" w:hAnsi="Arial Narrow"/>
        </w:rPr>
        <w:t>,</w:t>
      </w:r>
      <w:r w:rsidR="00F27A1E" w:rsidRPr="00891939">
        <w:rPr>
          <w:rFonts w:ascii="Arial Narrow" w:hAnsi="Arial Narrow"/>
        </w:rPr>
        <w:t xml:space="preserve"> lorsqu’elle est exigée dans le RPAO, doit être sanctionnée par un</w:t>
      </w:r>
      <w:r w:rsidR="008808E9" w:rsidRPr="00891939">
        <w:rPr>
          <w:rFonts w:ascii="Arial Narrow" w:hAnsi="Arial Narrow"/>
        </w:rPr>
        <w:t xml:space="preserve">e attestation de visite du site signée </w:t>
      </w:r>
      <w:r w:rsidR="0087171A" w:rsidRPr="00891939">
        <w:rPr>
          <w:rFonts w:ascii="Arial Narrow" w:hAnsi="Arial Narrow"/>
        </w:rPr>
        <w:t>sur l’honneur</w:t>
      </w:r>
      <w:r w:rsidR="002D5C65" w:rsidRPr="00891939">
        <w:rPr>
          <w:rFonts w:ascii="Arial Narrow" w:hAnsi="Arial Narrow"/>
        </w:rPr>
        <w:t xml:space="preserve"> par le soumissionnaire, </w:t>
      </w:r>
      <w:r w:rsidR="00F27A1E" w:rsidRPr="00891939">
        <w:rPr>
          <w:rFonts w:ascii="Arial Narrow" w:hAnsi="Arial Narrow"/>
        </w:rPr>
        <w:t xml:space="preserve">faisant ressortir une description du site ainsi que les observations sur les conditions d’exécution des travaux. </w:t>
      </w:r>
      <w:r w:rsidRPr="00891939">
        <w:rPr>
          <w:rFonts w:ascii="Arial Narrow" w:hAnsi="Arial Narrow"/>
        </w:rPr>
        <w:t>Lescoûts liés à la visite du site sont à la charge du Soumissionnaire.</w:t>
      </w:r>
    </w:p>
    <w:p w:rsidR="00540AA3" w:rsidRPr="00891939"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891939">
        <w:rPr>
          <w:rFonts w:ascii="Arial Narrow" w:hAnsi="Arial Narrow"/>
        </w:rPr>
        <w:t xml:space="preserve">7.2. </w:t>
      </w:r>
      <w:r w:rsidR="000113CF" w:rsidRPr="00891939">
        <w:rPr>
          <w:rFonts w:ascii="Arial Narrow" w:hAnsi="Arial Narrow"/>
        </w:rPr>
        <w:t>Le</w:t>
      </w:r>
      <w:r w:rsidRPr="00891939">
        <w:rPr>
          <w:rFonts w:ascii="Arial Narrow" w:hAnsi="Arial Narrow"/>
        </w:rPr>
        <w:t xml:space="preserve"> Maître d’Ouvrage</w:t>
      </w:r>
      <w:r w:rsidR="00622F99" w:rsidRPr="00891939">
        <w:rPr>
          <w:rFonts w:ascii="Arial Narrow" w:hAnsi="Arial Narrow"/>
        </w:rPr>
        <w:t>ou le Maître d’Ouvrage Délégué</w:t>
      </w:r>
      <w:r w:rsidRPr="00891939">
        <w:rPr>
          <w:rFonts w:ascii="Arial Narrow" w:hAnsi="Arial Narrow"/>
          <w:spacing w:val="5"/>
        </w:rPr>
        <w:t xml:space="preserve">est tenu d’autoriserle </w:t>
      </w:r>
      <w:r w:rsidRPr="00891939">
        <w:rPr>
          <w:rFonts w:ascii="Arial Narrow" w:hAnsi="Arial Narrow"/>
        </w:rPr>
        <w:t>Soumissionnaire</w:t>
      </w:r>
      <w:r w:rsidR="008269E7" w:rsidRPr="00891939">
        <w:rPr>
          <w:rFonts w:ascii="Arial Narrow" w:hAnsi="Arial Narrow"/>
        </w:rPr>
        <w:t>,</w:t>
      </w:r>
      <w:r w:rsidRPr="00891939">
        <w:rPr>
          <w:rFonts w:ascii="Arial Narrow" w:hAnsi="Arial Narrow"/>
        </w:rPr>
        <w:t xml:space="preserve"> qui en fait la demandeetsesemployésouagents,à pénétrer dans ses locaux et sur ses terrains aux fins de ladite visite, mais seulement à la condition expresse que</w:t>
      </w:r>
      <w:r w:rsidR="008269E7" w:rsidRPr="00891939">
        <w:rPr>
          <w:rFonts w:ascii="Arial Narrow" w:hAnsi="Arial Narrow"/>
        </w:rPr>
        <w:t>,</w:t>
      </w:r>
      <w:r w:rsidRPr="00891939">
        <w:rPr>
          <w:rFonts w:ascii="Arial Narrow" w:hAnsi="Arial Narrow"/>
        </w:rPr>
        <w:t xml:space="preserve"> le Soumissionnaire, ses employés et agents dégagent </w:t>
      </w:r>
      <w:r w:rsidRPr="00891939">
        <w:rPr>
          <w:rFonts w:ascii="Arial Narrow" w:hAnsi="Arial Narrow"/>
          <w:spacing w:val="5"/>
        </w:rPr>
        <w:t>le Maître d’Ouvrage</w:t>
      </w:r>
      <w:r w:rsidR="00622F99" w:rsidRPr="00891939">
        <w:rPr>
          <w:rFonts w:ascii="Arial Narrow" w:hAnsi="Arial Narrow"/>
        </w:rPr>
        <w:t>ou le Maître d’Ouvrage Délégué</w:t>
      </w:r>
      <w:r w:rsidRPr="00891939">
        <w:rPr>
          <w:rFonts w:ascii="Arial Narrow" w:hAnsi="Arial Narrow"/>
        </w:rPr>
        <w:t xml:space="preserve"> de toute responsabilitépouvantenrésulter</w:t>
      </w:r>
      <w:r w:rsidR="00540AA3" w:rsidRPr="00891939">
        <w:rPr>
          <w:rFonts w:ascii="Arial Narrow" w:hAnsi="Arial Narrow"/>
        </w:rPr>
        <w:t>.</w:t>
      </w:r>
    </w:p>
    <w:p w:rsidR="00273DD0" w:rsidRPr="00891939"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891939">
        <w:rPr>
          <w:rFonts w:ascii="Arial Narrow" w:hAnsi="Arial Narrow"/>
          <w:spacing w:val="5"/>
        </w:rPr>
        <w:t xml:space="preserve">Le soumissionnaire </w:t>
      </w:r>
      <w:r w:rsidR="00353DCC" w:rsidRPr="00891939">
        <w:rPr>
          <w:rFonts w:ascii="Arial Narrow" w:hAnsi="Arial Narrow"/>
          <w:spacing w:val="5"/>
        </w:rPr>
        <w:t xml:space="preserve">demeure </w:t>
      </w:r>
      <w:r w:rsidR="00353DCC" w:rsidRPr="00891939">
        <w:rPr>
          <w:rFonts w:ascii="Arial Narrow" w:hAnsi="Arial Narrow"/>
        </w:rPr>
        <w:t>responsabledesaccidentsmortelsoucorporels,despertesoudommagesmatériels,coûts etfraisencourusdufaitdecettevisite.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7.3. Le Maître d’Ouvrage</w:t>
      </w:r>
      <w:r w:rsidR="00622F99" w:rsidRPr="00891939">
        <w:rPr>
          <w:rFonts w:ascii="Arial Narrow" w:hAnsi="Arial Narrow"/>
        </w:rPr>
        <w:t>ou le Maître d’Ouvrage Délégué</w:t>
      </w:r>
      <w:r w:rsidRPr="00891939">
        <w:rPr>
          <w:rFonts w:ascii="Arial Narrow" w:hAnsi="Arial Narrow"/>
        </w:rPr>
        <w:t xml:space="preserve"> peutorganiserunevisite dusitedestravauxaumomentdelaréunion </w:t>
      </w:r>
      <w:r w:rsidRPr="00891939">
        <w:rPr>
          <w:rFonts w:ascii="Arial Narrow" w:hAnsi="Arial Narrow"/>
          <w:spacing w:val="5"/>
        </w:rPr>
        <w:t>préparatoir</w:t>
      </w:r>
      <w:r w:rsidRPr="00891939">
        <w:rPr>
          <w:rFonts w:ascii="Arial Narrow" w:hAnsi="Arial Narrow"/>
        </w:rPr>
        <w:t xml:space="preserve">e à </w:t>
      </w:r>
      <w:r w:rsidRPr="00891939">
        <w:rPr>
          <w:rFonts w:ascii="Arial Narrow" w:hAnsi="Arial Narrow"/>
          <w:spacing w:val="5"/>
        </w:rPr>
        <w:t>l’établissemen</w:t>
      </w:r>
      <w:r w:rsidRPr="00891939">
        <w:rPr>
          <w:rFonts w:ascii="Arial Narrow" w:hAnsi="Arial Narrow"/>
        </w:rPr>
        <w:t xml:space="preserve">t </w:t>
      </w:r>
      <w:r w:rsidRPr="00891939">
        <w:rPr>
          <w:rFonts w:ascii="Arial Narrow" w:hAnsi="Arial Narrow"/>
          <w:spacing w:val="5"/>
        </w:rPr>
        <w:t>de</w:t>
      </w:r>
      <w:r w:rsidRPr="00891939">
        <w:rPr>
          <w:rFonts w:ascii="Arial Narrow" w:hAnsi="Arial Narrow"/>
        </w:rPr>
        <w:t xml:space="preserve">s </w:t>
      </w:r>
      <w:r w:rsidRPr="00891939">
        <w:rPr>
          <w:rFonts w:ascii="Arial Narrow" w:hAnsi="Arial Narrow"/>
          <w:spacing w:val="5"/>
        </w:rPr>
        <w:t xml:space="preserve">offres </w:t>
      </w:r>
      <w:r w:rsidRPr="00891939">
        <w:rPr>
          <w:rFonts w:ascii="Arial Narrow" w:hAnsi="Arial Narrow"/>
        </w:rPr>
        <w:t>mentionnéesàl’article19duRGAO.</w:t>
      </w:r>
    </w:p>
    <w:p w:rsidR="00273DD0" w:rsidRPr="00891939" w:rsidRDefault="00353DCC" w:rsidP="000C31A2">
      <w:pPr>
        <w:pStyle w:val="RGAOpartie"/>
      </w:pPr>
      <w:bookmarkStart w:id="51" w:name="_Toc530307912"/>
      <w:bookmarkStart w:id="52" w:name="_Toc97557033"/>
      <w:bookmarkStart w:id="53" w:name="_Toc163062700"/>
      <w:r w:rsidRPr="00891939">
        <w:t>Dossierd’Appeld’Offres</w:t>
      </w:r>
      <w:bookmarkEnd w:id="51"/>
      <w:bookmarkEnd w:id="52"/>
      <w:bookmarkEnd w:id="53"/>
    </w:p>
    <w:p w:rsidR="00273DD0" w:rsidRPr="00891939" w:rsidRDefault="00353DCC" w:rsidP="007D618F">
      <w:pPr>
        <w:pStyle w:val="RGAOarticles"/>
      </w:pPr>
      <w:bookmarkStart w:id="54" w:name="_Toc530307913"/>
      <w:bookmarkStart w:id="55" w:name="_Toc97557034"/>
      <w:bookmarkStart w:id="56" w:name="_Toc163062701"/>
      <w:r w:rsidRPr="00891939">
        <w:t>ContenuduDossierd’Appeld’Offres</w:t>
      </w:r>
      <w:bookmarkEnd w:id="54"/>
      <w:bookmarkEnd w:id="55"/>
      <w:bookmarkEnd w:id="56"/>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b/>
        </w:rPr>
        <w:t>8.1.</w:t>
      </w:r>
      <w:r w:rsidRPr="00891939">
        <w:rPr>
          <w:rFonts w:ascii="Arial Narrow" w:hAnsi="Arial Narrow"/>
        </w:rPr>
        <w:t xml:space="preserve"> LeDossierd’Appeld’Offresdécritlestravaux faisant l’objet </w:t>
      </w:r>
      <w:r w:rsidR="00E76589" w:rsidRPr="00891939">
        <w:rPr>
          <w:rFonts w:ascii="Arial Narrow" w:hAnsi="Arial Narrow"/>
        </w:rPr>
        <w:t>de la Lettre Commande</w:t>
      </w:r>
      <w:r w:rsidR="002D6852" w:rsidRPr="00891939">
        <w:rPr>
          <w:rFonts w:ascii="Arial Narrow" w:hAnsi="Arial Narrow"/>
          <w:spacing w:val="5"/>
        </w:rPr>
        <w:t>,</w:t>
      </w:r>
      <w:r w:rsidRPr="00891939">
        <w:rPr>
          <w:rFonts w:ascii="Arial Narrow" w:hAnsi="Arial Narrow"/>
        </w:rPr>
        <w:t xml:space="preserve"> fixe les procédures de consultation des </w:t>
      </w:r>
      <w:r w:rsidR="00283F16" w:rsidRPr="00891939">
        <w:rPr>
          <w:rFonts w:ascii="Arial Narrow" w:hAnsi="Arial Narrow"/>
        </w:rPr>
        <w:t>entreprises</w:t>
      </w:r>
      <w:r w:rsidRPr="00891939">
        <w:rPr>
          <w:rFonts w:ascii="Arial Narrow" w:hAnsi="Arial Narrow"/>
        </w:rPr>
        <w:t xml:space="preserve"> et précise lesconditions</w:t>
      </w:r>
      <w:r w:rsidR="00E76589" w:rsidRPr="00891939">
        <w:rPr>
          <w:rFonts w:ascii="Arial Narrow" w:hAnsi="Arial Narrow"/>
        </w:rPr>
        <w:t>de la Lettre Commande</w:t>
      </w:r>
      <w:r w:rsidRPr="00891939">
        <w:rPr>
          <w:rFonts w:ascii="Arial Narrow" w:hAnsi="Arial Narrow"/>
        </w:rPr>
        <w:t>.</w:t>
      </w:r>
      <w:r w:rsidR="00804A57" w:rsidRPr="00891939">
        <w:rPr>
          <w:rFonts w:ascii="Arial Narrow" w:hAnsi="Arial Narrow"/>
        </w:rPr>
        <w:t>Outre</w:t>
      </w:r>
      <w:r w:rsidR="008269E7" w:rsidRPr="00891939">
        <w:rPr>
          <w:rFonts w:ascii="Arial Narrow" w:hAnsi="Arial Narrow"/>
        </w:rPr>
        <w:t xml:space="preserve">, </w:t>
      </w:r>
      <w:r w:rsidR="00804A57" w:rsidRPr="00891939">
        <w:rPr>
          <w:rFonts w:ascii="Arial Narrow" w:hAnsi="Arial Narrow"/>
        </w:rPr>
        <w:t>le</w:t>
      </w:r>
      <w:r w:rsidRPr="00891939">
        <w:rPr>
          <w:rFonts w:ascii="Arial Narrow" w:hAnsi="Arial Narrow"/>
        </w:rPr>
        <w:t xml:space="preserve">(s)additif(s) </w:t>
      </w:r>
      <w:r w:rsidRPr="00891939">
        <w:rPr>
          <w:rFonts w:ascii="Arial Narrow" w:hAnsi="Arial Narrow"/>
          <w:spacing w:val="5"/>
        </w:rPr>
        <w:t>publié(s</w:t>
      </w:r>
      <w:r w:rsidRPr="00891939">
        <w:rPr>
          <w:rFonts w:ascii="Arial Narrow" w:hAnsi="Arial Narrow"/>
        </w:rPr>
        <w:t xml:space="preserve">) </w:t>
      </w:r>
      <w:r w:rsidRPr="00891939">
        <w:rPr>
          <w:rFonts w:ascii="Arial Narrow" w:hAnsi="Arial Narrow"/>
          <w:spacing w:val="5"/>
        </w:rPr>
        <w:t>conformémen</w:t>
      </w:r>
      <w:r w:rsidRPr="00891939">
        <w:rPr>
          <w:rFonts w:ascii="Arial Narrow" w:hAnsi="Arial Narrow"/>
        </w:rPr>
        <w:t xml:space="preserve">t à </w:t>
      </w:r>
      <w:r w:rsidRPr="00891939">
        <w:rPr>
          <w:rFonts w:ascii="Arial Narrow" w:hAnsi="Arial Narrow"/>
          <w:spacing w:val="5"/>
        </w:rPr>
        <w:t>l’articl</w:t>
      </w:r>
      <w:r w:rsidRPr="00891939">
        <w:rPr>
          <w:rFonts w:ascii="Arial Narrow" w:hAnsi="Arial Narrow"/>
        </w:rPr>
        <w:t xml:space="preserve">e </w:t>
      </w:r>
      <w:r w:rsidRPr="00891939">
        <w:rPr>
          <w:rFonts w:ascii="Arial Narrow" w:hAnsi="Arial Narrow"/>
          <w:spacing w:val="5"/>
        </w:rPr>
        <w:t>1</w:t>
      </w:r>
      <w:r w:rsidRPr="00891939">
        <w:rPr>
          <w:rFonts w:ascii="Arial Narrow" w:hAnsi="Arial Narrow"/>
        </w:rPr>
        <w:t xml:space="preserve">0 </w:t>
      </w:r>
      <w:r w:rsidRPr="00891939">
        <w:rPr>
          <w:rFonts w:ascii="Arial Narrow" w:hAnsi="Arial Narrow"/>
          <w:spacing w:val="5"/>
        </w:rPr>
        <w:t xml:space="preserve">du </w:t>
      </w:r>
      <w:r w:rsidRPr="00891939">
        <w:rPr>
          <w:rFonts w:ascii="Arial Narrow" w:hAnsi="Arial Narrow"/>
        </w:rPr>
        <w:t>RGAO,ilcomprend</w:t>
      </w:r>
      <w:r w:rsidRPr="00891939">
        <w:rPr>
          <w:rFonts w:ascii="Arial Narrow" w:hAnsi="Arial Narrow"/>
          <w:spacing w:val="24"/>
        </w:rPr>
        <w:t xml:space="preserve"> aussi </w:t>
      </w:r>
      <w:r w:rsidRPr="00891939">
        <w:rPr>
          <w:rFonts w:ascii="Arial Narrow" w:hAnsi="Arial Narrow"/>
        </w:rPr>
        <w:t>lesprincipauxdocuments énumérésci-</w:t>
      </w:r>
      <w:r w:rsidR="009F4A79" w:rsidRPr="00891939">
        <w:rPr>
          <w:rFonts w:ascii="Arial Narrow" w:hAnsi="Arial Narrow"/>
        </w:rPr>
        <w:t>après :</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1</w:t>
      </w:r>
      <w:r w:rsidR="00017324" w:rsidRPr="00891939">
        <w:rPr>
          <w:rFonts w:ascii="Arial Narrow" w:hAnsi="Arial Narrow"/>
        </w:rPr>
        <w:t> :</w:t>
      </w:r>
      <w:r w:rsidRPr="00891939">
        <w:rPr>
          <w:rFonts w:ascii="Arial Narrow" w:hAnsi="Arial Narrow"/>
        </w:rPr>
        <w:t xml:space="preserve"> L’Avisd’Appeld’Offres</w:t>
      </w:r>
      <w:r w:rsidR="00C564DA" w:rsidRPr="00891939">
        <w:rPr>
          <w:rFonts w:ascii="Arial Narrow" w:hAnsi="Arial Narrow"/>
        </w:rPr>
        <w:t xml:space="preserve">rédigé en français et en anglais </w:t>
      </w:r>
      <w:r w:rsidRPr="00891939">
        <w:rPr>
          <w:rFonts w:ascii="Arial Narrow" w:hAnsi="Arial Narrow"/>
        </w:rPr>
        <w:t>(AAO</w:t>
      </w:r>
      <w:r w:rsidR="009F4A79" w:rsidRPr="00891939">
        <w:rPr>
          <w:rFonts w:ascii="Arial Narrow" w:hAnsi="Arial Narrow"/>
        </w:rPr>
        <w:t>) ;</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2</w:t>
      </w:r>
      <w:r w:rsidR="00017324" w:rsidRPr="00891939">
        <w:rPr>
          <w:rFonts w:ascii="Arial Narrow" w:hAnsi="Arial Narrow"/>
        </w:rPr>
        <w:t> :</w:t>
      </w:r>
      <w:r w:rsidRPr="00891939">
        <w:rPr>
          <w:rFonts w:ascii="Arial Narrow" w:hAnsi="Arial Narrow"/>
        </w:rPr>
        <w:t xml:space="preserve"> Le Règlement Général de l’Appel d’Offres (RGAO) ;</w:t>
      </w:r>
    </w:p>
    <w:p w:rsidR="00273DD0" w:rsidRPr="00891939"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3</w:t>
      </w:r>
      <w:r w:rsidR="00017324" w:rsidRPr="00891939">
        <w:rPr>
          <w:rFonts w:ascii="Arial Narrow" w:hAnsi="Arial Narrow"/>
        </w:rPr>
        <w:t> :</w:t>
      </w:r>
      <w:r w:rsidRPr="00891939">
        <w:rPr>
          <w:rFonts w:ascii="Arial Narrow" w:hAnsi="Arial Narrow"/>
        </w:rPr>
        <w:t xml:space="preserve"> Le </w:t>
      </w:r>
      <w:r w:rsidRPr="00891939">
        <w:rPr>
          <w:rFonts w:ascii="Arial Narrow" w:hAnsi="Arial Narrow"/>
          <w:spacing w:val="5"/>
        </w:rPr>
        <w:t>Règlemen</w:t>
      </w:r>
      <w:r w:rsidRPr="00891939">
        <w:rPr>
          <w:rFonts w:ascii="Arial Narrow" w:hAnsi="Arial Narrow"/>
        </w:rPr>
        <w:t>t</w:t>
      </w:r>
      <w:r w:rsidRPr="00891939">
        <w:rPr>
          <w:rFonts w:ascii="Arial Narrow" w:hAnsi="Arial Narrow"/>
          <w:spacing w:val="5"/>
        </w:rPr>
        <w:t>Particulie</w:t>
      </w:r>
      <w:r w:rsidRPr="00891939">
        <w:rPr>
          <w:rFonts w:ascii="Arial Narrow" w:hAnsi="Arial Narrow"/>
        </w:rPr>
        <w:t>r</w:t>
      </w:r>
      <w:r w:rsidRPr="00891939">
        <w:rPr>
          <w:rFonts w:ascii="Arial Narrow" w:hAnsi="Arial Narrow"/>
          <w:spacing w:val="5"/>
        </w:rPr>
        <w:t>d</w:t>
      </w:r>
      <w:r w:rsidRPr="00891939">
        <w:rPr>
          <w:rFonts w:ascii="Arial Narrow" w:hAnsi="Arial Narrow"/>
        </w:rPr>
        <w:t>e</w:t>
      </w:r>
      <w:r w:rsidRPr="00891939">
        <w:rPr>
          <w:rFonts w:ascii="Arial Narrow" w:hAnsi="Arial Narrow"/>
          <w:spacing w:val="5"/>
        </w:rPr>
        <w:t>l’Appe</w:t>
      </w:r>
      <w:r w:rsidRPr="00891939">
        <w:rPr>
          <w:rFonts w:ascii="Arial Narrow" w:hAnsi="Arial Narrow"/>
        </w:rPr>
        <w:t>l</w:t>
      </w:r>
      <w:r w:rsidRPr="00891939">
        <w:rPr>
          <w:rFonts w:ascii="Arial Narrow" w:hAnsi="Arial Narrow"/>
          <w:spacing w:val="5"/>
        </w:rPr>
        <w:t>d’Offres</w:t>
      </w:r>
      <w:r w:rsidRPr="00891939">
        <w:rPr>
          <w:rFonts w:ascii="Arial Narrow" w:hAnsi="Arial Narrow"/>
        </w:rPr>
        <w:t xml:space="preserve"> (RPAO);</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4</w:t>
      </w:r>
      <w:r w:rsidR="00017324" w:rsidRPr="00891939">
        <w:rPr>
          <w:rFonts w:ascii="Arial Narrow" w:hAnsi="Arial Narrow"/>
        </w:rPr>
        <w:t> :</w:t>
      </w:r>
      <w:r w:rsidRPr="00891939">
        <w:rPr>
          <w:rFonts w:ascii="Arial Narrow" w:hAnsi="Arial Narrow"/>
        </w:rPr>
        <w:t xml:space="preserve"> Le Cahier des Clauses Administratives Particulières (CCAP);</w:t>
      </w:r>
    </w:p>
    <w:p w:rsidR="00273DD0" w:rsidRPr="00891939" w:rsidRDefault="00353DCC" w:rsidP="000C31A2">
      <w:pPr>
        <w:widowControl w:val="0"/>
        <w:tabs>
          <w:tab w:val="left" w:pos="440"/>
        </w:tabs>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5</w:t>
      </w:r>
      <w:r w:rsidR="00017324" w:rsidRPr="00891939">
        <w:rPr>
          <w:rFonts w:ascii="Arial Narrow" w:hAnsi="Arial Narrow"/>
        </w:rPr>
        <w:t> :</w:t>
      </w:r>
      <w:r w:rsidRPr="00891939">
        <w:rPr>
          <w:rFonts w:ascii="Arial Narrow" w:hAnsi="Arial Narrow"/>
        </w:rPr>
        <w:t xml:space="preserve"> Le Cahier des Clauses Techniques Particulières (CCTP);</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Pièce n° </w:t>
      </w:r>
      <w:r w:rsidR="002E23FF" w:rsidRPr="00891939">
        <w:rPr>
          <w:rFonts w:ascii="Arial Narrow" w:hAnsi="Arial Narrow"/>
        </w:rPr>
        <w:t>6</w:t>
      </w:r>
      <w:r w:rsidR="00017324" w:rsidRPr="00891939">
        <w:rPr>
          <w:rFonts w:ascii="Arial Narrow" w:hAnsi="Arial Narrow"/>
        </w:rPr>
        <w:t> :</w:t>
      </w:r>
      <w:r w:rsidRPr="00891939">
        <w:rPr>
          <w:rFonts w:ascii="Arial Narrow" w:hAnsi="Arial Narrow"/>
        </w:rPr>
        <w:t xml:space="preserve"> Le</w:t>
      </w:r>
      <w:r w:rsidR="00655F7F" w:rsidRPr="00891939">
        <w:rPr>
          <w:rFonts w:ascii="Arial Narrow" w:hAnsi="Arial Narrow"/>
        </w:rPr>
        <w:t xml:space="preserve">Cadre </w:t>
      </w:r>
      <w:r w:rsidRPr="00891939">
        <w:rPr>
          <w:rFonts w:ascii="Arial Narrow" w:hAnsi="Arial Narrow"/>
        </w:rPr>
        <w:t>duBordereaudes</w:t>
      </w:r>
      <w:r w:rsidR="009F4A79" w:rsidRPr="00891939">
        <w:rPr>
          <w:rFonts w:ascii="Arial Narrow" w:hAnsi="Arial Narrow"/>
        </w:rPr>
        <w:t>prix unitaires ;</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7</w:t>
      </w:r>
      <w:r w:rsidR="00017324" w:rsidRPr="00891939">
        <w:rPr>
          <w:rFonts w:ascii="Arial Narrow" w:hAnsi="Arial Narrow"/>
        </w:rPr>
        <w:t xml:space="preserve"> : </w:t>
      </w:r>
      <w:r w:rsidRPr="00891939">
        <w:rPr>
          <w:rFonts w:ascii="Arial Narrow" w:hAnsi="Arial Narrow"/>
        </w:rPr>
        <w:t>Le</w:t>
      </w:r>
      <w:r w:rsidR="00655F7F" w:rsidRPr="00891939">
        <w:rPr>
          <w:rFonts w:ascii="Arial Narrow" w:hAnsi="Arial Narrow"/>
        </w:rPr>
        <w:t xml:space="preserve">Cadre </w:t>
      </w:r>
      <w:r w:rsidRPr="00891939">
        <w:rPr>
          <w:rFonts w:ascii="Arial Narrow" w:hAnsi="Arial Narrow"/>
        </w:rPr>
        <w:t>duDétailquantitatifet</w:t>
      </w:r>
      <w:r w:rsidR="009F4A79" w:rsidRPr="00891939">
        <w:rPr>
          <w:rFonts w:ascii="Arial Narrow" w:hAnsi="Arial Narrow"/>
        </w:rPr>
        <w:t>estimatif ;</w:t>
      </w:r>
    </w:p>
    <w:p w:rsidR="00273DD0" w:rsidRPr="00891939" w:rsidRDefault="00353DCC" w:rsidP="000C31A2">
      <w:pPr>
        <w:widowControl w:val="0"/>
        <w:tabs>
          <w:tab w:val="left" w:pos="440"/>
        </w:tabs>
        <w:autoSpaceDE w:val="0"/>
        <w:spacing w:after="60"/>
        <w:jc w:val="both"/>
        <w:rPr>
          <w:rFonts w:ascii="Arial Narrow" w:hAnsi="Arial Narrow"/>
        </w:rPr>
      </w:pPr>
      <w:r w:rsidRPr="00891939">
        <w:rPr>
          <w:rFonts w:ascii="Arial Narrow" w:hAnsi="Arial Narrow"/>
        </w:rPr>
        <w:t>Pièce n°</w:t>
      </w:r>
      <w:r w:rsidR="002E23FF" w:rsidRPr="00891939">
        <w:rPr>
          <w:rFonts w:ascii="Arial Narrow" w:hAnsi="Arial Narrow"/>
        </w:rPr>
        <w:t>8 :</w:t>
      </w:r>
      <w:r w:rsidRPr="00891939">
        <w:rPr>
          <w:rFonts w:ascii="Arial Narrow" w:hAnsi="Arial Narrow"/>
        </w:rPr>
        <w:t xml:space="preserve"> Le</w:t>
      </w:r>
      <w:r w:rsidR="00655F7F" w:rsidRPr="00891939">
        <w:rPr>
          <w:rFonts w:ascii="Arial Narrow" w:hAnsi="Arial Narrow"/>
        </w:rPr>
        <w:t xml:space="preserve">Cadre </w:t>
      </w:r>
      <w:r w:rsidRPr="00891939">
        <w:rPr>
          <w:rFonts w:ascii="Arial Narrow" w:hAnsi="Arial Narrow"/>
        </w:rPr>
        <w:t>duSous-DétaildesPrix</w:t>
      </w:r>
      <w:r w:rsidR="00655F7F" w:rsidRPr="00891939">
        <w:rPr>
          <w:rFonts w:ascii="Arial Narrow" w:hAnsi="Arial Narrow"/>
        </w:rPr>
        <w:t xml:space="preserve">Unitaires </w:t>
      </w:r>
      <w:r w:rsidR="00E42602" w:rsidRPr="00891939">
        <w:rPr>
          <w:rFonts w:ascii="Arial Narrow" w:hAnsi="Arial Narrow"/>
          <w:spacing w:val="6"/>
        </w:rPr>
        <w:t>ou de la décomposition des prix</w:t>
      </w:r>
      <w:r w:rsidR="00ED3FF4" w:rsidRPr="00891939">
        <w:rPr>
          <w:rFonts w:ascii="Arial Narrow" w:hAnsi="Arial Narrow"/>
          <w:spacing w:val="6"/>
        </w:rPr>
        <w:t>,</w:t>
      </w:r>
      <w:r w:rsidR="00E42602" w:rsidRPr="00891939">
        <w:rPr>
          <w:rFonts w:ascii="Arial Narrow" w:hAnsi="Arial Narrow"/>
          <w:spacing w:val="6"/>
        </w:rPr>
        <w:t xml:space="preserve"> le cas </w:t>
      </w:r>
      <w:r w:rsidR="009F4A79" w:rsidRPr="00891939">
        <w:rPr>
          <w:rFonts w:ascii="Arial Narrow" w:hAnsi="Arial Narrow"/>
          <w:spacing w:val="6"/>
        </w:rPr>
        <w:t>échéant</w:t>
      </w:r>
      <w:r w:rsidR="009F4A79" w:rsidRPr="00891939">
        <w:rPr>
          <w:rFonts w:ascii="Arial Narrow" w:hAnsi="Arial Narrow"/>
        </w:rPr>
        <w:t xml:space="preserve"> ;</w:t>
      </w:r>
    </w:p>
    <w:p w:rsidR="00273DD0" w:rsidRPr="00891939" w:rsidRDefault="00353DCC" w:rsidP="000C31A2">
      <w:pPr>
        <w:widowControl w:val="0"/>
        <w:tabs>
          <w:tab w:val="left" w:pos="440"/>
        </w:tabs>
        <w:autoSpaceDE w:val="0"/>
        <w:spacing w:after="60"/>
        <w:jc w:val="both"/>
        <w:rPr>
          <w:rFonts w:ascii="Arial Narrow" w:hAnsi="Arial Narrow"/>
        </w:rPr>
      </w:pPr>
      <w:r w:rsidRPr="00891939">
        <w:rPr>
          <w:rFonts w:ascii="Arial Narrow" w:hAnsi="Arial Narrow"/>
        </w:rPr>
        <w:t>Pièce n°</w:t>
      </w:r>
      <w:r w:rsidR="00310214" w:rsidRPr="00891939">
        <w:rPr>
          <w:rFonts w:ascii="Arial Narrow" w:hAnsi="Arial Narrow"/>
        </w:rPr>
        <w:t>0</w:t>
      </w:r>
      <w:r w:rsidR="002E23FF" w:rsidRPr="00891939">
        <w:rPr>
          <w:rFonts w:ascii="Arial Narrow" w:hAnsi="Arial Narrow"/>
        </w:rPr>
        <w:t>9</w:t>
      </w:r>
      <w:r w:rsidR="00017324" w:rsidRPr="00891939">
        <w:rPr>
          <w:rFonts w:ascii="Arial Narrow" w:hAnsi="Arial Narrow"/>
        </w:rPr>
        <w:t> :</w:t>
      </w:r>
      <w:r w:rsidRPr="00891939">
        <w:rPr>
          <w:rFonts w:ascii="Arial Narrow" w:hAnsi="Arial Narrow"/>
        </w:rPr>
        <w:t xml:space="preserve"> Le modèle</w:t>
      </w:r>
      <w:r w:rsidR="00362188" w:rsidRPr="00891939">
        <w:rPr>
          <w:rFonts w:ascii="Arial Narrow" w:hAnsi="Arial Narrow"/>
        </w:rPr>
        <w:t>de la Lettre Commande</w:t>
      </w:r>
      <w:r w:rsidR="00A344B8" w:rsidRPr="00891939">
        <w:rPr>
          <w:rFonts w:ascii="Arial Narrow" w:hAnsi="Arial Narrow"/>
        </w:rPr>
        <w:t xml:space="preserve"> ;</w:t>
      </w:r>
    </w:p>
    <w:p w:rsidR="00273DD0" w:rsidRPr="00891939" w:rsidRDefault="00353DCC" w:rsidP="000C31A2">
      <w:pPr>
        <w:widowControl w:val="0"/>
        <w:tabs>
          <w:tab w:val="left" w:pos="440"/>
        </w:tabs>
        <w:autoSpaceDE w:val="0"/>
        <w:spacing w:after="60"/>
        <w:jc w:val="both"/>
        <w:rPr>
          <w:rFonts w:ascii="Arial Narrow" w:hAnsi="Arial Narrow"/>
        </w:rPr>
      </w:pPr>
      <w:r w:rsidRPr="00891939">
        <w:rPr>
          <w:rFonts w:ascii="Arial Narrow" w:hAnsi="Arial Narrow"/>
        </w:rPr>
        <w:t>Pièce n° 1</w:t>
      </w:r>
      <w:r w:rsidR="002E23FF" w:rsidRPr="00891939">
        <w:rPr>
          <w:rFonts w:ascii="Arial Narrow" w:hAnsi="Arial Narrow"/>
        </w:rPr>
        <w:t>0</w:t>
      </w:r>
      <w:r w:rsidR="00017324" w:rsidRPr="00891939">
        <w:rPr>
          <w:rFonts w:ascii="Arial Narrow" w:hAnsi="Arial Narrow"/>
        </w:rPr>
        <w:t> :</w:t>
      </w:r>
      <w:r w:rsidR="002E23FF" w:rsidRPr="00891939">
        <w:rPr>
          <w:rFonts w:ascii="Arial Narrow" w:hAnsi="Arial Narrow"/>
        </w:rPr>
        <w:t xml:space="preserve">Les </w:t>
      </w:r>
      <w:r w:rsidRPr="00891939">
        <w:rPr>
          <w:rFonts w:ascii="Arial Narrow" w:hAnsi="Arial Narrow"/>
        </w:rPr>
        <w:t>Modèles</w:t>
      </w:r>
      <w:r w:rsidR="003E1B02" w:rsidRPr="00891939">
        <w:rPr>
          <w:rFonts w:ascii="Arial Narrow" w:hAnsi="Arial Narrow"/>
        </w:rPr>
        <w:t xml:space="preserve"> ou formulaires types</w:t>
      </w:r>
      <w:r w:rsidRPr="00891939">
        <w:rPr>
          <w:rFonts w:ascii="Arial Narrow" w:hAnsi="Arial Narrow"/>
        </w:rPr>
        <w:t xml:space="preserve"> à utiliser par les Soumissionnaires</w:t>
      </w:r>
      <w:r w:rsidR="008B033E" w:rsidRPr="00891939">
        <w:rPr>
          <w:rFonts w:ascii="Arial Narrow" w:hAnsi="Arial Narrow"/>
        </w:rPr>
        <w:t xml:space="preserve"> notamment</w:t>
      </w:r>
      <w:r w:rsidR="002E23FF" w:rsidRPr="00891939">
        <w:rPr>
          <w:rFonts w:ascii="Arial Narrow" w:hAnsi="Arial Narrow"/>
        </w:rPr>
        <w:t> :</w:t>
      </w:r>
    </w:p>
    <w:p w:rsidR="00E80048" w:rsidRPr="00891939" w:rsidRDefault="00E80048" w:rsidP="000C31A2">
      <w:pPr>
        <w:widowControl w:val="0"/>
        <w:autoSpaceDE w:val="0"/>
        <w:jc w:val="both"/>
        <w:rPr>
          <w:rFonts w:ascii="Arial Narrow" w:hAnsi="Arial Narrow"/>
        </w:rPr>
      </w:pPr>
      <w:bookmarkStart w:id="57" w:name="_Hlk158723946"/>
      <w:r w:rsidRPr="00891939">
        <w:rPr>
          <w:rFonts w:ascii="Arial Narrow" w:hAnsi="Arial Narrow"/>
        </w:rPr>
        <w:t xml:space="preserve">Annexe n° </w:t>
      </w:r>
      <w:r w:rsidR="003F5568" w:rsidRPr="00891939">
        <w:rPr>
          <w:rFonts w:ascii="Arial Narrow" w:hAnsi="Arial Narrow"/>
        </w:rPr>
        <w:t>1 :</w:t>
      </w:r>
      <w:r w:rsidRPr="00891939">
        <w:rPr>
          <w:rFonts w:ascii="Arial Narrow" w:hAnsi="Arial Narrow"/>
        </w:rPr>
        <w:t xml:space="preserve"> Modèle </w:t>
      </w:r>
      <w:r w:rsidR="00774A75" w:rsidRPr="00891939">
        <w:rPr>
          <w:rFonts w:ascii="Arial Narrow" w:hAnsi="Arial Narrow"/>
        </w:rPr>
        <w:t xml:space="preserve">de </w:t>
      </w:r>
      <w:r w:rsidRPr="00891939">
        <w:rPr>
          <w:rFonts w:ascii="Arial Narrow" w:hAnsi="Arial Narrow"/>
        </w:rPr>
        <w:t xml:space="preserve">Déclaration d’intention de soumissionner </w:t>
      </w:r>
    </w:p>
    <w:p w:rsidR="00E80048" w:rsidRPr="00891939" w:rsidRDefault="00E80048" w:rsidP="000C31A2">
      <w:pPr>
        <w:widowControl w:val="0"/>
        <w:autoSpaceDE w:val="0"/>
        <w:jc w:val="both"/>
        <w:rPr>
          <w:rFonts w:ascii="Arial Narrow" w:hAnsi="Arial Narrow"/>
        </w:rPr>
      </w:pPr>
      <w:r w:rsidRPr="00891939">
        <w:rPr>
          <w:rFonts w:ascii="Arial Narrow" w:hAnsi="Arial Narrow"/>
        </w:rPr>
        <w:t xml:space="preserve">Annexe n° </w:t>
      </w:r>
      <w:r w:rsidR="003F5568" w:rsidRPr="00891939">
        <w:rPr>
          <w:rFonts w:ascii="Arial Narrow" w:hAnsi="Arial Narrow"/>
        </w:rPr>
        <w:t>2 :</w:t>
      </w:r>
      <w:r w:rsidRPr="00891939">
        <w:rPr>
          <w:rFonts w:ascii="Arial Narrow" w:hAnsi="Arial Narrow"/>
        </w:rPr>
        <w:t xml:space="preserve"> Modèle de soumission</w:t>
      </w:r>
      <w:r w:rsidRPr="00891939">
        <w:rPr>
          <w:rFonts w:ascii="Arial Narrow" w:hAnsi="Arial Narrow"/>
        </w:rPr>
        <w:tab/>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t xml:space="preserve">Annexe n° </w:t>
      </w:r>
      <w:r w:rsidR="003F5568" w:rsidRPr="00891939">
        <w:rPr>
          <w:rFonts w:ascii="Arial Narrow" w:hAnsi="Arial Narrow"/>
        </w:rPr>
        <w:t>3 :</w:t>
      </w:r>
      <w:r w:rsidRPr="00891939">
        <w:rPr>
          <w:rFonts w:ascii="Arial Narrow" w:hAnsi="Arial Narrow"/>
        </w:rPr>
        <w:t xml:space="preserve"> Modèle de caution de soumission</w:t>
      </w:r>
      <w:r w:rsidRPr="00891939">
        <w:rPr>
          <w:rFonts w:ascii="Arial Narrow" w:hAnsi="Arial Narrow"/>
        </w:rPr>
        <w:tab/>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t xml:space="preserve">Annexe n° </w:t>
      </w:r>
      <w:r w:rsidR="003F5568" w:rsidRPr="00891939">
        <w:rPr>
          <w:rFonts w:ascii="Arial Narrow" w:hAnsi="Arial Narrow"/>
        </w:rPr>
        <w:t>4 :</w:t>
      </w:r>
      <w:r w:rsidRPr="00891939">
        <w:rPr>
          <w:rFonts w:ascii="Arial Narrow" w:hAnsi="Arial Narrow"/>
        </w:rPr>
        <w:t xml:space="preserve"> Modèle de cautionnement définitif</w:t>
      </w:r>
      <w:r w:rsidRPr="00891939">
        <w:rPr>
          <w:rFonts w:ascii="Arial Narrow" w:hAnsi="Arial Narrow"/>
        </w:rPr>
        <w:tab/>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t xml:space="preserve">Annexe n° </w:t>
      </w:r>
      <w:r w:rsidR="003F5568" w:rsidRPr="00891939">
        <w:rPr>
          <w:rFonts w:ascii="Arial Narrow" w:hAnsi="Arial Narrow"/>
        </w:rPr>
        <w:t>5 :</w:t>
      </w:r>
      <w:r w:rsidRPr="00891939">
        <w:rPr>
          <w:rFonts w:ascii="Arial Narrow" w:hAnsi="Arial Narrow"/>
        </w:rPr>
        <w:t xml:space="preserve"> Modèle de caution d'avance de démarrage</w:t>
      </w:r>
      <w:r w:rsidRPr="00891939">
        <w:rPr>
          <w:rFonts w:ascii="Arial Narrow" w:hAnsi="Arial Narrow"/>
        </w:rPr>
        <w:tab/>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t>Annexe n°6 : Modèle de caution de bonne exécution (retenue de garantie)</w:t>
      </w:r>
      <w:r w:rsidRPr="00891939">
        <w:rPr>
          <w:rFonts w:ascii="Arial Narrow" w:hAnsi="Arial Narrow"/>
        </w:rPr>
        <w:tab/>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lastRenderedPageBreak/>
        <w:t xml:space="preserve">Annexe n° </w:t>
      </w:r>
      <w:r w:rsidR="003F5568" w:rsidRPr="00891939">
        <w:rPr>
          <w:rFonts w:ascii="Arial Narrow" w:hAnsi="Arial Narrow"/>
        </w:rPr>
        <w:t>7 :</w:t>
      </w:r>
      <w:r w:rsidRPr="00891939">
        <w:rPr>
          <w:rFonts w:ascii="Arial Narrow" w:hAnsi="Arial Narrow"/>
        </w:rPr>
        <w:t xml:space="preserve"> Modèle de Lettre de soumission de la proposition technique</w:t>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t xml:space="preserve">Annexe n° </w:t>
      </w:r>
      <w:r w:rsidR="003F5568" w:rsidRPr="00891939">
        <w:rPr>
          <w:rFonts w:ascii="Arial Narrow" w:hAnsi="Arial Narrow"/>
        </w:rPr>
        <w:t>8 :</w:t>
      </w:r>
      <w:r w:rsidRPr="00891939">
        <w:rPr>
          <w:rFonts w:ascii="Arial Narrow" w:hAnsi="Arial Narrow"/>
        </w:rPr>
        <w:t xml:space="preserve"> Modèle de Cadre du planning</w:t>
      </w:r>
      <w:r w:rsidRPr="00891939">
        <w:rPr>
          <w:rFonts w:ascii="Arial Narrow" w:hAnsi="Arial Narrow"/>
        </w:rPr>
        <w:tab/>
      </w:r>
    </w:p>
    <w:p w:rsidR="00E80048" w:rsidRPr="00891939" w:rsidRDefault="00E80048" w:rsidP="000C31A2">
      <w:pPr>
        <w:widowControl w:val="0"/>
        <w:autoSpaceDE w:val="0"/>
        <w:ind w:left="1440"/>
        <w:jc w:val="both"/>
        <w:rPr>
          <w:rFonts w:ascii="Arial Narrow" w:hAnsi="Arial Narrow"/>
        </w:rPr>
      </w:pPr>
      <w:r w:rsidRPr="00891939">
        <w:rPr>
          <w:rFonts w:ascii="Arial Narrow" w:hAnsi="Arial Narrow"/>
        </w:rPr>
        <w:t xml:space="preserve">Annexe n° </w:t>
      </w:r>
      <w:r w:rsidR="003F5568" w:rsidRPr="00891939">
        <w:rPr>
          <w:rFonts w:ascii="Arial Narrow" w:hAnsi="Arial Narrow"/>
        </w:rPr>
        <w:t>9 :</w:t>
      </w:r>
      <w:r w:rsidRPr="00891939">
        <w:rPr>
          <w:rFonts w:ascii="Arial Narrow" w:hAnsi="Arial Narrow"/>
        </w:rPr>
        <w:t xml:space="preserve"> Modèle de liste de personnels à mobiliser</w:t>
      </w:r>
      <w:r w:rsidRPr="00891939">
        <w:rPr>
          <w:rFonts w:ascii="Arial Narrow" w:hAnsi="Arial Narrow"/>
        </w:rPr>
        <w:tab/>
      </w:r>
    </w:p>
    <w:p w:rsidR="00013B9F" w:rsidRPr="00891939" w:rsidRDefault="00E80048" w:rsidP="000C31A2">
      <w:pPr>
        <w:widowControl w:val="0"/>
        <w:autoSpaceDE w:val="0"/>
        <w:ind w:left="1440"/>
        <w:jc w:val="both"/>
        <w:rPr>
          <w:rFonts w:ascii="Arial Narrow" w:hAnsi="Arial Narrow"/>
        </w:rPr>
      </w:pPr>
      <w:r w:rsidRPr="00891939">
        <w:rPr>
          <w:rFonts w:ascii="Arial Narrow" w:hAnsi="Arial Narrow"/>
        </w:rPr>
        <w:t>Annexe n° 10: Modèle de fiches de prestations susceptibles d'être sous traitées</w:t>
      </w:r>
    </w:p>
    <w:p w:rsidR="00E80048" w:rsidRPr="00891939" w:rsidRDefault="00E80048" w:rsidP="000C31A2">
      <w:pPr>
        <w:widowControl w:val="0"/>
        <w:autoSpaceDE w:val="0"/>
        <w:ind w:left="1440"/>
        <w:jc w:val="both"/>
        <w:rPr>
          <w:rFonts w:ascii="Arial Narrow" w:hAnsi="Arial Narrow"/>
          <w:i/>
          <w:iCs/>
        </w:rPr>
      </w:pPr>
      <w:r w:rsidRPr="00891939">
        <w:rPr>
          <w:rFonts w:ascii="Arial Narrow" w:hAnsi="Arial Narrow"/>
        </w:rPr>
        <w:t>Annexe n° 11: Modèle de CV de personnels à mobiliser</w:t>
      </w:r>
      <w:r w:rsidRPr="00891939">
        <w:rPr>
          <w:rFonts w:ascii="Arial Narrow" w:hAnsi="Arial Narrow"/>
        </w:rPr>
        <w:tab/>
      </w:r>
    </w:p>
    <w:p w:rsidR="008443AE" w:rsidRPr="00891939" w:rsidRDefault="008443AE" w:rsidP="000C31A2">
      <w:pPr>
        <w:widowControl w:val="0"/>
        <w:autoSpaceDE w:val="0"/>
        <w:spacing w:after="60"/>
        <w:jc w:val="both"/>
        <w:rPr>
          <w:rFonts w:ascii="Arial Narrow" w:hAnsi="Arial Narrow"/>
        </w:rPr>
      </w:pPr>
      <w:r w:rsidRPr="00891939">
        <w:rPr>
          <w:rFonts w:ascii="Arial Narrow" w:hAnsi="Arial Narrow"/>
        </w:rPr>
        <w:t xml:space="preserve">Pièce n° 11 : Le </w:t>
      </w:r>
      <w:r w:rsidR="00C70909" w:rsidRPr="00891939">
        <w:rPr>
          <w:rFonts w:ascii="Arial Narrow" w:hAnsi="Arial Narrow"/>
        </w:rPr>
        <w:t>formulaire</w:t>
      </w:r>
      <w:r w:rsidRPr="00891939">
        <w:rPr>
          <w:rFonts w:ascii="Arial Narrow" w:hAnsi="Arial Narrow"/>
        </w:rPr>
        <w:t xml:space="preserve"> de </w:t>
      </w:r>
      <w:bookmarkStart w:id="58" w:name="_Hlk159243329"/>
      <w:r w:rsidRPr="00891939">
        <w:rPr>
          <w:rFonts w:ascii="Arial Narrow" w:hAnsi="Arial Narrow"/>
        </w:rPr>
        <w:t xml:space="preserve">la charte </w:t>
      </w:r>
      <w:r w:rsidR="006A0842" w:rsidRPr="00891939">
        <w:rPr>
          <w:rFonts w:ascii="Arial Narrow" w:hAnsi="Arial Narrow"/>
        </w:rPr>
        <w:t>d’intégrité</w:t>
      </w:r>
      <w:bookmarkEnd w:id="58"/>
      <w:r w:rsidR="006A0842" w:rsidRPr="00891939">
        <w:rPr>
          <w:rFonts w:ascii="Arial Narrow" w:hAnsi="Arial Narrow"/>
        </w:rPr>
        <w:t>.</w:t>
      </w:r>
    </w:p>
    <w:p w:rsidR="008443AE" w:rsidRPr="00891939" w:rsidRDefault="008443AE" w:rsidP="000C31A2">
      <w:pPr>
        <w:widowControl w:val="0"/>
        <w:autoSpaceDE w:val="0"/>
        <w:spacing w:after="60"/>
        <w:jc w:val="both"/>
        <w:rPr>
          <w:rFonts w:ascii="Arial Narrow" w:hAnsi="Arial Narrow"/>
        </w:rPr>
      </w:pPr>
      <w:r w:rsidRPr="00891939">
        <w:rPr>
          <w:rFonts w:ascii="Arial Narrow" w:hAnsi="Arial Narrow"/>
        </w:rPr>
        <w:t xml:space="preserve">Pièce n° 12 : Le </w:t>
      </w:r>
      <w:r w:rsidR="00C70909" w:rsidRPr="00891939">
        <w:rPr>
          <w:rFonts w:ascii="Arial Narrow" w:hAnsi="Arial Narrow"/>
        </w:rPr>
        <w:t>formulaire de</w:t>
      </w:r>
      <w:bookmarkStart w:id="59" w:name="_Hlk159243341"/>
      <w:r w:rsidRPr="00891939">
        <w:rPr>
          <w:rFonts w:ascii="Arial Narrow" w:hAnsi="Arial Narrow"/>
        </w:rPr>
        <w:t xml:space="preserve">déclaration d’engagement </w:t>
      </w:r>
      <w:r w:rsidR="006A0842" w:rsidRPr="00891939">
        <w:rPr>
          <w:rFonts w:ascii="Arial Narrow" w:hAnsi="Arial Narrow"/>
        </w:rPr>
        <w:t xml:space="preserve">au respect des clauses </w:t>
      </w:r>
      <w:r w:rsidRPr="00891939">
        <w:rPr>
          <w:rFonts w:ascii="Arial Narrow" w:hAnsi="Arial Narrow"/>
        </w:rPr>
        <w:t>social</w:t>
      </w:r>
      <w:r w:rsidR="006A0842" w:rsidRPr="00891939">
        <w:rPr>
          <w:rFonts w:ascii="Arial Narrow" w:hAnsi="Arial Narrow"/>
        </w:rPr>
        <w:t>es</w:t>
      </w:r>
      <w:r w:rsidRPr="00891939">
        <w:rPr>
          <w:rFonts w:ascii="Arial Narrow" w:hAnsi="Arial Narrow"/>
        </w:rPr>
        <w:t xml:space="preserve"> et environnemental</w:t>
      </w:r>
      <w:r w:rsidR="006A0842" w:rsidRPr="00891939">
        <w:rPr>
          <w:rFonts w:ascii="Arial Narrow" w:hAnsi="Arial Narrow"/>
        </w:rPr>
        <w:t>es</w:t>
      </w:r>
      <w:bookmarkEnd w:id="59"/>
      <w:r w:rsidRPr="00891939">
        <w:rPr>
          <w:rFonts w:ascii="Arial Narrow" w:hAnsi="Arial Narrow"/>
        </w:rPr>
        <w:t>.</w:t>
      </w:r>
    </w:p>
    <w:bookmarkEnd w:id="57"/>
    <w:p w:rsidR="008443AE" w:rsidRPr="00891939" w:rsidRDefault="008443AE" w:rsidP="000C31A2">
      <w:pPr>
        <w:widowControl w:val="0"/>
        <w:autoSpaceDE w:val="0"/>
        <w:spacing w:after="60"/>
        <w:jc w:val="both"/>
        <w:rPr>
          <w:rFonts w:ascii="Arial Narrow" w:hAnsi="Arial Narrow"/>
        </w:rPr>
      </w:pPr>
      <w:r w:rsidRPr="00891939">
        <w:rPr>
          <w:rFonts w:ascii="Arial Narrow" w:hAnsi="Arial Narrow"/>
        </w:rPr>
        <w:t xml:space="preserve">Pièce n° 13 : </w:t>
      </w:r>
      <w:r w:rsidR="00B2158C" w:rsidRPr="00891939">
        <w:rPr>
          <w:rFonts w:ascii="Arial Narrow" w:hAnsi="Arial Narrow"/>
        </w:rPr>
        <w:t xml:space="preserve">le </w:t>
      </w:r>
      <w:r w:rsidR="001672D7" w:rsidRPr="00891939">
        <w:rPr>
          <w:rFonts w:ascii="Arial Narrow" w:hAnsi="Arial Narrow"/>
        </w:rPr>
        <w:t xml:space="preserve">visa de maturité ou </w:t>
      </w:r>
      <w:r w:rsidR="007E0A36" w:rsidRPr="00891939">
        <w:rPr>
          <w:rFonts w:ascii="Arial Narrow" w:hAnsi="Arial Narrow"/>
        </w:rPr>
        <w:t>les justificatifs des études préalables à remplir par le Maître d’Ouvrage ou le Maître d’Ouvrage</w:t>
      </w:r>
      <w:r w:rsidRPr="00891939">
        <w:rPr>
          <w:rFonts w:ascii="Arial Narrow" w:hAnsi="Arial Narrow"/>
        </w:rPr>
        <w:t xml:space="preserve"> Délégué</w:t>
      </w:r>
      <w:r w:rsidR="007E0A36" w:rsidRPr="00891939">
        <w:rPr>
          <w:rFonts w:ascii="Arial Narrow" w:hAnsi="Arial Narrow"/>
        </w:rPr>
        <w:t xml:space="preserve">, la disponibilité du financement </w:t>
      </w:r>
      <w:r w:rsidR="008F2876" w:rsidRPr="00891939">
        <w:rPr>
          <w:rFonts w:ascii="Arial Narrow" w:hAnsi="Arial Narrow"/>
        </w:rPr>
        <w:t>ou</w:t>
      </w:r>
      <w:r w:rsidR="007E0A36" w:rsidRPr="00891939">
        <w:rPr>
          <w:rFonts w:ascii="Arial Narrow" w:hAnsi="Arial Narrow"/>
        </w:rPr>
        <w:t xml:space="preserve"> l'inscription budgétaire</w:t>
      </w:r>
      <w:r w:rsidRPr="00891939">
        <w:rPr>
          <w:rFonts w:ascii="Arial Narrow" w:hAnsi="Arial Narrow"/>
        </w:rPr>
        <w:t>.</w:t>
      </w:r>
    </w:p>
    <w:p w:rsidR="00273DD0" w:rsidRPr="00891939" w:rsidRDefault="00353DCC" w:rsidP="000C31A2">
      <w:pPr>
        <w:widowControl w:val="0"/>
        <w:tabs>
          <w:tab w:val="left" w:pos="440"/>
        </w:tabs>
        <w:autoSpaceDE w:val="0"/>
        <w:spacing w:after="60"/>
        <w:jc w:val="both"/>
        <w:rPr>
          <w:rFonts w:ascii="Arial Narrow" w:hAnsi="Arial Narrow"/>
        </w:rPr>
      </w:pPr>
      <w:r w:rsidRPr="00891939">
        <w:rPr>
          <w:rFonts w:ascii="Arial Narrow" w:hAnsi="Arial Narrow"/>
        </w:rPr>
        <w:t xml:space="preserve">Pièce n° </w:t>
      </w:r>
      <w:r w:rsidR="008443AE" w:rsidRPr="00891939">
        <w:rPr>
          <w:rFonts w:ascii="Arial Narrow" w:hAnsi="Arial Narrow"/>
        </w:rPr>
        <w:t>14</w:t>
      </w:r>
      <w:r w:rsidR="00630183" w:rsidRPr="00891939">
        <w:rPr>
          <w:rFonts w:ascii="Arial Narrow" w:hAnsi="Arial Narrow"/>
        </w:rPr>
        <w:t> : La</w:t>
      </w:r>
      <w:r w:rsidRPr="00891939">
        <w:rPr>
          <w:rFonts w:ascii="Arial Narrow" w:hAnsi="Arial Narrow"/>
        </w:rPr>
        <w:t>liste</w:t>
      </w:r>
      <w:r w:rsidR="00C70909" w:rsidRPr="00891939">
        <w:rPr>
          <w:rFonts w:ascii="Arial Narrow" w:hAnsi="Arial Narrow"/>
        </w:rPr>
        <w:t xml:space="preserve">des établissements bancaires et organismes financiers </w:t>
      </w:r>
      <w:r w:rsidR="00540AA3" w:rsidRPr="00891939">
        <w:rPr>
          <w:rFonts w:ascii="Arial Narrow" w:hAnsi="Arial Narrow"/>
        </w:rPr>
        <w:t xml:space="preserve">habilités </w:t>
      </w:r>
      <w:r w:rsidR="00FE3BD9" w:rsidRPr="00891939">
        <w:rPr>
          <w:rFonts w:ascii="Arial Narrow" w:hAnsi="Arial Narrow"/>
        </w:rPr>
        <w:t>par le M</w:t>
      </w:r>
      <w:r w:rsidRPr="00891939">
        <w:rPr>
          <w:rFonts w:ascii="Arial Narrow" w:hAnsi="Arial Narrow"/>
        </w:rPr>
        <w:t xml:space="preserve">inistre en charge des àémettredescautions, dans le </w:t>
      </w:r>
      <w:r w:rsidR="00850BC3" w:rsidRPr="00891939">
        <w:rPr>
          <w:rFonts w:ascii="Arial Narrow" w:hAnsi="Arial Narrow"/>
        </w:rPr>
        <w:t>C</w:t>
      </w:r>
      <w:r w:rsidRPr="00891939">
        <w:rPr>
          <w:rFonts w:ascii="Arial Narrow" w:hAnsi="Arial Narrow"/>
        </w:rPr>
        <w:t xml:space="preserve">adre des </w:t>
      </w:r>
      <w:r w:rsidR="00850BC3" w:rsidRPr="00891939">
        <w:rPr>
          <w:rFonts w:ascii="Arial Narrow" w:hAnsi="Arial Narrow"/>
        </w:rPr>
        <w:t>M</w:t>
      </w:r>
      <w:r w:rsidRPr="00891939">
        <w:rPr>
          <w:rFonts w:ascii="Arial Narrow" w:hAnsi="Arial Narrow"/>
        </w:rPr>
        <w:t xml:space="preserve">archés </w:t>
      </w:r>
      <w:r w:rsidR="00850BC3" w:rsidRPr="00891939">
        <w:rPr>
          <w:rFonts w:ascii="Arial Narrow" w:hAnsi="Arial Narrow"/>
        </w:rPr>
        <w:t>P</w:t>
      </w:r>
      <w:r w:rsidRPr="00891939">
        <w:rPr>
          <w:rFonts w:ascii="Arial Narrow" w:hAnsi="Arial Narrow"/>
        </w:rPr>
        <w:t>ublics</w:t>
      </w:r>
      <w:r w:rsidR="00CE6D4B" w:rsidRPr="00891939">
        <w:rPr>
          <w:rFonts w:ascii="Arial Narrow" w:hAnsi="Arial Narrow"/>
        </w:rPr>
        <w:t>.</w:t>
      </w:r>
    </w:p>
    <w:p w:rsidR="000212CB" w:rsidRPr="00891939" w:rsidRDefault="000212CB" w:rsidP="000C31A2">
      <w:pPr>
        <w:widowControl w:val="0"/>
        <w:tabs>
          <w:tab w:val="left" w:pos="440"/>
        </w:tabs>
        <w:autoSpaceDE w:val="0"/>
        <w:spacing w:after="60"/>
        <w:jc w:val="both"/>
        <w:rPr>
          <w:rFonts w:ascii="Arial Narrow" w:hAnsi="Arial Narrow"/>
        </w:rPr>
      </w:pPr>
      <w:r w:rsidRPr="00891939">
        <w:rPr>
          <w:rFonts w:ascii="Arial Narrow" w:hAnsi="Arial Narrow"/>
        </w:rPr>
        <w:t>Pièce N°15.</w:t>
      </w:r>
      <w:r w:rsidRPr="00891939">
        <w:rPr>
          <w:rFonts w:ascii="Arial Narrow" w:hAnsi="Arial Narrow"/>
        </w:rPr>
        <w:tab/>
        <w:t>Grille d’évaluation</w:t>
      </w:r>
    </w:p>
    <w:p w:rsidR="00273DD0" w:rsidRPr="00891939" w:rsidRDefault="00353DCC" w:rsidP="000C31A2">
      <w:pPr>
        <w:widowControl w:val="0"/>
        <w:tabs>
          <w:tab w:val="left" w:pos="2420"/>
          <w:tab w:val="left" w:pos="2940"/>
          <w:tab w:val="left" w:pos="3320"/>
          <w:tab w:val="left" w:pos="4300"/>
        </w:tabs>
        <w:autoSpaceDE w:val="0"/>
        <w:spacing w:after="60"/>
        <w:jc w:val="both"/>
        <w:rPr>
          <w:rFonts w:ascii="Arial Narrow" w:hAnsi="Arial Narrow"/>
        </w:rPr>
      </w:pPr>
      <w:r w:rsidRPr="00891939">
        <w:rPr>
          <w:rFonts w:ascii="Arial Narrow" w:hAnsi="Arial Narrow"/>
          <w:b/>
        </w:rPr>
        <w:t>8.2</w:t>
      </w:r>
      <w:r w:rsidRPr="00891939">
        <w:rPr>
          <w:rFonts w:ascii="Arial Narrow" w:hAnsi="Arial Narrow"/>
        </w:rPr>
        <w:t>. Le Soumissionnaire doit examiner l’ensemble desrèglements,formulaires,conditionsetspécificationscontenusdansleDAO.Illui</w:t>
      </w:r>
      <w:r w:rsidRPr="00891939">
        <w:rPr>
          <w:rFonts w:ascii="Arial Narrow" w:hAnsi="Arial Narrow"/>
          <w:spacing w:val="5"/>
        </w:rPr>
        <w:t>appartientd</w:t>
      </w:r>
      <w:r w:rsidRPr="00891939">
        <w:rPr>
          <w:rFonts w:ascii="Arial Narrow" w:hAnsi="Arial Narrow"/>
        </w:rPr>
        <w:t xml:space="preserve">e </w:t>
      </w:r>
      <w:r w:rsidRPr="00891939">
        <w:rPr>
          <w:rFonts w:ascii="Arial Narrow" w:hAnsi="Arial Narrow"/>
          <w:spacing w:val="5"/>
        </w:rPr>
        <w:t>fourni</w:t>
      </w:r>
      <w:r w:rsidRPr="00891939">
        <w:rPr>
          <w:rFonts w:ascii="Arial Narrow" w:hAnsi="Arial Narrow"/>
        </w:rPr>
        <w:t xml:space="preserve">r </w:t>
      </w:r>
      <w:r w:rsidRPr="00891939">
        <w:rPr>
          <w:rFonts w:ascii="Arial Narrow" w:hAnsi="Arial Narrow"/>
          <w:spacing w:val="5"/>
        </w:rPr>
        <w:t>tou</w:t>
      </w:r>
      <w:r w:rsidRPr="00891939">
        <w:rPr>
          <w:rFonts w:ascii="Arial Narrow" w:hAnsi="Arial Narrow"/>
        </w:rPr>
        <w:t xml:space="preserve">s </w:t>
      </w:r>
      <w:r w:rsidRPr="00891939">
        <w:rPr>
          <w:rFonts w:ascii="Arial Narrow" w:hAnsi="Arial Narrow"/>
          <w:spacing w:val="5"/>
        </w:rPr>
        <w:t>le</w:t>
      </w:r>
      <w:r w:rsidRPr="00891939">
        <w:rPr>
          <w:rFonts w:ascii="Arial Narrow" w:hAnsi="Arial Narrow"/>
        </w:rPr>
        <w:t xml:space="preserve">s </w:t>
      </w:r>
      <w:r w:rsidRPr="00891939">
        <w:rPr>
          <w:rFonts w:ascii="Arial Narrow" w:hAnsi="Arial Narrow"/>
          <w:spacing w:val="5"/>
        </w:rPr>
        <w:t xml:space="preserve">renseignements </w:t>
      </w:r>
      <w:r w:rsidRPr="00891939">
        <w:rPr>
          <w:rFonts w:ascii="Arial Narrow" w:hAnsi="Arial Narrow"/>
        </w:rPr>
        <w:t>demandésetdeprépareruneoffreconformeà touségardsauditdossier.</w:t>
      </w:r>
    </w:p>
    <w:p w:rsidR="00273DD0" w:rsidRPr="00891939" w:rsidRDefault="00353DCC" w:rsidP="007D618F">
      <w:pPr>
        <w:pStyle w:val="RGAOarticles"/>
      </w:pPr>
      <w:bookmarkStart w:id="60" w:name="_Toc530307914"/>
      <w:bookmarkStart w:id="61" w:name="_Toc97557035"/>
      <w:bookmarkStart w:id="62" w:name="_Toc163062702"/>
      <w:r w:rsidRPr="00891939">
        <w:t>EclaircissementsapportésauDossier d’Appeld’Offreset</w:t>
      </w:r>
      <w:r w:rsidR="00603955" w:rsidRPr="00891939">
        <w:t>R</w:t>
      </w:r>
      <w:r w:rsidRPr="00891939">
        <w:t>ecours</w:t>
      </w:r>
      <w:bookmarkEnd w:id="60"/>
      <w:bookmarkEnd w:id="61"/>
      <w:bookmarkEnd w:id="62"/>
    </w:p>
    <w:p w:rsidR="00273DD0" w:rsidRPr="00891939" w:rsidRDefault="00353DCC" w:rsidP="000C31A2">
      <w:pPr>
        <w:widowControl w:val="0"/>
        <w:autoSpaceDE w:val="0"/>
        <w:spacing w:after="60"/>
        <w:ind w:right="-15"/>
        <w:jc w:val="both"/>
        <w:rPr>
          <w:rFonts w:ascii="Arial Narrow" w:hAnsi="Arial Narrow"/>
        </w:rPr>
      </w:pPr>
      <w:r w:rsidRPr="00891939">
        <w:rPr>
          <w:rFonts w:ascii="Arial Narrow" w:hAnsi="Arial Narrow"/>
        </w:rPr>
        <w:t xml:space="preserve">9.1. </w:t>
      </w:r>
      <w:r w:rsidR="00DC7471" w:rsidRPr="00891939">
        <w:rPr>
          <w:rFonts w:ascii="Arial Narrow" w:hAnsi="Arial Narrow"/>
        </w:rPr>
        <w:t xml:space="preserve">a) </w:t>
      </w:r>
      <w:r w:rsidRPr="00891939">
        <w:rPr>
          <w:rFonts w:ascii="Arial Narrow" w:hAnsi="Arial Narrow"/>
          <w:spacing w:val="3"/>
        </w:rPr>
        <w:t>Tou</w:t>
      </w:r>
      <w:r w:rsidRPr="00891939">
        <w:rPr>
          <w:rFonts w:ascii="Arial Narrow" w:hAnsi="Arial Narrow"/>
        </w:rPr>
        <w:t xml:space="preserve">t </w:t>
      </w:r>
      <w:r w:rsidRPr="00891939">
        <w:rPr>
          <w:rFonts w:ascii="Arial Narrow" w:hAnsi="Arial Narrow"/>
          <w:spacing w:val="3"/>
        </w:rPr>
        <w:t>soumissionnair</w:t>
      </w:r>
      <w:r w:rsidRPr="00891939">
        <w:rPr>
          <w:rFonts w:ascii="Arial Narrow" w:hAnsi="Arial Narrow"/>
        </w:rPr>
        <w:t xml:space="preserve">e </w:t>
      </w:r>
      <w:r w:rsidRPr="00891939">
        <w:rPr>
          <w:rFonts w:ascii="Arial Narrow" w:hAnsi="Arial Narrow"/>
          <w:spacing w:val="3"/>
        </w:rPr>
        <w:t>désiran</w:t>
      </w:r>
      <w:r w:rsidRPr="00891939">
        <w:rPr>
          <w:rFonts w:ascii="Arial Narrow" w:hAnsi="Arial Narrow"/>
        </w:rPr>
        <w:t xml:space="preserve">t </w:t>
      </w:r>
      <w:r w:rsidRPr="00891939">
        <w:rPr>
          <w:rFonts w:ascii="Arial Narrow" w:hAnsi="Arial Narrow"/>
          <w:spacing w:val="3"/>
        </w:rPr>
        <w:t>obteni</w:t>
      </w:r>
      <w:r w:rsidRPr="00891939">
        <w:rPr>
          <w:rFonts w:ascii="Arial Narrow" w:hAnsi="Arial Narrow"/>
        </w:rPr>
        <w:t xml:space="preserve">r </w:t>
      </w:r>
      <w:r w:rsidRPr="00891939">
        <w:rPr>
          <w:rFonts w:ascii="Arial Narrow" w:hAnsi="Arial Narrow"/>
          <w:spacing w:val="3"/>
        </w:rPr>
        <w:t xml:space="preserve">des </w:t>
      </w:r>
      <w:r w:rsidRPr="00891939">
        <w:rPr>
          <w:rFonts w:ascii="Arial Narrow" w:hAnsi="Arial Narrow"/>
          <w:spacing w:val="5"/>
        </w:rPr>
        <w:t>éclaircissement</w:t>
      </w:r>
      <w:r w:rsidRPr="00891939">
        <w:rPr>
          <w:rFonts w:ascii="Arial Narrow" w:hAnsi="Arial Narrow"/>
        </w:rPr>
        <w:t>s</w:t>
      </w:r>
      <w:r w:rsidRPr="00891939">
        <w:rPr>
          <w:rFonts w:ascii="Arial Narrow" w:hAnsi="Arial Narrow"/>
          <w:spacing w:val="5"/>
        </w:rPr>
        <w:t>su</w:t>
      </w:r>
      <w:r w:rsidRPr="00891939">
        <w:rPr>
          <w:rFonts w:ascii="Arial Narrow" w:hAnsi="Arial Narrow"/>
        </w:rPr>
        <w:t>r</w:t>
      </w:r>
      <w:r w:rsidRPr="00891939">
        <w:rPr>
          <w:rFonts w:ascii="Arial Narrow" w:hAnsi="Arial Narrow"/>
          <w:spacing w:val="5"/>
        </w:rPr>
        <w:t>l</w:t>
      </w:r>
      <w:r w:rsidRPr="00891939">
        <w:rPr>
          <w:rFonts w:ascii="Arial Narrow" w:hAnsi="Arial Narrow"/>
        </w:rPr>
        <w:t>e</w:t>
      </w:r>
      <w:r w:rsidRPr="00891939">
        <w:rPr>
          <w:rFonts w:ascii="Arial Narrow" w:hAnsi="Arial Narrow"/>
          <w:spacing w:val="5"/>
        </w:rPr>
        <w:t>Dossie</w:t>
      </w:r>
      <w:r w:rsidRPr="00891939">
        <w:rPr>
          <w:rFonts w:ascii="Arial Narrow" w:hAnsi="Arial Narrow"/>
        </w:rPr>
        <w:t>r</w:t>
      </w:r>
      <w:r w:rsidRPr="00891939">
        <w:rPr>
          <w:rFonts w:ascii="Arial Narrow" w:hAnsi="Arial Narrow"/>
          <w:spacing w:val="5"/>
        </w:rPr>
        <w:t xml:space="preserve">d’Appel </w:t>
      </w:r>
      <w:r w:rsidRPr="00891939">
        <w:rPr>
          <w:rFonts w:ascii="Arial Narrow" w:hAnsi="Arial Narrow"/>
        </w:rPr>
        <w:t xml:space="preserve">d’Offres peut en faire la demande </w:t>
      </w:r>
      <w:r w:rsidR="003A0E07" w:rsidRPr="00891939">
        <w:rPr>
          <w:rFonts w:ascii="Arial Narrow" w:hAnsi="Arial Narrow"/>
        </w:rPr>
        <w:t>à l’Autorité Contractante</w:t>
      </w:r>
      <w:r w:rsidRPr="00891939">
        <w:rPr>
          <w:rFonts w:ascii="Arial Narrow" w:hAnsi="Arial Narrow"/>
        </w:rPr>
        <w:t>parécritouparcourrierélectronique (télécopie ou e-mail) à l’adresse d</w:t>
      </w:r>
      <w:r w:rsidR="005B53FD" w:rsidRPr="00891939">
        <w:rPr>
          <w:rFonts w:ascii="Arial Narrow" w:hAnsi="Arial Narrow"/>
        </w:rPr>
        <w:t>u</w:t>
      </w:r>
      <w:r w:rsidR="00CC1E99" w:rsidRPr="00891939">
        <w:rPr>
          <w:rFonts w:ascii="Arial Narrow" w:hAnsi="Arial Narrow"/>
        </w:rPr>
        <w:t xml:space="preserve">Maître d’Ouvrage ou </w:t>
      </w:r>
      <w:r w:rsidR="00C564DA" w:rsidRPr="00891939">
        <w:rPr>
          <w:rFonts w:ascii="Arial Narrow" w:hAnsi="Arial Narrow"/>
        </w:rPr>
        <w:t xml:space="preserve">du </w:t>
      </w:r>
      <w:r w:rsidR="00CC1E99" w:rsidRPr="00891939">
        <w:rPr>
          <w:rFonts w:ascii="Arial Narrow" w:hAnsi="Arial Narrow"/>
        </w:rPr>
        <w:t>Maître d’Ouvrage Délégué</w:t>
      </w:r>
      <w:r w:rsidRPr="00891939">
        <w:rPr>
          <w:rFonts w:ascii="Arial Narrow" w:hAnsi="Arial Narrow"/>
        </w:rPr>
        <w:t xml:space="preserve">indiquéedansleRPAO </w:t>
      </w:r>
      <w:r w:rsidR="00F44318" w:rsidRPr="00891939">
        <w:rPr>
          <w:rFonts w:ascii="Arial Narrow" w:hAnsi="Arial Narrow"/>
          <w:b/>
        </w:rPr>
        <w:t>ou via COLEPS</w:t>
      </w:r>
      <w:r w:rsidR="00C70909" w:rsidRPr="00891939">
        <w:rPr>
          <w:rFonts w:ascii="Arial Narrow" w:hAnsi="Arial Narrow"/>
          <w:b/>
        </w:rPr>
        <w:t>avec copie à l’organisme chargé de la régulation des marchés publics</w:t>
      </w:r>
      <w:r w:rsidR="00F44318" w:rsidRPr="00891939">
        <w:rPr>
          <w:rFonts w:ascii="Arial Narrow" w:hAnsi="Arial Narrow"/>
          <w:b/>
        </w:rPr>
        <w:t>.</w:t>
      </w:r>
      <w:r w:rsidR="00F44318" w:rsidRPr="00891939">
        <w:rPr>
          <w:rFonts w:ascii="Arial Narrow" w:hAnsi="Arial Narrow"/>
          <w:b/>
          <w:spacing w:val="26"/>
        </w:rPr>
        <w:t xml:space="preserve"> Cependant, </w:t>
      </w:r>
      <w:r w:rsidR="00F44318" w:rsidRPr="00891939">
        <w:rPr>
          <w:rFonts w:ascii="Arial Narrow" w:hAnsi="Arial Narrow"/>
          <w:b/>
        </w:rPr>
        <w:t xml:space="preserve">l’Autorité Contractanterépondraparécrit ou par courrier électronique ou via COLEPS </w:t>
      </w:r>
      <w:r w:rsidR="00B4539E" w:rsidRPr="00891939">
        <w:rPr>
          <w:rFonts w:ascii="Arial Narrow" w:hAnsi="Arial Narrow"/>
          <w:b/>
        </w:rPr>
        <w:t xml:space="preserve">ou sur tout autre moyen </w:t>
      </w:r>
      <w:r w:rsidR="00C70909" w:rsidRPr="00891939">
        <w:rPr>
          <w:rFonts w:ascii="Arial Narrow" w:hAnsi="Arial Narrow"/>
          <w:b/>
        </w:rPr>
        <w:t>de communication</w:t>
      </w:r>
      <w:r w:rsidR="00B4539E" w:rsidRPr="00891939">
        <w:rPr>
          <w:rFonts w:ascii="Arial Narrow" w:hAnsi="Arial Narrow"/>
          <w:b/>
        </w:rPr>
        <w:t xml:space="preserve"> électronique </w:t>
      </w:r>
      <w:r w:rsidR="008F2876" w:rsidRPr="00891939">
        <w:rPr>
          <w:rFonts w:ascii="Arial Narrow" w:hAnsi="Arial Narrow"/>
          <w:b/>
        </w:rPr>
        <w:t>indiqué dans le DAO</w:t>
      </w:r>
      <w:r w:rsidR="00C70909" w:rsidRPr="00891939">
        <w:rPr>
          <w:rFonts w:ascii="Arial Narrow" w:hAnsi="Arial Narrow"/>
          <w:b/>
        </w:rPr>
        <w:t>à toute demande d’éclaircissement</w:t>
      </w:r>
      <w:r w:rsidR="00F44318" w:rsidRPr="00891939">
        <w:rPr>
          <w:rFonts w:ascii="Arial Narrow" w:hAnsi="Arial Narrow"/>
          <w:b/>
        </w:rPr>
        <w:t xml:space="preserve"> reçue au moins quatorze (14) jours avant la date limite de dépôt des offres.</w:t>
      </w:r>
    </w:p>
    <w:p w:rsidR="00603955" w:rsidRPr="00891939" w:rsidRDefault="00EF4C26" w:rsidP="000C31A2">
      <w:pPr>
        <w:pStyle w:val="Paragraphedeliste"/>
        <w:tabs>
          <w:tab w:val="left" w:pos="1701"/>
        </w:tabs>
        <w:spacing w:after="60" w:line="240" w:lineRule="auto"/>
        <w:ind w:left="0"/>
        <w:jc w:val="both"/>
        <w:rPr>
          <w:rFonts w:ascii="Arial Narrow" w:hAnsi="Arial Narrow"/>
          <w:sz w:val="24"/>
          <w:szCs w:val="24"/>
        </w:rPr>
      </w:pPr>
      <w:r w:rsidRPr="00891939">
        <w:rPr>
          <w:rFonts w:ascii="Arial Narrow" w:hAnsi="Arial Narrow"/>
          <w:sz w:val="24"/>
          <w:szCs w:val="24"/>
        </w:rPr>
        <w:t>9.1.b</w:t>
      </w:r>
      <w:r w:rsidR="00603955" w:rsidRPr="00891939">
        <w:rPr>
          <w:rFonts w:ascii="Arial Narrow" w:hAnsi="Arial Narrow"/>
          <w:sz w:val="24"/>
          <w:szCs w:val="24"/>
        </w:rPr>
        <w:t>)</w:t>
      </w:r>
      <w:r w:rsidRPr="00891939">
        <w:rPr>
          <w:rFonts w:ascii="Arial Narrow" w:hAnsi="Arial Narrow"/>
          <w:sz w:val="24"/>
          <w:szCs w:val="24"/>
        </w:rPr>
        <w:t xml:space="preserve">. </w:t>
      </w:r>
      <w:r w:rsidR="00C046D0" w:rsidRPr="00891939">
        <w:rPr>
          <w:rFonts w:ascii="Arial Narrow" w:hAnsi="Arial Narrow"/>
          <w:sz w:val="24"/>
          <w:szCs w:val="24"/>
        </w:rPr>
        <w:t xml:space="preserve">Une copie de la réponse </w:t>
      </w:r>
      <w:r w:rsidR="003A0E07" w:rsidRPr="00891939">
        <w:rPr>
          <w:rFonts w:ascii="Arial Narrow" w:hAnsi="Arial Narrow"/>
          <w:sz w:val="24"/>
          <w:szCs w:val="24"/>
        </w:rPr>
        <w:t>de l’Autorité Contractante</w:t>
      </w:r>
      <w:r w:rsidR="00C046D0" w:rsidRPr="00891939">
        <w:rPr>
          <w:rFonts w:ascii="Arial Narrow" w:hAnsi="Arial Narrow"/>
          <w:sz w:val="24"/>
          <w:szCs w:val="24"/>
        </w:rPr>
        <w:t>, indiquant la question posée mais ne mentionnant passonauteur,estadresséeàtouslessoumissionnairesayantachetéleDossierd’Appeld’Offres</w:t>
      </w:r>
      <w:r w:rsidR="00B4539E" w:rsidRPr="00891939">
        <w:rPr>
          <w:rFonts w:ascii="Arial Narrow" w:hAnsi="Arial Narrow"/>
          <w:sz w:val="24"/>
          <w:szCs w:val="24"/>
        </w:rPr>
        <w:t xml:space="preserve"> dans un délai maximal de cinq (05) jours</w:t>
      </w:r>
      <w:r w:rsidR="00C046D0" w:rsidRPr="00891939">
        <w:rPr>
          <w:rFonts w:ascii="Arial Narrow" w:hAnsi="Arial Narrow"/>
          <w:sz w:val="24"/>
          <w:szCs w:val="24"/>
        </w:rPr>
        <w:t>.</w:t>
      </w:r>
    </w:p>
    <w:p w:rsidR="00E67CB0" w:rsidRPr="00891939" w:rsidRDefault="00353DCC" w:rsidP="000C31A2">
      <w:pPr>
        <w:pStyle w:val="Paragraphedeliste"/>
        <w:tabs>
          <w:tab w:val="left" w:pos="1701"/>
        </w:tabs>
        <w:spacing w:after="60" w:line="240" w:lineRule="auto"/>
        <w:ind w:left="0"/>
        <w:jc w:val="both"/>
        <w:rPr>
          <w:rFonts w:ascii="Arial Narrow" w:hAnsi="Arial Narrow"/>
          <w:sz w:val="24"/>
          <w:szCs w:val="24"/>
        </w:rPr>
      </w:pPr>
      <w:r w:rsidRPr="00891939">
        <w:rPr>
          <w:rFonts w:ascii="Arial Narrow" w:hAnsi="Arial Narrow"/>
          <w:sz w:val="24"/>
          <w:szCs w:val="24"/>
        </w:rPr>
        <w:t>9.</w:t>
      </w:r>
      <w:r w:rsidR="00BC4719" w:rsidRPr="00891939">
        <w:rPr>
          <w:rFonts w:ascii="Arial Narrow" w:hAnsi="Arial Narrow"/>
          <w:sz w:val="24"/>
          <w:szCs w:val="24"/>
        </w:rPr>
        <w:t xml:space="preserve"> 2</w:t>
      </w:r>
      <w:r w:rsidRPr="00891939">
        <w:rPr>
          <w:rFonts w:ascii="Arial Narrow" w:hAnsi="Arial Narrow"/>
          <w:sz w:val="24"/>
          <w:szCs w:val="24"/>
        </w:rPr>
        <w:t xml:space="preserve">. </w:t>
      </w:r>
      <w:r w:rsidR="00603955" w:rsidRPr="00891939">
        <w:rPr>
          <w:rFonts w:ascii="Arial Narrow" w:hAnsi="Arial Narrow"/>
          <w:sz w:val="24"/>
          <w:szCs w:val="24"/>
        </w:rPr>
        <w:t>Tout soumissionnaire</w:t>
      </w:r>
      <w:r w:rsidR="008269E7" w:rsidRPr="00891939">
        <w:rPr>
          <w:rFonts w:ascii="Arial Narrow" w:hAnsi="Arial Narrow"/>
          <w:sz w:val="24"/>
          <w:szCs w:val="24"/>
        </w:rPr>
        <w:t>,</w:t>
      </w:r>
      <w:r w:rsidR="00603955" w:rsidRPr="00891939">
        <w:rPr>
          <w:rFonts w:ascii="Arial Narrow" w:hAnsi="Arial Narrow"/>
          <w:sz w:val="24"/>
          <w:szCs w:val="24"/>
        </w:rPr>
        <w:t xml:space="preserve"> qui s’estime lésé peut introduire une requête auprès du Maître d’</w:t>
      </w:r>
      <w:r w:rsidR="002D6852" w:rsidRPr="00891939">
        <w:rPr>
          <w:rFonts w:ascii="Arial Narrow" w:hAnsi="Arial Narrow"/>
          <w:sz w:val="24"/>
          <w:szCs w:val="24"/>
        </w:rPr>
        <w:t>O</w:t>
      </w:r>
      <w:r w:rsidR="00603955" w:rsidRPr="00891939">
        <w:rPr>
          <w:rFonts w:ascii="Arial Narrow" w:hAnsi="Arial Narrow"/>
          <w:sz w:val="24"/>
          <w:szCs w:val="24"/>
        </w:rPr>
        <w:t xml:space="preserve">uvrage </w:t>
      </w:r>
      <w:r w:rsidR="00661807" w:rsidRPr="00891939">
        <w:rPr>
          <w:rFonts w:ascii="Arial Narrow" w:hAnsi="Arial Narrow"/>
          <w:sz w:val="24"/>
          <w:szCs w:val="24"/>
        </w:rPr>
        <w:t xml:space="preserve">ou du </w:t>
      </w:r>
      <w:r w:rsidR="00603955" w:rsidRPr="00891939">
        <w:rPr>
          <w:rFonts w:ascii="Arial Narrow" w:hAnsi="Arial Narrow"/>
          <w:sz w:val="24"/>
          <w:szCs w:val="24"/>
        </w:rPr>
        <w:t>Maître d’ouvrage Délégué.</w:t>
      </w:r>
    </w:p>
    <w:p w:rsidR="00224873" w:rsidRPr="00891939" w:rsidRDefault="00224873" w:rsidP="000C31A2">
      <w:pPr>
        <w:pStyle w:val="Paragraphedeliste"/>
        <w:tabs>
          <w:tab w:val="left" w:pos="1701"/>
        </w:tabs>
        <w:spacing w:after="60" w:line="240" w:lineRule="auto"/>
        <w:ind w:left="0"/>
        <w:jc w:val="both"/>
        <w:rPr>
          <w:rFonts w:ascii="Arial Narrow" w:hAnsi="Arial Narrow"/>
          <w:sz w:val="24"/>
          <w:szCs w:val="24"/>
        </w:rPr>
      </w:pPr>
      <w:r w:rsidRPr="00891939">
        <w:rPr>
          <w:rFonts w:ascii="Arial Narrow" w:hAnsi="Arial Narrow"/>
          <w:sz w:val="24"/>
          <w:szCs w:val="24"/>
        </w:rPr>
        <w:t>E</w:t>
      </w:r>
      <w:r w:rsidR="00603955" w:rsidRPr="00891939">
        <w:rPr>
          <w:rFonts w:ascii="Arial Narrow" w:hAnsi="Arial Narrow"/>
          <w:sz w:val="24"/>
          <w:szCs w:val="24"/>
        </w:rPr>
        <w:t>n cas d’</w:t>
      </w:r>
      <w:r w:rsidR="008269E7" w:rsidRPr="00891939">
        <w:rPr>
          <w:rFonts w:ascii="Arial Narrow" w:hAnsi="Arial Narrow"/>
          <w:sz w:val="24"/>
          <w:szCs w:val="24"/>
        </w:rPr>
        <w:t>A</w:t>
      </w:r>
      <w:r w:rsidR="00603955" w:rsidRPr="00891939">
        <w:rPr>
          <w:rFonts w:ascii="Arial Narrow" w:hAnsi="Arial Narrow"/>
          <w:sz w:val="24"/>
          <w:szCs w:val="24"/>
        </w:rPr>
        <w:t>ppel d’</w:t>
      </w:r>
      <w:r w:rsidR="008269E7" w:rsidRPr="00891939">
        <w:rPr>
          <w:rFonts w:ascii="Arial Narrow" w:hAnsi="Arial Narrow"/>
          <w:sz w:val="24"/>
          <w:szCs w:val="24"/>
        </w:rPr>
        <w:t>O</w:t>
      </w:r>
      <w:r w:rsidR="00603955" w:rsidRPr="00891939">
        <w:rPr>
          <w:rFonts w:ascii="Arial Narrow" w:hAnsi="Arial Narrow"/>
          <w:sz w:val="24"/>
          <w:szCs w:val="24"/>
        </w:rPr>
        <w:t xml:space="preserve">ffres </w:t>
      </w:r>
      <w:r w:rsidR="008269E7" w:rsidRPr="00891939">
        <w:rPr>
          <w:rFonts w:ascii="Arial Narrow" w:hAnsi="Arial Narrow"/>
          <w:sz w:val="24"/>
          <w:szCs w:val="24"/>
        </w:rPr>
        <w:t>R</w:t>
      </w:r>
      <w:r w:rsidR="00603955" w:rsidRPr="00891939">
        <w:rPr>
          <w:rFonts w:ascii="Arial Narrow" w:hAnsi="Arial Narrow"/>
          <w:sz w:val="24"/>
          <w:szCs w:val="24"/>
        </w:rPr>
        <w:t xml:space="preserve">estreint, </w:t>
      </w:r>
      <w:r w:rsidRPr="00891939">
        <w:rPr>
          <w:rFonts w:ascii="Arial Narrow" w:hAnsi="Arial Narrow"/>
          <w:sz w:val="24"/>
          <w:szCs w:val="24"/>
        </w:rPr>
        <w:t>le recours doit :</w:t>
      </w:r>
    </w:p>
    <w:p w:rsidR="006401F9" w:rsidRPr="00891939" w:rsidRDefault="00224873" w:rsidP="000C31A2">
      <w:pPr>
        <w:pStyle w:val="Paragraphedeliste"/>
        <w:tabs>
          <w:tab w:val="left" w:pos="1701"/>
        </w:tabs>
        <w:spacing w:after="60" w:line="240" w:lineRule="auto"/>
        <w:ind w:left="567"/>
        <w:jc w:val="both"/>
        <w:rPr>
          <w:rFonts w:ascii="Arial Narrow" w:hAnsi="Arial Narrow"/>
          <w:sz w:val="24"/>
          <w:szCs w:val="24"/>
        </w:rPr>
      </w:pPr>
      <w:r w:rsidRPr="00891939">
        <w:rPr>
          <w:rFonts w:ascii="Arial Narrow" w:hAnsi="Arial Narrow"/>
          <w:sz w:val="24"/>
          <w:szCs w:val="24"/>
        </w:rPr>
        <w:t xml:space="preserve">a)  </w:t>
      </w:r>
      <w:r w:rsidR="00603955" w:rsidRPr="00891939">
        <w:rPr>
          <w:rFonts w:ascii="Arial Narrow" w:hAnsi="Arial Narrow"/>
          <w:sz w:val="24"/>
          <w:szCs w:val="24"/>
        </w:rPr>
        <w:t xml:space="preserve">à la </w:t>
      </w:r>
      <w:r w:rsidR="00C046D0" w:rsidRPr="00891939">
        <w:rPr>
          <w:rFonts w:ascii="Arial Narrow" w:hAnsi="Arial Narrow"/>
          <w:sz w:val="24"/>
          <w:szCs w:val="24"/>
        </w:rPr>
        <w:t xml:space="preserve">phase de </w:t>
      </w:r>
      <w:r w:rsidR="00C046D0" w:rsidRPr="00891939">
        <w:rPr>
          <w:rFonts w:ascii="Arial Narrow" w:hAnsi="Arial Narrow"/>
          <w:spacing w:val="-3"/>
          <w:sz w:val="24"/>
          <w:szCs w:val="24"/>
        </w:rPr>
        <w:t xml:space="preserve">préqualification, </w:t>
      </w:r>
      <w:r w:rsidR="00E67CB0" w:rsidRPr="00891939">
        <w:rPr>
          <w:rFonts w:ascii="Arial Narrow" w:hAnsi="Arial Narrow"/>
          <w:spacing w:val="-3"/>
          <w:sz w:val="24"/>
          <w:szCs w:val="24"/>
        </w:rPr>
        <w:t xml:space="preserve">doit </w:t>
      </w:r>
      <w:r w:rsidR="00C046D0" w:rsidRPr="00891939">
        <w:rPr>
          <w:rFonts w:ascii="Arial Narrow" w:hAnsi="Arial Narrow"/>
          <w:sz w:val="24"/>
          <w:szCs w:val="24"/>
        </w:rPr>
        <w:t xml:space="preserve">porter sur des demandes de </w:t>
      </w:r>
      <w:r w:rsidR="00C046D0" w:rsidRPr="00891939">
        <w:rPr>
          <w:rFonts w:ascii="Arial Narrow" w:hAnsi="Arial Narrow"/>
          <w:spacing w:val="-3"/>
          <w:sz w:val="24"/>
          <w:szCs w:val="24"/>
        </w:rPr>
        <w:t xml:space="preserve">réexamen </w:t>
      </w:r>
      <w:bookmarkStart w:id="63" w:name="_Hlk159242928"/>
      <w:r w:rsidR="00C046D0" w:rsidRPr="00891939">
        <w:rPr>
          <w:rFonts w:ascii="Arial Narrow" w:hAnsi="Arial Narrow"/>
          <w:sz w:val="24"/>
          <w:szCs w:val="24"/>
        </w:rPr>
        <w:t xml:space="preserve">des </w:t>
      </w:r>
      <w:r w:rsidR="00C046D0" w:rsidRPr="00891939">
        <w:rPr>
          <w:rFonts w:ascii="Arial Narrow" w:hAnsi="Arial Narrow"/>
          <w:spacing w:val="-3"/>
          <w:sz w:val="24"/>
          <w:szCs w:val="24"/>
        </w:rPr>
        <w:t xml:space="preserve">conditions </w:t>
      </w:r>
      <w:r w:rsidR="00C046D0" w:rsidRPr="00891939">
        <w:rPr>
          <w:rFonts w:ascii="Arial Narrow" w:hAnsi="Arial Narrow"/>
          <w:sz w:val="24"/>
          <w:szCs w:val="24"/>
        </w:rPr>
        <w:t xml:space="preserve">de </w:t>
      </w:r>
      <w:r w:rsidR="00C046D0" w:rsidRPr="00891939">
        <w:rPr>
          <w:rFonts w:ascii="Arial Narrow" w:hAnsi="Arial Narrow"/>
          <w:spacing w:val="-3"/>
          <w:sz w:val="24"/>
          <w:szCs w:val="24"/>
        </w:rPr>
        <w:t xml:space="preserve">sollicitation, </w:t>
      </w:r>
      <w:r w:rsidR="00C046D0" w:rsidRPr="00891939">
        <w:rPr>
          <w:rFonts w:ascii="Arial Narrow" w:hAnsi="Arial Narrow"/>
          <w:sz w:val="24"/>
          <w:szCs w:val="24"/>
        </w:rPr>
        <w:t xml:space="preserve">de </w:t>
      </w:r>
      <w:r w:rsidR="00C046D0" w:rsidRPr="00891939">
        <w:rPr>
          <w:rFonts w:ascii="Arial Narrow" w:hAnsi="Arial Narrow"/>
          <w:spacing w:val="-3"/>
          <w:sz w:val="24"/>
          <w:szCs w:val="24"/>
        </w:rPr>
        <w:t xml:space="preserve">préqualification </w:t>
      </w:r>
      <w:r w:rsidR="00C046D0" w:rsidRPr="00891939">
        <w:rPr>
          <w:rFonts w:ascii="Arial Narrow" w:hAnsi="Arial Narrow"/>
          <w:sz w:val="24"/>
          <w:szCs w:val="24"/>
        </w:rPr>
        <w:t xml:space="preserve">ou sur </w:t>
      </w:r>
      <w:bookmarkEnd w:id="63"/>
      <w:r w:rsidR="00C046D0" w:rsidRPr="00891939">
        <w:rPr>
          <w:rFonts w:ascii="Arial Narrow" w:hAnsi="Arial Narrow"/>
          <w:sz w:val="24"/>
          <w:szCs w:val="24"/>
        </w:rPr>
        <w:t xml:space="preserve">des demandes de </w:t>
      </w:r>
      <w:r w:rsidR="00C046D0" w:rsidRPr="00891939">
        <w:rPr>
          <w:rFonts w:ascii="Arial Narrow" w:hAnsi="Arial Narrow"/>
          <w:spacing w:val="-3"/>
          <w:sz w:val="24"/>
          <w:szCs w:val="24"/>
        </w:rPr>
        <w:t xml:space="preserve">réexamen </w:t>
      </w:r>
      <w:bookmarkStart w:id="64" w:name="_Hlk159243008"/>
      <w:r w:rsidR="00C046D0" w:rsidRPr="00891939">
        <w:rPr>
          <w:rFonts w:ascii="Arial Narrow" w:hAnsi="Arial Narrow"/>
          <w:sz w:val="24"/>
          <w:szCs w:val="24"/>
        </w:rPr>
        <w:t xml:space="preserve">des décisions ou actes pris </w:t>
      </w:r>
      <w:bookmarkEnd w:id="64"/>
      <w:r w:rsidR="00E67CB0" w:rsidRPr="00891939">
        <w:rPr>
          <w:rFonts w:ascii="Arial Narrow" w:hAnsi="Arial Narrow"/>
          <w:sz w:val="24"/>
          <w:szCs w:val="24"/>
        </w:rPr>
        <w:t xml:space="preserve">et publiés </w:t>
      </w:r>
      <w:r w:rsidR="00C046D0" w:rsidRPr="00891939">
        <w:rPr>
          <w:rFonts w:ascii="Arial Narrow" w:hAnsi="Arial Narrow"/>
          <w:sz w:val="24"/>
          <w:szCs w:val="24"/>
        </w:rPr>
        <w:t xml:space="preserve">par le </w:t>
      </w:r>
      <w:r w:rsidR="00C046D0" w:rsidRPr="00891939">
        <w:rPr>
          <w:rFonts w:ascii="Arial Narrow" w:hAnsi="Arial Narrow"/>
          <w:spacing w:val="-3"/>
          <w:sz w:val="24"/>
          <w:szCs w:val="24"/>
        </w:rPr>
        <w:t xml:space="preserve">Maître d’Ouvrage </w:t>
      </w:r>
      <w:r w:rsidR="00C046D0" w:rsidRPr="00891939">
        <w:rPr>
          <w:rFonts w:ascii="Arial Narrow" w:hAnsi="Arial Narrow"/>
          <w:sz w:val="24"/>
          <w:szCs w:val="24"/>
        </w:rPr>
        <w:t xml:space="preserve">ou le </w:t>
      </w:r>
      <w:r w:rsidR="00C046D0" w:rsidRPr="00891939">
        <w:rPr>
          <w:rFonts w:ascii="Arial Narrow" w:hAnsi="Arial Narrow"/>
          <w:spacing w:val="-3"/>
          <w:sz w:val="24"/>
          <w:szCs w:val="24"/>
        </w:rPr>
        <w:t xml:space="preserve">Maître d’Ouvrage </w:t>
      </w:r>
      <w:r w:rsidR="00C046D0" w:rsidRPr="00891939">
        <w:rPr>
          <w:rFonts w:ascii="Arial Narrow" w:hAnsi="Arial Narrow"/>
          <w:sz w:val="24"/>
          <w:szCs w:val="24"/>
        </w:rPr>
        <w:t xml:space="preserve">Délégué </w:t>
      </w:r>
      <w:bookmarkStart w:id="65" w:name="_Hlk159243061"/>
      <w:r w:rsidR="00C046D0" w:rsidRPr="00891939">
        <w:rPr>
          <w:rFonts w:ascii="Arial Narrow" w:hAnsi="Arial Narrow"/>
          <w:sz w:val="24"/>
          <w:szCs w:val="24"/>
        </w:rPr>
        <w:t xml:space="preserve">lors de la </w:t>
      </w:r>
      <w:r w:rsidR="00C046D0" w:rsidRPr="00891939">
        <w:rPr>
          <w:rFonts w:ascii="Arial Narrow" w:hAnsi="Arial Narrow"/>
          <w:spacing w:val="-3"/>
          <w:sz w:val="24"/>
          <w:szCs w:val="24"/>
        </w:rPr>
        <w:t xml:space="preserve">procédure </w:t>
      </w:r>
      <w:r w:rsidR="00C046D0" w:rsidRPr="00891939">
        <w:rPr>
          <w:rFonts w:ascii="Arial Narrow" w:hAnsi="Arial Narrow"/>
          <w:sz w:val="24"/>
          <w:szCs w:val="24"/>
        </w:rPr>
        <w:t xml:space="preserve">de </w:t>
      </w:r>
      <w:r w:rsidR="00C046D0" w:rsidRPr="00891939">
        <w:rPr>
          <w:rFonts w:ascii="Arial Narrow" w:hAnsi="Arial Narrow"/>
          <w:spacing w:val="-3"/>
          <w:sz w:val="24"/>
          <w:szCs w:val="24"/>
        </w:rPr>
        <w:t>préqualification</w:t>
      </w:r>
      <w:bookmarkEnd w:id="65"/>
      <w:r w:rsidR="00C046D0" w:rsidRPr="00891939">
        <w:rPr>
          <w:rFonts w:ascii="Arial Narrow" w:hAnsi="Arial Narrow"/>
          <w:spacing w:val="-3"/>
          <w:sz w:val="24"/>
          <w:szCs w:val="24"/>
        </w:rPr>
        <w:t>.</w:t>
      </w:r>
    </w:p>
    <w:p w:rsidR="006401F9" w:rsidRPr="00891939" w:rsidRDefault="00BC4719" w:rsidP="000C31A2">
      <w:pPr>
        <w:pStyle w:val="Corpsdetexte"/>
        <w:spacing w:after="60"/>
        <w:ind w:left="567"/>
        <w:jc w:val="both"/>
        <w:rPr>
          <w:rFonts w:ascii="Arial Narrow" w:hAnsi="Arial Narrow"/>
          <w:w w:val="110"/>
        </w:rPr>
      </w:pPr>
      <w:r w:rsidRPr="00891939">
        <w:rPr>
          <w:rFonts w:ascii="Arial Narrow" w:hAnsi="Arial Narrow"/>
        </w:rPr>
        <w:t xml:space="preserve">b) </w:t>
      </w:r>
      <w:r w:rsidR="00B66139" w:rsidRPr="00891939">
        <w:rPr>
          <w:rFonts w:ascii="Arial Narrow" w:hAnsi="Arial Narrow"/>
          <w:spacing w:val="-3"/>
          <w:w w:val="110"/>
        </w:rPr>
        <w:t>Lescandidatsdisposent</w:t>
      </w:r>
      <w:r w:rsidR="00B66139" w:rsidRPr="00891939">
        <w:rPr>
          <w:rFonts w:ascii="Arial Narrow" w:hAnsi="Arial Narrow"/>
          <w:w w:val="110"/>
        </w:rPr>
        <w:t>decinq(05)jours</w:t>
      </w:r>
      <w:bookmarkStart w:id="66" w:name="_Hlk159243106"/>
      <w:r w:rsidR="00B66139" w:rsidRPr="00891939">
        <w:rPr>
          <w:rFonts w:ascii="Arial Narrow" w:hAnsi="Arial Narrow"/>
          <w:spacing w:val="-3"/>
          <w:w w:val="110"/>
        </w:rPr>
        <w:t>ouvrables</w:t>
      </w:r>
      <w:r w:rsidR="00B66139" w:rsidRPr="00891939">
        <w:rPr>
          <w:rFonts w:ascii="Arial Narrow" w:hAnsi="Arial Narrow"/>
          <w:spacing w:val="-4"/>
          <w:w w:val="110"/>
        </w:rPr>
        <w:t>avant</w:t>
      </w:r>
      <w:r w:rsidR="00B66139" w:rsidRPr="00891939">
        <w:rPr>
          <w:rFonts w:ascii="Arial Narrow" w:hAnsi="Arial Narrow"/>
          <w:w w:val="110"/>
        </w:rPr>
        <w:t>la</w:t>
      </w:r>
      <w:r w:rsidR="00B66139" w:rsidRPr="00891939">
        <w:rPr>
          <w:rFonts w:ascii="Arial Narrow" w:hAnsi="Arial Narrow"/>
          <w:spacing w:val="-3"/>
          <w:w w:val="110"/>
        </w:rPr>
        <w:t>date</w:t>
      </w:r>
      <w:r w:rsidR="00B66139" w:rsidRPr="00891939">
        <w:rPr>
          <w:rFonts w:ascii="Arial Narrow" w:hAnsi="Arial Narrow"/>
          <w:w w:val="110"/>
        </w:rPr>
        <w:t>de</w:t>
      </w:r>
      <w:r w:rsidR="00B66139" w:rsidRPr="00891939">
        <w:rPr>
          <w:rFonts w:ascii="Arial Narrow" w:hAnsi="Arial Narrow"/>
          <w:spacing w:val="-3"/>
          <w:w w:val="110"/>
        </w:rPr>
        <w:t>dépôt</w:t>
      </w:r>
      <w:r w:rsidR="00B66139" w:rsidRPr="00891939">
        <w:rPr>
          <w:rFonts w:ascii="Arial Narrow" w:hAnsi="Arial Narrow"/>
          <w:w w:val="110"/>
        </w:rPr>
        <w:t>des</w:t>
      </w:r>
      <w:r w:rsidR="00B66139" w:rsidRPr="00891939">
        <w:rPr>
          <w:rFonts w:ascii="Arial Narrow" w:hAnsi="Arial Narrow"/>
          <w:spacing w:val="-3"/>
          <w:w w:val="110"/>
        </w:rPr>
        <w:t>candidatures</w:t>
      </w:r>
      <w:r w:rsidR="00B66139" w:rsidRPr="00891939">
        <w:rPr>
          <w:rFonts w:ascii="Arial Narrow" w:hAnsi="Arial Narrow"/>
          <w:spacing w:val="-4"/>
          <w:w w:val="110"/>
        </w:rPr>
        <w:t>et</w:t>
      </w:r>
      <w:r w:rsidR="00B66139" w:rsidRPr="00891939">
        <w:rPr>
          <w:rFonts w:ascii="Arial Narrow" w:hAnsi="Arial Narrow"/>
          <w:w w:val="110"/>
        </w:rPr>
        <w:t>cinq(05)jours</w:t>
      </w:r>
      <w:r w:rsidR="00B66139" w:rsidRPr="00891939">
        <w:rPr>
          <w:rFonts w:ascii="Arial Narrow" w:hAnsi="Arial Narrow"/>
          <w:spacing w:val="-3"/>
          <w:w w:val="110"/>
        </w:rPr>
        <w:t>ouvrables</w:t>
      </w:r>
      <w:bookmarkEnd w:id="66"/>
      <w:r w:rsidR="00B66139" w:rsidRPr="00891939">
        <w:rPr>
          <w:rFonts w:ascii="Arial Narrow" w:hAnsi="Arial Narrow"/>
          <w:spacing w:val="-3"/>
          <w:w w:val="110"/>
        </w:rPr>
        <w:t>après</w:t>
      </w:r>
      <w:r w:rsidR="00B66139" w:rsidRPr="00891939">
        <w:rPr>
          <w:rFonts w:ascii="Arial Narrow" w:hAnsi="Arial Narrow"/>
          <w:w w:val="110"/>
        </w:rPr>
        <w:t>lapubli</w:t>
      </w:r>
      <w:r w:rsidR="00B66139" w:rsidRPr="00891939">
        <w:rPr>
          <w:rFonts w:ascii="Arial Narrow" w:hAnsi="Arial Narrow"/>
          <w:spacing w:val="-3"/>
          <w:w w:val="110"/>
        </w:rPr>
        <w:t>cation</w:t>
      </w:r>
      <w:r w:rsidR="00B66139" w:rsidRPr="00891939">
        <w:rPr>
          <w:rFonts w:ascii="Arial Narrow" w:hAnsi="Arial Narrow"/>
          <w:w w:val="110"/>
        </w:rPr>
        <w:t>des</w:t>
      </w:r>
      <w:r w:rsidR="00B66139" w:rsidRPr="00891939">
        <w:rPr>
          <w:rFonts w:ascii="Arial Narrow" w:hAnsi="Arial Narrow"/>
          <w:spacing w:val="-3"/>
          <w:w w:val="110"/>
        </w:rPr>
        <w:t>résultats</w:t>
      </w:r>
      <w:r w:rsidR="00B66139" w:rsidRPr="00891939">
        <w:rPr>
          <w:rFonts w:ascii="Arial Narrow" w:hAnsi="Arial Narrow"/>
          <w:w w:val="110"/>
        </w:rPr>
        <w:t>dela</w:t>
      </w:r>
      <w:r w:rsidR="00B66139" w:rsidRPr="00891939">
        <w:rPr>
          <w:rFonts w:ascii="Arial Narrow" w:hAnsi="Arial Narrow"/>
          <w:spacing w:val="-3"/>
          <w:w w:val="110"/>
        </w:rPr>
        <w:t>préqualification</w:t>
      </w:r>
      <w:r w:rsidR="00B66139" w:rsidRPr="00891939">
        <w:rPr>
          <w:rFonts w:ascii="Arial Narrow" w:hAnsi="Arial Narrow"/>
          <w:w w:val="110"/>
        </w:rPr>
        <w:t>pour</w:t>
      </w:r>
      <w:r w:rsidR="00B66139" w:rsidRPr="00891939">
        <w:rPr>
          <w:rFonts w:ascii="Arial Narrow" w:hAnsi="Arial Narrow"/>
          <w:spacing w:val="-3"/>
          <w:w w:val="110"/>
        </w:rPr>
        <w:t>introduire</w:t>
      </w:r>
      <w:r w:rsidR="00B66139" w:rsidRPr="00891939">
        <w:rPr>
          <w:rFonts w:ascii="Arial Narrow" w:hAnsi="Arial Narrow"/>
          <w:w w:val="110"/>
        </w:rPr>
        <w:t>leur</w:t>
      </w:r>
      <w:r w:rsidR="00B66139" w:rsidRPr="00891939">
        <w:rPr>
          <w:rFonts w:ascii="Arial Narrow" w:hAnsi="Arial Narrow"/>
          <w:spacing w:val="-4"/>
          <w:w w:val="110"/>
        </w:rPr>
        <w:t xml:space="preserve">recours </w:t>
      </w:r>
      <w:r w:rsidR="00B66139" w:rsidRPr="00891939">
        <w:rPr>
          <w:rFonts w:ascii="Arial Narrow" w:hAnsi="Arial Narrow"/>
          <w:spacing w:val="-3"/>
          <w:w w:val="110"/>
        </w:rPr>
        <w:t xml:space="preserve">auprès </w:t>
      </w:r>
      <w:r w:rsidR="00B66139" w:rsidRPr="00891939">
        <w:rPr>
          <w:rFonts w:ascii="Arial Narrow" w:hAnsi="Arial Narrow"/>
          <w:w w:val="110"/>
        </w:rPr>
        <w:t xml:space="preserve">du </w:t>
      </w:r>
      <w:r w:rsidR="00B66139" w:rsidRPr="00891939">
        <w:rPr>
          <w:rFonts w:ascii="Arial Narrow" w:hAnsi="Arial Narrow"/>
          <w:spacing w:val="-3"/>
          <w:w w:val="110"/>
        </w:rPr>
        <w:t xml:space="preserve">Maître d’Ouvrage </w:t>
      </w:r>
      <w:r w:rsidR="00B66139" w:rsidRPr="00891939">
        <w:rPr>
          <w:rFonts w:ascii="Arial Narrow" w:hAnsi="Arial Narrow"/>
          <w:w w:val="110"/>
        </w:rPr>
        <w:t xml:space="preserve">ou du </w:t>
      </w:r>
      <w:r w:rsidR="00B66139" w:rsidRPr="00891939">
        <w:rPr>
          <w:rFonts w:ascii="Arial Narrow" w:hAnsi="Arial Narrow"/>
          <w:spacing w:val="-3"/>
          <w:w w:val="110"/>
        </w:rPr>
        <w:t xml:space="preserve">Maître d’Ouvrage </w:t>
      </w:r>
      <w:r w:rsidR="00B66139" w:rsidRPr="00891939">
        <w:rPr>
          <w:rFonts w:ascii="Arial Narrow" w:hAnsi="Arial Narrow"/>
          <w:w w:val="110"/>
        </w:rPr>
        <w:t>Délégué</w:t>
      </w:r>
      <w:r w:rsidR="00661807" w:rsidRPr="00891939">
        <w:rPr>
          <w:rFonts w:ascii="Arial Narrow" w:hAnsi="Arial Narrow"/>
          <w:w w:val="110"/>
        </w:rPr>
        <w:t>,</w:t>
      </w:r>
      <w:r w:rsidR="00B66139" w:rsidRPr="00891939">
        <w:rPr>
          <w:rFonts w:ascii="Arial Narrow" w:hAnsi="Arial Narrow"/>
          <w:spacing w:val="-4"/>
          <w:w w:val="110"/>
        </w:rPr>
        <w:t xml:space="preserve">avec </w:t>
      </w:r>
      <w:r w:rsidR="00B66139" w:rsidRPr="00891939">
        <w:rPr>
          <w:rFonts w:ascii="Arial Narrow" w:hAnsi="Arial Narrow"/>
          <w:spacing w:val="-3"/>
          <w:w w:val="110"/>
        </w:rPr>
        <w:t>copie</w:t>
      </w:r>
      <w:r w:rsidR="00B66139" w:rsidRPr="00891939">
        <w:rPr>
          <w:rFonts w:ascii="Arial Narrow" w:hAnsi="Arial Narrow"/>
          <w:w w:val="110"/>
        </w:rPr>
        <w:t>à</w:t>
      </w:r>
      <w:r w:rsidR="00B66139" w:rsidRPr="00891939">
        <w:rPr>
          <w:rFonts w:ascii="Arial Narrow" w:hAnsi="Arial Narrow"/>
          <w:spacing w:val="-3"/>
          <w:w w:val="110"/>
        </w:rPr>
        <w:t>l’Autorité</w:t>
      </w:r>
      <w:r w:rsidR="00850BC3" w:rsidRPr="00891939">
        <w:rPr>
          <w:rFonts w:ascii="Arial Narrow" w:hAnsi="Arial Narrow"/>
          <w:spacing w:val="-3"/>
          <w:w w:val="110"/>
        </w:rPr>
        <w:t>C</w:t>
      </w:r>
      <w:r w:rsidR="00B66139" w:rsidRPr="00891939">
        <w:rPr>
          <w:rFonts w:ascii="Arial Narrow" w:hAnsi="Arial Narrow"/>
          <w:spacing w:val="-3"/>
          <w:w w:val="110"/>
        </w:rPr>
        <w:t>hargée</w:t>
      </w:r>
      <w:r w:rsidR="00B66139" w:rsidRPr="00891939">
        <w:rPr>
          <w:rFonts w:ascii="Arial Narrow" w:hAnsi="Arial Narrow"/>
          <w:w w:val="110"/>
        </w:rPr>
        <w:t>des</w:t>
      </w:r>
      <w:r w:rsidR="00850BC3" w:rsidRPr="00891939">
        <w:rPr>
          <w:rFonts w:ascii="Arial Narrow" w:hAnsi="Arial Narrow"/>
          <w:spacing w:val="-3"/>
          <w:w w:val="110"/>
        </w:rPr>
        <w:t>M</w:t>
      </w:r>
      <w:r w:rsidR="00B66139" w:rsidRPr="00891939">
        <w:rPr>
          <w:rFonts w:ascii="Arial Narrow" w:hAnsi="Arial Narrow"/>
          <w:spacing w:val="-3"/>
          <w:w w:val="110"/>
        </w:rPr>
        <w:t>archés</w:t>
      </w:r>
      <w:r w:rsidR="00850BC3" w:rsidRPr="00891939">
        <w:rPr>
          <w:rFonts w:ascii="Arial Narrow" w:hAnsi="Arial Narrow"/>
          <w:w w:val="110"/>
        </w:rPr>
        <w:t>P</w:t>
      </w:r>
      <w:r w:rsidR="00B66139" w:rsidRPr="00891939">
        <w:rPr>
          <w:rFonts w:ascii="Arial Narrow" w:hAnsi="Arial Narrow"/>
          <w:w w:val="110"/>
        </w:rPr>
        <w:t>ublics</w:t>
      </w:r>
      <w:r w:rsidR="00B66139" w:rsidRPr="00891939">
        <w:rPr>
          <w:rFonts w:ascii="Arial Narrow" w:hAnsi="Arial Narrow"/>
          <w:spacing w:val="-4"/>
          <w:w w:val="110"/>
        </w:rPr>
        <w:t>et</w:t>
      </w:r>
      <w:r w:rsidR="00B66139" w:rsidRPr="00891939">
        <w:rPr>
          <w:rFonts w:ascii="Arial Narrow" w:hAnsi="Arial Narrow"/>
          <w:w w:val="110"/>
        </w:rPr>
        <w:t>à</w:t>
      </w:r>
      <w:r w:rsidR="00B66139" w:rsidRPr="00891939">
        <w:rPr>
          <w:rFonts w:ascii="Arial Narrow" w:hAnsi="Arial Narrow"/>
          <w:spacing w:val="-3"/>
          <w:w w:val="110"/>
        </w:rPr>
        <w:t>l’</w:t>
      </w:r>
      <w:r w:rsidR="00850BC3" w:rsidRPr="00891939">
        <w:rPr>
          <w:rFonts w:ascii="Arial Narrow" w:hAnsi="Arial Narrow"/>
          <w:spacing w:val="-3"/>
          <w:w w:val="110"/>
        </w:rPr>
        <w:t>O</w:t>
      </w:r>
      <w:r w:rsidR="00B66139" w:rsidRPr="00891939">
        <w:rPr>
          <w:rFonts w:ascii="Arial Narrow" w:hAnsi="Arial Narrow"/>
          <w:spacing w:val="-3"/>
          <w:w w:val="110"/>
        </w:rPr>
        <w:t>rganisme</w:t>
      </w:r>
      <w:r w:rsidR="00850BC3" w:rsidRPr="00891939">
        <w:rPr>
          <w:rFonts w:ascii="Arial Narrow" w:hAnsi="Arial Narrow"/>
          <w:spacing w:val="-3"/>
          <w:w w:val="110"/>
        </w:rPr>
        <w:t>C</w:t>
      </w:r>
      <w:r w:rsidR="00B66139" w:rsidRPr="00891939">
        <w:rPr>
          <w:rFonts w:ascii="Arial Narrow" w:hAnsi="Arial Narrow"/>
          <w:spacing w:val="-3"/>
          <w:w w:val="110"/>
        </w:rPr>
        <w:t xml:space="preserve">hargé </w:t>
      </w:r>
      <w:r w:rsidR="00B66139" w:rsidRPr="00891939">
        <w:rPr>
          <w:rFonts w:ascii="Arial Narrow" w:hAnsi="Arial Narrow"/>
          <w:w w:val="110"/>
        </w:rPr>
        <w:t>dela</w:t>
      </w:r>
      <w:r w:rsidR="00850BC3" w:rsidRPr="00891939">
        <w:rPr>
          <w:rFonts w:ascii="Arial Narrow" w:hAnsi="Arial Narrow"/>
          <w:spacing w:val="-3"/>
          <w:w w:val="110"/>
        </w:rPr>
        <w:t>R</w:t>
      </w:r>
      <w:r w:rsidR="00B66139" w:rsidRPr="00891939">
        <w:rPr>
          <w:rFonts w:ascii="Arial Narrow" w:hAnsi="Arial Narrow"/>
          <w:spacing w:val="-3"/>
          <w:w w:val="110"/>
        </w:rPr>
        <w:t>égulation</w:t>
      </w:r>
      <w:r w:rsidR="00B66139" w:rsidRPr="00891939">
        <w:rPr>
          <w:rFonts w:ascii="Arial Narrow" w:hAnsi="Arial Narrow"/>
          <w:w w:val="110"/>
        </w:rPr>
        <w:t>des</w:t>
      </w:r>
      <w:r w:rsidR="00850BC3" w:rsidRPr="00891939">
        <w:rPr>
          <w:rFonts w:ascii="Arial Narrow" w:hAnsi="Arial Narrow"/>
          <w:spacing w:val="-3"/>
          <w:w w:val="110"/>
        </w:rPr>
        <w:t>M</w:t>
      </w:r>
      <w:r w:rsidR="00B66139" w:rsidRPr="00891939">
        <w:rPr>
          <w:rFonts w:ascii="Arial Narrow" w:hAnsi="Arial Narrow"/>
          <w:spacing w:val="-3"/>
          <w:w w:val="110"/>
        </w:rPr>
        <w:t>archés</w:t>
      </w:r>
      <w:r w:rsidR="00850BC3" w:rsidRPr="00891939">
        <w:rPr>
          <w:rFonts w:ascii="Arial Narrow" w:hAnsi="Arial Narrow"/>
          <w:w w:val="110"/>
        </w:rPr>
        <w:t>P</w:t>
      </w:r>
      <w:r w:rsidR="00B66139" w:rsidRPr="00891939">
        <w:rPr>
          <w:rFonts w:ascii="Arial Narrow" w:hAnsi="Arial Narrow"/>
          <w:w w:val="110"/>
        </w:rPr>
        <w:t>ublics.</w:t>
      </w:r>
    </w:p>
    <w:p w:rsidR="00815271" w:rsidRPr="00891939" w:rsidRDefault="00C046D0" w:rsidP="000C31A2">
      <w:pPr>
        <w:widowControl w:val="0"/>
        <w:autoSpaceDE w:val="0"/>
        <w:spacing w:after="60"/>
        <w:ind w:left="567"/>
        <w:jc w:val="both"/>
        <w:rPr>
          <w:rFonts w:ascii="Arial Narrow" w:hAnsi="Arial Narrow"/>
        </w:rPr>
      </w:pPr>
      <w:r w:rsidRPr="00891939">
        <w:rPr>
          <w:rFonts w:ascii="Arial Narrow" w:hAnsi="Arial Narrow"/>
        </w:rPr>
        <w:t>c) Ce recours n’est pas suspensif.</w:t>
      </w:r>
    </w:p>
    <w:p w:rsidR="00224873" w:rsidRPr="00891939" w:rsidRDefault="00224873" w:rsidP="000C31A2">
      <w:pPr>
        <w:widowControl w:val="0"/>
        <w:autoSpaceDE w:val="0"/>
        <w:spacing w:after="60"/>
        <w:jc w:val="both"/>
        <w:rPr>
          <w:rFonts w:ascii="Arial Narrow" w:hAnsi="Arial Narrow"/>
        </w:rPr>
      </w:pPr>
      <w:r w:rsidRPr="00891939">
        <w:rPr>
          <w:rFonts w:ascii="Arial Narrow" w:hAnsi="Arial Narrow"/>
        </w:rPr>
        <w:t>9.3. Lorsque l’</w:t>
      </w:r>
      <w:r w:rsidR="008269E7" w:rsidRPr="00891939">
        <w:rPr>
          <w:rFonts w:ascii="Arial Narrow" w:hAnsi="Arial Narrow"/>
        </w:rPr>
        <w:t>A</w:t>
      </w:r>
      <w:r w:rsidRPr="00891939">
        <w:rPr>
          <w:rFonts w:ascii="Arial Narrow" w:hAnsi="Arial Narrow"/>
        </w:rPr>
        <w:t>ppel d’</w:t>
      </w:r>
      <w:r w:rsidR="008269E7" w:rsidRPr="00891939">
        <w:rPr>
          <w:rFonts w:ascii="Arial Narrow" w:hAnsi="Arial Narrow"/>
        </w:rPr>
        <w:t>O</w:t>
      </w:r>
      <w:r w:rsidRPr="00891939">
        <w:rPr>
          <w:rFonts w:ascii="Arial Narrow" w:hAnsi="Arial Narrow"/>
        </w:rPr>
        <w:t>ffres est la procédure retenue, le recours doit être adressé, entre la publication de l’Avis d’</w:t>
      </w:r>
      <w:r w:rsidR="008269E7" w:rsidRPr="00891939">
        <w:rPr>
          <w:rFonts w:ascii="Arial Narrow" w:hAnsi="Arial Narrow"/>
        </w:rPr>
        <w:t>A</w:t>
      </w:r>
      <w:r w:rsidRPr="00891939">
        <w:rPr>
          <w:rFonts w:ascii="Arial Narrow" w:hAnsi="Arial Narrow"/>
        </w:rPr>
        <w:t>ppel d’</w:t>
      </w:r>
      <w:r w:rsidR="008269E7" w:rsidRPr="00891939">
        <w:rPr>
          <w:rFonts w:ascii="Arial Narrow" w:hAnsi="Arial Narrow"/>
        </w:rPr>
        <w:t>O</w:t>
      </w:r>
      <w:r w:rsidRPr="00891939">
        <w:rPr>
          <w:rFonts w:ascii="Arial Narrow" w:hAnsi="Arial Narrow"/>
        </w:rPr>
        <w:t xml:space="preserve">ffres et l’ouverture des plis : </w:t>
      </w:r>
    </w:p>
    <w:p w:rsidR="00224873" w:rsidRPr="00891939" w:rsidRDefault="00D60BFE" w:rsidP="000C31A2">
      <w:pPr>
        <w:widowControl w:val="0"/>
        <w:autoSpaceDE w:val="0"/>
        <w:spacing w:after="60"/>
        <w:ind w:left="567"/>
        <w:jc w:val="both"/>
        <w:rPr>
          <w:rFonts w:ascii="Arial Narrow" w:hAnsi="Arial Narrow"/>
        </w:rPr>
      </w:pPr>
      <w:r w:rsidRPr="00891939">
        <w:rPr>
          <w:rFonts w:ascii="Arial Narrow" w:hAnsi="Arial Narrow"/>
        </w:rPr>
        <w:t>a)au Maître d’</w:t>
      </w:r>
      <w:r w:rsidR="008269E7" w:rsidRPr="00891939">
        <w:rPr>
          <w:rFonts w:ascii="Arial Narrow" w:hAnsi="Arial Narrow"/>
        </w:rPr>
        <w:t>O</w:t>
      </w:r>
      <w:r w:rsidRPr="00891939">
        <w:rPr>
          <w:rFonts w:ascii="Arial Narrow" w:hAnsi="Arial Narrow"/>
        </w:rPr>
        <w:t>uvrage ou au Maître d’</w:t>
      </w:r>
      <w:r w:rsidR="008269E7" w:rsidRPr="00891939">
        <w:rPr>
          <w:rFonts w:ascii="Arial Narrow" w:hAnsi="Arial Narrow"/>
        </w:rPr>
        <w:t>O</w:t>
      </w:r>
      <w:r w:rsidRPr="00891939">
        <w:rPr>
          <w:rFonts w:ascii="Arial Narrow" w:hAnsi="Arial Narrow"/>
        </w:rPr>
        <w:t xml:space="preserve">uvrage Délégué avec copie à l’Autorité </w:t>
      </w:r>
      <w:r w:rsidR="00850BC3" w:rsidRPr="00891939">
        <w:rPr>
          <w:rFonts w:ascii="Arial Narrow" w:hAnsi="Arial Narrow"/>
        </w:rPr>
        <w:t>C</w:t>
      </w:r>
      <w:r w:rsidRPr="00891939">
        <w:rPr>
          <w:rFonts w:ascii="Arial Narrow" w:hAnsi="Arial Narrow"/>
        </w:rPr>
        <w:t>hargée des Marchés Publics et à l’</w:t>
      </w:r>
      <w:r w:rsidR="00850BC3" w:rsidRPr="00891939">
        <w:rPr>
          <w:rFonts w:ascii="Arial Narrow" w:hAnsi="Arial Narrow"/>
        </w:rPr>
        <w:t>O</w:t>
      </w:r>
      <w:r w:rsidRPr="00891939">
        <w:rPr>
          <w:rFonts w:ascii="Arial Narrow" w:hAnsi="Arial Narrow"/>
        </w:rPr>
        <w:t xml:space="preserve">rganisme </w:t>
      </w:r>
      <w:r w:rsidR="00850BC3" w:rsidRPr="00891939">
        <w:rPr>
          <w:rFonts w:ascii="Arial Narrow" w:hAnsi="Arial Narrow"/>
        </w:rPr>
        <w:t>C</w:t>
      </w:r>
      <w:r w:rsidRPr="00891939">
        <w:rPr>
          <w:rFonts w:ascii="Arial Narrow" w:hAnsi="Arial Narrow"/>
        </w:rPr>
        <w:t xml:space="preserve">hargé de la </w:t>
      </w:r>
      <w:r w:rsidR="00850BC3" w:rsidRPr="00891939">
        <w:rPr>
          <w:rFonts w:ascii="Arial Narrow" w:hAnsi="Arial Narrow"/>
        </w:rPr>
        <w:t>R</w:t>
      </w:r>
      <w:r w:rsidRPr="00891939">
        <w:rPr>
          <w:rFonts w:ascii="Arial Narrow" w:hAnsi="Arial Narrow"/>
        </w:rPr>
        <w:t xml:space="preserve">égulation des </w:t>
      </w:r>
      <w:r w:rsidR="00850BC3" w:rsidRPr="00891939">
        <w:rPr>
          <w:rFonts w:ascii="Arial Narrow" w:hAnsi="Arial Narrow"/>
        </w:rPr>
        <w:t>M</w:t>
      </w:r>
      <w:r w:rsidRPr="00891939">
        <w:rPr>
          <w:rFonts w:ascii="Arial Narrow" w:hAnsi="Arial Narrow"/>
        </w:rPr>
        <w:t xml:space="preserve">archés </w:t>
      </w:r>
      <w:r w:rsidR="00850BC3" w:rsidRPr="00891939">
        <w:rPr>
          <w:rFonts w:ascii="Arial Narrow" w:hAnsi="Arial Narrow"/>
        </w:rPr>
        <w:t>P</w:t>
      </w:r>
      <w:r w:rsidRPr="00891939">
        <w:rPr>
          <w:rFonts w:ascii="Arial Narrow" w:hAnsi="Arial Narrow"/>
        </w:rPr>
        <w:t>ublics ;</w:t>
      </w:r>
    </w:p>
    <w:p w:rsidR="00D60BFE" w:rsidRPr="00891939" w:rsidRDefault="00CC6C86" w:rsidP="000C31A2">
      <w:pPr>
        <w:widowControl w:val="0"/>
        <w:autoSpaceDE w:val="0"/>
        <w:spacing w:after="60"/>
        <w:ind w:left="567"/>
        <w:jc w:val="both"/>
        <w:rPr>
          <w:rFonts w:ascii="Arial Narrow" w:hAnsi="Arial Narrow"/>
        </w:rPr>
      </w:pPr>
      <w:r w:rsidRPr="00891939">
        <w:rPr>
          <w:rFonts w:ascii="Arial Narrow" w:hAnsi="Arial Narrow"/>
        </w:rPr>
        <w:t>b)il doit parvenir</w:t>
      </w:r>
      <w:r w:rsidR="00D60BFE" w:rsidRPr="00891939">
        <w:rPr>
          <w:rFonts w:ascii="Arial Narrow" w:hAnsi="Arial Narrow"/>
        </w:rPr>
        <w:t xml:space="preserve"> au Maître d’</w:t>
      </w:r>
      <w:r w:rsidR="008269E7" w:rsidRPr="00891939">
        <w:rPr>
          <w:rFonts w:ascii="Arial Narrow" w:hAnsi="Arial Narrow"/>
        </w:rPr>
        <w:t>O</w:t>
      </w:r>
      <w:r w:rsidR="00D60BFE" w:rsidRPr="00891939">
        <w:rPr>
          <w:rFonts w:ascii="Arial Narrow" w:hAnsi="Arial Narrow"/>
        </w:rPr>
        <w:t>uvrage ou au Maître d’</w:t>
      </w:r>
      <w:r w:rsidR="008269E7" w:rsidRPr="00891939">
        <w:rPr>
          <w:rFonts w:ascii="Arial Narrow" w:hAnsi="Arial Narrow"/>
        </w:rPr>
        <w:t>O</w:t>
      </w:r>
      <w:r w:rsidR="00D60BFE" w:rsidRPr="00891939">
        <w:rPr>
          <w:rFonts w:ascii="Arial Narrow" w:hAnsi="Arial Narrow"/>
        </w:rPr>
        <w:t>uvrage Délégué au plus tard quatorze(14) jours ouvrables avant la date d’ouverture des offres ;</w:t>
      </w:r>
    </w:p>
    <w:p w:rsidR="00BC4719" w:rsidRPr="00891939" w:rsidRDefault="00661807" w:rsidP="000C31A2">
      <w:pPr>
        <w:widowControl w:val="0"/>
        <w:autoSpaceDE w:val="0"/>
        <w:spacing w:after="60"/>
        <w:ind w:left="567"/>
        <w:jc w:val="both"/>
        <w:rPr>
          <w:rFonts w:ascii="Arial Narrow" w:hAnsi="Arial Narrow"/>
        </w:rPr>
      </w:pPr>
      <w:r w:rsidRPr="00891939">
        <w:rPr>
          <w:rFonts w:ascii="Arial Narrow" w:hAnsi="Arial Narrow"/>
        </w:rPr>
        <w:t>c) le Maître d’O</w:t>
      </w:r>
      <w:r w:rsidR="00F44318" w:rsidRPr="00891939">
        <w:rPr>
          <w:rFonts w:ascii="Arial Narrow" w:hAnsi="Arial Narrow"/>
        </w:rPr>
        <w:t xml:space="preserve">uvrageou </w:t>
      </w:r>
      <w:r w:rsidRPr="00891939">
        <w:rPr>
          <w:rFonts w:ascii="Arial Narrow" w:hAnsi="Arial Narrow"/>
        </w:rPr>
        <w:t>le Maître d’O</w:t>
      </w:r>
      <w:r w:rsidR="00D60BFE" w:rsidRPr="00891939">
        <w:rPr>
          <w:rFonts w:ascii="Arial Narrow" w:hAnsi="Arial Narrow"/>
        </w:rPr>
        <w:t xml:space="preserve">uvrage Délégué </w:t>
      </w:r>
      <w:r w:rsidR="00CC6C86" w:rsidRPr="00891939">
        <w:rPr>
          <w:rFonts w:ascii="Arial Narrow" w:hAnsi="Arial Narrow"/>
        </w:rPr>
        <w:t xml:space="preserve">dispose de cinq(05) jours ouvrables pour réagir. La copie de la réaction est transmise à l’Autorité </w:t>
      </w:r>
      <w:r w:rsidR="00850BC3" w:rsidRPr="00891939">
        <w:rPr>
          <w:rFonts w:ascii="Arial Narrow" w:hAnsi="Arial Narrow"/>
        </w:rPr>
        <w:t>C</w:t>
      </w:r>
      <w:r w:rsidR="00CC6C86" w:rsidRPr="00891939">
        <w:rPr>
          <w:rFonts w:ascii="Arial Narrow" w:hAnsi="Arial Narrow"/>
        </w:rPr>
        <w:t>har</w:t>
      </w:r>
      <w:r w:rsidRPr="00891939">
        <w:rPr>
          <w:rFonts w:ascii="Arial Narrow" w:hAnsi="Arial Narrow"/>
        </w:rPr>
        <w:t>gée des Marchés Publics et à l’O</w:t>
      </w:r>
      <w:r w:rsidR="00CC6C86" w:rsidRPr="00891939">
        <w:rPr>
          <w:rFonts w:ascii="Arial Narrow" w:hAnsi="Arial Narrow"/>
        </w:rPr>
        <w:t xml:space="preserve">rganisme </w:t>
      </w:r>
      <w:r w:rsidRPr="00891939">
        <w:rPr>
          <w:rFonts w:ascii="Arial Narrow" w:hAnsi="Arial Narrow"/>
        </w:rPr>
        <w:t>Chargé de la Régulation des Marchés P</w:t>
      </w:r>
      <w:r w:rsidR="00CC6C86" w:rsidRPr="00891939">
        <w:rPr>
          <w:rFonts w:ascii="Arial Narrow" w:hAnsi="Arial Narrow"/>
        </w:rPr>
        <w:t>ublics ;</w:t>
      </w:r>
    </w:p>
    <w:p w:rsidR="00CC6C86" w:rsidRPr="00891939" w:rsidRDefault="00CC6C86" w:rsidP="000C31A2">
      <w:pPr>
        <w:widowControl w:val="0"/>
        <w:autoSpaceDE w:val="0"/>
        <w:spacing w:after="60"/>
        <w:ind w:left="567"/>
        <w:jc w:val="both"/>
        <w:rPr>
          <w:rFonts w:ascii="Arial Narrow" w:hAnsi="Arial Narrow"/>
        </w:rPr>
      </w:pPr>
      <w:r w:rsidRPr="00891939">
        <w:rPr>
          <w:rFonts w:ascii="Arial Narrow" w:hAnsi="Arial Narrow"/>
        </w:rPr>
        <w:lastRenderedPageBreak/>
        <w:t>d) en cas de désaccord entre le requérant et le Maître d’</w:t>
      </w:r>
      <w:r w:rsidR="008269E7" w:rsidRPr="00891939">
        <w:rPr>
          <w:rFonts w:ascii="Arial Narrow" w:hAnsi="Arial Narrow"/>
        </w:rPr>
        <w:t>O</w:t>
      </w:r>
      <w:r w:rsidRPr="00891939">
        <w:rPr>
          <w:rFonts w:ascii="Arial Narrow" w:hAnsi="Arial Narrow"/>
        </w:rPr>
        <w:t>uvrage</w:t>
      </w:r>
      <w:r w:rsidR="00F44318" w:rsidRPr="00891939">
        <w:rPr>
          <w:rFonts w:ascii="Arial Narrow" w:hAnsi="Arial Narrow"/>
        </w:rPr>
        <w:t xml:space="preserve">ou </w:t>
      </w:r>
      <w:r w:rsidR="00661807" w:rsidRPr="00891939">
        <w:rPr>
          <w:rFonts w:ascii="Arial Narrow" w:hAnsi="Arial Narrow"/>
        </w:rPr>
        <w:t>le</w:t>
      </w:r>
      <w:r w:rsidRPr="00891939">
        <w:rPr>
          <w:rFonts w:ascii="Arial Narrow" w:hAnsi="Arial Narrow"/>
        </w:rPr>
        <w:t xml:space="preserve"> Maître d’</w:t>
      </w:r>
      <w:r w:rsidR="0001179D" w:rsidRPr="00891939">
        <w:rPr>
          <w:rFonts w:ascii="Arial Narrow" w:hAnsi="Arial Narrow"/>
        </w:rPr>
        <w:t>O</w:t>
      </w:r>
      <w:r w:rsidRPr="00891939">
        <w:rPr>
          <w:rFonts w:ascii="Arial Narrow" w:hAnsi="Arial Narrow"/>
        </w:rPr>
        <w:t xml:space="preserve">uvrage Délégué, le recours est porté par le requérant au Comité </w:t>
      </w:r>
      <w:r w:rsidR="00850BC3" w:rsidRPr="00891939">
        <w:rPr>
          <w:rFonts w:ascii="Arial Narrow" w:hAnsi="Arial Narrow"/>
        </w:rPr>
        <w:t>C</w:t>
      </w:r>
      <w:r w:rsidRPr="00891939">
        <w:rPr>
          <w:rFonts w:ascii="Arial Narrow" w:hAnsi="Arial Narrow"/>
        </w:rPr>
        <w:t>hargé de l’</w:t>
      </w:r>
      <w:r w:rsidR="00850BC3" w:rsidRPr="00891939">
        <w:rPr>
          <w:rFonts w:ascii="Arial Narrow" w:hAnsi="Arial Narrow"/>
        </w:rPr>
        <w:t>E</w:t>
      </w:r>
      <w:r w:rsidRPr="00891939">
        <w:rPr>
          <w:rFonts w:ascii="Arial Narrow" w:hAnsi="Arial Narrow"/>
        </w:rPr>
        <w:t xml:space="preserve">xamen des </w:t>
      </w:r>
      <w:r w:rsidR="00850BC3" w:rsidRPr="00891939">
        <w:rPr>
          <w:rFonts w:ascii="Arial Narrow" w:hAnsi="Arial Narrow"/>
        </w:rPr>
        <w:t>R</w:t>
      </w:r>
      <w:r w:rsidRPr="00891939">
        <w:rPr>
          <w:rFonts w:ascii="Arial Narrow" w:hAnsi="Arial Narrow"/>
        </w:rPr>
        <w:t>ecours.</w:t>
      </w:r>
    </w:p>
    <w:p w:rsidR="00CC6C86" w:rsidRPr="00891939" w:rsidRDefault="00754DD5" w:rsidP="000C31A2">
      <w:pPr>
        <w:widowControl w:val="0"/>
        <w:autoSpaceDE w:val="0"/>
        <w:spacing w:after="60"/>
        <w:ind w:left="567"/>
        <w:jc w:val="both"/>
        <w:rPr>
          <w:rFonts w:ascii="Arial Narrow" w:hAnsi="Arial Narrow"/>
        </w:rPr>
      </w:pPr>
      <w:r w:rsidRPr="00891939">
        <w:rPr>
          <w:rFonts w:ascii="Arial Narrow" w:hAnsi="Arial Narrow"/>
        </w:rPr>
        <w:t>e</w:t>
      </w:r>
      <w:r w:rsidR="00CC6C86" w:rsidRPr="00891939">
        <w:rPr>
          <w:rFonts w:ascii="Arial Narrow" w:hAnsi="Arial Narrow"/>
        </w:rPr>
        <w:t>) ce recours n’est pas suspensif.</w:t>
      </w:r>
    </w:p>
    <w:p w:rsidR="00273DD0" w:rsidRPr="00891939" w:rsidRDefault="00353DCC" w:rsidP="007D618F">
      <w:pPr>
        <w:pStyle w:val="RGAOarticles"/>
      </w:pPr>
      <w:bookmarkStart w:id="67" w:name="_Toc530307915"/>
      <w:bookmarkStart w:id="68" w:name="_Toc97557036"/>
      <w:bookmarkStart w:id="69" w:name="_Toc163062703"/>
      <w:r w:rsidRPr="00891939">
        <w:t>Modification du Dossierd’Appel d’Offres</w:t>
      </w:r>
      <w:bookmarkEnd w:id="67"/>
      <w:bookmarkEnd w:id="68"/>
      <w:bookmarkEnd w:id="69"/>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w w:val="99"/>
        </w:rPr>
        <w:t>10.1</w:t>
      </w:r>
      <w:r w:rsidRPr="00891939">
        <w:rPr>
          <w:rFonts w:ascii="Arial Narrow" w:hAnsi="Arial Narrow"/>
        </w:rPr>
        <w:t xml:space="preserve">. </w:t>
      </w:r>
      <w:r w:rsidR="003E4F4D" w:rsidRPr="00891939">
        <w:rPr>
          <w:rFonts w:ascii="Arial Narrow" w:hAnsi="Arial Narrow"/>
        </w:rPr>
        <w:t xml:space="preserve"> Le </w:t>
      </w:r>
      <w:r w:rsidR="00CC1E99" w:rsidRPr="00891939">
        <w:rPr>
          <w:rFonts w:ascii="Arial Narrow" w:hAnsi="Arial Narrow"/>
        </w:rPr>
        <w:t xml:space="preserve">Maître d’Ouvrage ou </w:t>
      </w:r>
      <w:r w:rsidR="003E4F4D"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peut, à tout moment avant la date limite de dépôt des offres et pour tout motif, que ce soit à son initiative ou consécutivement à une saisine d’un soumissionnaire</w:t>
      </w:r>
      <w:r w:rsidR="00661807" w:rsidRPr="00891939">
        <w:rPr>
          <w:rFonts w:ascii="Arial Narrow" w:hAnsi="Arial Narrow"/>
        </w:rPr>
        <w:t>,</w:t>
      </w:r>
      <w:r w:rsidRPr="00891939">
        <w:rPr>
          <w:rFonts w:ascii="Arial Narrow" w:hAnsi="Arial Narrow"/>
        </w:rPr>
        <w:t xml:space="preserve"> modifier le Dossier d’Appel d’Offres en publiant un additif.</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10.2. Tout additif ainsi publié fera partie intégrante du Dossier d’Appel d’Offres conformément à </w:t>
      </w:r>
      <w:r w:rsidR="00C046D0" w:rsidRPr="00891939">
        <w:rPr>
          <w:rFonts w:ascii="Arial Narrow" w:hAnsi="Arial Narrow"/>
          <w:shd w:val="clear" w:color="auto" w:fill="FFFFFF"/>
        </w:rPr>
        <w:t>l’Article 8.1 du RGAO</w:t>
      </w:r>
      <w:r w:rsidRPr="00891939">
        <w:rPr>
          <w:rFonts w:ascii="Arial Narrow" w:hAnsi="Arial Narrow"/>
        </w:rPr>
        <w:t xml:space="preserve"> et doit être communiqué par écrit ou signifié par tout moyen laissant trace écrite à tous les </w:t>
      </w:r>
      <w:r w:rsidR="00661807" w:rsidRPr="00891939">
        <w:rPr>
          <w:rFonts w:ascii="Arial Narrow" w:hAnsi="Arial Narrow"/>
        </w:rPr>
        <w:t>soumissionnaires ayantacheté le Dossier d’Appel</w:t>
      </w:r>
      <w:r w:rsidRPr="00891939">
        <w:rPr>
          <w:rFonts w:ascii="Arial Narrow" w:hAnsi="Arial Narrow"/>
        </w:rPr>
        <w:t xml:space="preserve"> d’Offres</w:t>
      </w:r>
      <w:r w:rsidR="00F44318" w:rsidRPr="00891939">
        <w:rPr>
          <w:rFonts w:ascii="Arial Narrow" w:hAnsi="Arial Narrow"/>
          <w:b/>
        </w:rPr>
        <w:t>ou via COLEPS</w:t>
      </w:r>
      <w:r w:rsidR="00B4539E" w:rsidRPr="00891939">
        <w:rPr>
          <w:rFonts w:ascii="Arial Narrow" w:hAnsi="Arial Narrow"/>
          <w:b/>
        </w:rPr>
        <w:t xml:space="preserve"> ou sur tout autre moyen de communication électronique </w:t>
      </w:r>
      <w:r w:rsidR="00EA3F3F" w:rsidRPr="00891939">
        <w:rPr>
          <w:rFonts w:ascii="Arial Narrow" w:hAnsi="Arial Narrow"/>
          <w:b/>
        </w:rPr>
        <w:t>indiqué par le Maître d’Ouvrage dans le DAO</w:t>
      </w:r>
      <w:r w:rsidRPr="00891939">
        <w:rPr>
          <w:rFonts w:ascii="Arial Narrow" w:hAnsi="Arial Narrow"/>
        </w:rPr>
        <w:t>.</w:t>
      </w:r>
    </w:p>
    <w:p w:rsidR="00273DD0" w:rsidRPr="00891939"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891939">
        <w:rPr>
          <w:rFonts w:ascii="Arial Narrow" w:hAnsi="Arial Narrow"/>
          <w:w w:val="99"/>
        </w:rPr>
        <w:t>10.3.</w:t>
      </w:r>
      <w:r w:rsidRPr="00891939">
        <w:rPr>
          <w:rFonts w:ascii="Arial Narrow" w:hAnsi="Arial Narrow"/>
        </w:rPr>
        <w:t xml:space="preserve"> Afin de donner aux soumissionnaires suffisamment de temps pour tenir compte de l’additif dans la préparation de leurs offres, </w:t>
      </w:r>
      <w:r w:rsidR="0020065C" w:rsidRPr="00891939">
        <w:rPr>
          <w:rFonts w:ascii="Arial Narrow" w:hAnsi="Arial Narrow"/>
        </w:rPr>
        <w:t xml:space="preserve">le </w:t>
      </w:r>
      <w:r w:rsidR="00CC1E99" w:rsidRPr="00891939">
        <w:rPr>
          <w:rFonts w:ascii="Arial Narrow" w:hAnsi="Arial Narrow"/>
        </w:rPr>
        <w:t xml:space="preserve">Maître d’Ouvrage ou </w:t>
      </w:r>
      <w:r w:rsidR="00815271"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pourra reporter, autant que nécessaire, la date limite de dépôt des offres, conformément aux dispositions de</w:t>
      </w:r>
      <w:r w:rsidR="00C046D0" w:rsidRPr="00891939">
        <w:rPr>
          <w:rFonts w:ascii="Arial Narrow" w:hAnsi="Arial Narrow"/>
        </w:rPr>
        <w:t>l’Article 22 du RGAO.</w:t>
      </w:r>
    </w:p>
    <w:p w:rsidR="00CB2A76" w:rsidRPr="00891939" w:rsidRDefault="00CB2A76" w:rsidP="00891939">
      <w:pPr>
        <w:pStyle w:val="RGAOpartie"/>
      </w:pPr>
      <w:bookmarkStart w:id="70" w:name="_Toc530307916"/>
      <w:bookmarkStart w:id="71" w:name="_Toc97557037"/>
      <w:bookmarkStart w:id="72" w:name="_Toc163062704"/>
      <w:bookmarkEnd w:id="36"/>
      <w:r w:rsidRPr="00891939">
        <w:t>Préparation des offres</w:t>
      </w:r>
      <w:bookmarkEnd w:id="70"/>
      <w:bookmarkEnd w:id="71"/>
      <w:bookmarkEnd w:id="72"/>
    </w:p>
    <w:p w:rsidR="00273DD0" w:rsidRPr="00891939" w:rsidRDefault="00353DCC" w:rsidP="00891939">
      <w:pPr>
        <w:pStyle w:val="RGAOarticles"/>
      </w:pPr>
      <w:bookmarkStart w:id="73" w:name="_Toc530307917"/>
      <w:bookmarkStart w:id="74" w:name="_Toc97557038"/>
      <w:bookmarkStart w:id="75" w:name="_Toc163062705"/>
      <w:r w:rsidRPr="00891939">
        <w:t>Fraisdesoumission</w:t>
      </w:r>
      <w:bookmarkEnd w:id="73"/>
      <w:bookmarkEnd w:id="74"/>
      <w:bookmarkEnd w:id="75"/>
    </w:p>
    <w:p w:rsidR="0087171A" w:rsidRPr="00891939" w:rsidRDefault="00353DCC" w:rsidP="00891939">
      <w:pPr>
        <w:widowControl w:val="0"/>
        <w:autoSpaceDE w:val="0"/>
        <w:spacing w:after="60"/>
        <w:jc w:val="both"/>
        <w:rPr>
          <w:rFonts w:ascii="Arial Narrow" w:hAnsi="Arial Narrow"/>
        </w:rPr>
      </w:pPr>
      <w:bookmarkStart w:id="76" w:name="_Hlk186545892"/>
      <w:r w:rsidRPr="00891939">
        <w:rPr>
          <w:rFonts w:ascii="Arial Narrow" w:hAnsi="Arial Narrow"/>
        </w:rPr>
        <w:t>Lecandidatsupporteratouslesfraisafférentsàla préparation et à la présentation de son offre. L</w:t>
      </w:r>
      <w:r w:rsidR="0020065C" w:rsidRPr="00891939">
        <w:rPr>
          <w:rFonts w:ascii="Arial Narrow" w:hAnsi="Arial Narrow"/>
        </w:rPr>
        <w:t xml:space="preserve">e </w:t>
      </w:r>
      <w:r w:rsidR="00CC1E99" w:rsidRPr="00891939">
        <w:rPr>
          <w:rFonts w:ascii="Arial Narrow" w:hAnsi="Arial Narrow"/>
        </w:rPr>
        <w:t xml:space="preserve">Maître d’Ouvrage ou </w:t>
      </w:r>
      <w:r w:rsidR="00B66139" w:rsidRPr="00891939">
        <w:rPr>
          <w:rFonts w:ascii="Arial Narrow" w:hAnsi="Arial Narrow"/>
        </w:rPr>
        <w:t xml:space="preserve">le </w:t>
      </w:r>
      <w:r w:rsidR="00CC1E99" w:rsidRPr="00891939">
        <w:rPr>
          <w:rFonts w:ascii="Arial Narrow" w:hAnsi="Arial Narrow"/>
        </w:rPr>
        <w:t>Maître d’Ouvrage Délégué</w:t>
      </w:r>
      <w:r w:rsidR="00A467D9" w:rsidRPr="00891939">
        <w:rPr>
          <w:rFonts w:ascii="Arial Narrow" w:hAnsi="Arial Narrow"/>
        </w:rPr>
        <w:t>n’est</w:t>
      </w:r>
      <w:r w:rsidRPr="00891939">
        <w:rPr>
          <w:rFonts w:ascii="Arial Narrow" w:hAnsi="Arial Narrow"/>
        </w:rPr>
        <w:t xml:space="preserve"> en aucun cas responsable decesfrais,nitenudelesrégler,</w:t>
      </w:r>
      <w:r w:rsidR="00CC6C86" w:rsidRPr="00891939">
        <w:rPr>
          <w:rFonts w:ascii="Arial Narrow" w:hAnsi="Arial Narrow"/>
        </w:rPr>
        <w:t>quel que</w:t>
      </w:r>
      <w:r w:rsidRPr="00891939">
        <w:rPr>
          <w:rFonts w:ascii="Arial Narrow" w:hAnsi="Arial Narrow"/>
        </w:rPr>
        <w:t>soitle déroulement ou l’issue de la procédure d’</w:t>
      </w:r>
      <w:r w:rsidR="00C51075" w:rsidRPr="00891939">
        <w:rPr>
          <w:rFonts w:ascii="Arial Narrow" w:hAnsi="Arial Narrow"/>
        </w:rPr>
        <w:t>A</w:t>
      </w:r>
      <w:r w:rsidRPr="00891939">
        <w:rPr>
          <w:rFonts w:ascii="Arial Narrow" w:hAnsi="Arial Narrow"/>
        </w:rPr>
        <w:t>ppel d’</w:t>
      </w:r>
      <w:r w:rsidR="00C51075" w:rsidRPr="00891939">
        <w:rPr>
          <w:rFonts w:ascii="Arial Narrow" w:hAnsi="Arial Narrow"/>
        </w:rPr>
        <w:t>O</w:t>
      </w:r>
      <w:r w:rsidRPr="00891939">
        <w:rPr>
          <w:rFonts w:ascii="Arial Narrow" w:hAnsi="Arial Narrow"/>
        </w:rPr>
        <w:t>ffres.</w:t>
      </w:r>
    </w:p>
    <w:p w:rsidR="00273DD0" w:rsidRPr="00891939" w:rsidRDefault="00353DCC" w:rsidP="00891939">
      <w:pPr>
        <w:pStyle w:val="RGAOarticles"/>
      </w:pPr>
      <w:bookmarkStart w:id="77" w:name="_Toc530307918"/>
      <w:bookmarkStart w:id="78" w:name="_Toc97557039"/>
      <w:bookmarkStart w:id="79" w:name="_Toc163062706"/>
      <w:r w:rsidRPr="00891939">
        <w:t>Languedel’offre</w:t>
      </w:r>
      <w:bookmarkEnd w:id="77"/>
      <w:bookmarkEnd w:id="78"/>
      <w:bookmarkEnd w:id="79"/>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spacing w:val="3"/>
        </w:rPr>
        <w:t>L’offr</w:t>
      </w:r>
      <w:r w:rsidRPr="00891939">
        <w:rPr>
          <w:rFonts w:ascii="Arial Narrow" w:hAnsi="Arial Narrow"/>
        </w:rPr>
        <w:t xml:space="preserve">e </w:t>
      </w:r>
      <w:r w:rsidRPr="00891939">
        <w:rPr>
          <w:rFonts w:ascii="Arial Narrow" w:hAnsi="Arial Narrow"/>
          <w:spacing w:val="3"/>
        </w:rPr>
        <w:t>ains</w:t>
      </w:r>
      <w:r w:rsidRPr="00891939">
        <w:rPr>
          <w:rFonts w:ascii="Arial Narrow" w:hAnsi="Arial Narrow"/>
        </w:rPr>
        <w:t xml:space="preserve">i </w:t>
      </w:r>
      <w:r w:rsidRPr="00891939">
        <w:rPr>
          <w:rFonts w:ascii="Arial Narrow" w:hAnsi="Arial Narrow"/>
          <w:spacing w:val="3"/>
        </w:rPr>
        <w:t>qu</w:t>
      </w:r>
      <w:r w:rsidRPr="00891939">
        <w:rPr>
          <w:rFonts w:ascii="Arial Narrow" w:hAnsi="Arial Narrow"/>
        </w:rPr>
        <w:t xml:space="preserve">e </w:t>
      </w:r>
      <w:r w:rsidRPr="00891939">
        <w:rPr>
          <w:rFonts w:ascii="Arial Narrow" w:hAnsi="Arial Narrow"/>
          <w:spacing w:val="3"/>
        </w:rPr>
        <w:t>tout</w:t>
      </w:r>
      <w:r w:rsidRPr="00891939">
        <w:rPr>
          <w:rFonts w:ascii="Arial Narrow" w:hAnsi="Arial Narrow"/>
        </w:rPr>
        <w:t xml:space="preserve">e </w:t>
      </w:r>
      <w:r w:rsidRPr="00891939">
        <w:rPr>
          <w:rFonts w:ascii="Arial Narrow" w:hAnsi="Arial Narrow"/>
          <w:spacing w:val="3"/>
        </w:rPr>
        <w:t>correspondanc</w:t>
      </w:r>
      <w:r w:rsidRPr="00891939">
        <w:rPr>
          <w:rFonts w:ascii="Arial Narrow" w:hAnsi="Arial Narrow"/>
        </w:rPr>
        <w:t xml:space="preserve">e </w:t>
      </w:r>
      <w:r w:rsidRPr="00891939">
        <w:rPr>
          <w:rFonts w:ascii="Arial Narrow" w:hAnsi="Arial Narrow"/>
          <w:spacing w:val="3"/>
        </w:rPr>
        <w:t>e</w:t>
      </w:r>
      <w:r w:rsidRPr="00891939">
        <w:rPr>
          <w:rFonts w:ascii="Arial Narrow" w:hAnsi="Arial Narrow"/>
        </w:rPr>
        <w:t xml:space="preserve">t </w:t>
      </w:r>
      <w:r w:rsidRPr="00891939">
        <w:rPr>
          <w:rFonts w:ascii="Arial Narrow" w:hAnsi="Arial Narrow"/>
          <w:spacing w:val="3"/>
        </w:rPr>
        <w:t xml:space="preserve">tout </w:t>
      </w:r>
      <w:r w:rsidRPr="00891939">
        <w:rPr>
          <w:rFonts w:ascii="Arial Narrow" w:hAnsi="Arial Narrow"/>
        </w:rPr>
        <w:t>document, échangé entre le Soumissionnaire et l</w:t>
      </w:r>
      <w:r w:rsidR="005C4AE6" w:rsidRPr="00891939">
        <w:rPr>
          <w:rFonts w:ascii="Arial Narrow" w:hAnsi="Arial Narrow"/>
        </w:rPr>
        <w:t xml:space="preserve">e </w:t>
      </w:r>
      <w:r w:rsidR="00CC1E99" w:rsidRPr="00891939">
        <w:rPr>
          <w:rFonts w:ascii="Arial Narrow" w:hAnsi="Arial Narrow"/>
        </w:rPr>
        <w:t xml:space="preserve">Maître d’Ouvrage ou </w:t>
      </w:r>
      <w:r w:rsidR="00815271"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891939">
        <w:rPr>
          <w:rFonts w:ascii="Arial Narrow" w:hAnsi="Arial Narrow"/>
        </w:rPr>
        <w:t xml:space="preserve">fait par un traducteur </w:t>
      </w:r>
      <w:r w:rsidR="00473821" w:rsidRPr="00891939">
        <w:rPr>
          <w:rFonts w:ascii="Arial Narrow" w:hAnsi="Arial Narrow"/>
        </w:rPr>
        <w:t>agrée ;</w:t>
      </w:r>
      <w:r w:rsidRPr="00891939">
        <w:rPr>
          <w:rFonts w:ascii="Arial Narrow" w:hAnsi="Arial Narrow"/>
        </w:rPr>
        <w:t xml:space="preserve"> auquel cas et aux fins d’interprétationdel’offre,latraductionferafoi.</w:t>
      </w:r>
    </w:p>
    <w:p w:rsidR="00273DD0" w:rsidRPr="00891939" w:rsidRDefault="00353DCC" w:rsidP="007D618F">
      <w:pPr>
        <w:pStyle w:val="RGAOarticles"/>
      </w:pPr>
      <w:bookmarkStart w:id="80" w:name="_Toc530307919"/>
      <w:bookmarkStart w:id="81" w:name="_Toc97557040"/>
      <w:bookmarkStart w:id="82" w:name="_Toc163062707"/>
      <w:r w:rsidRPr="00891939">
        <w:t>Documentsconstituantl’offre</w:t>
      </w:r>
      <w:bookmarkEnd w:id="80"/>
      <w:bookmarkEnd w:id="81"/>
      <w:bookmarkEnd w:id="82"/>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13.1.</w:t>
      </w:r>
      <w:r w:rsidRPr="00891939">
        <w:rPr>
          <w:rFonts w:ascii="Arial Narrow" w:hAnsi="Arial Narrow"/>
          <w:spacing w:val="5"/>
        </w:rPr>
        <w:t>L’offr</w:t>
      </w:r>
      <w:r w:rsidRPr="00891939">
        <w:rPr>
          <w:rFonts w:ascii="Arial Narrow" w:hAnsi="Arial Narrow"/>
        </w:rPr>
        <w:t xml:space="preserve">e </w:t>
      </w:r>
      <w:r w:rsidRPr="00891939">
        <w:rPr>
          <w:rFonts w:ascii="Arial Narrow" w:hAnsi="Arial Narrow"/>
          <w:spacing w:val="5"/>
        </w:rPr>
        <w:t>présenté</w:t>
      </w:r>
      <w:r w:rsidRPr="00891939">
        <w:rPr>
          <w:rFonts w:ascii="Arial Narrow" w:hAnsi="Arial Narrow"/>
        </w:rPr>
        <w:t>e</w:t>
      </w:r>
      <w:r w:rsidRPr="00891939">
        <w:rPr>
          <w:rFonts w:ascii="Arial Narrow" w:hAnsi="Arial Narrow"/>
          <w:spacing w:val="5"/>
        </w:rPr>
        <w:t>pa</w:t>
      </w:r>
      <w:r w:rsidRPr="00891939">
        <w:rPr>
          <w:rFonts w:ascii="Arial Narrow" w:hAnsi="Arial Narrow"/>
        </w:rPr>
        <w:t xml:space="preserve">r </w:t>
      </w:r>
      <w:r w:rsidRPr="00891939">
        <w:rPr>
          <w:rFonts w:ascii="Arial Narrow" w:hAnsi="Arial Narrow"/>
          <w:spacing w:val="5"/>
        </w:rPr>
        <w:t>l</w:t>
      </w:r>
      <w:r w:rsidRPr="00891939">
        <w:rPr>
          <w:rFonts w:ascii="Arial Narrow" w:hAnsi="Arial Narrow"/>
        </w:rPr>
        <w:t xml:space="preserve">e </w:t>
      </w:r>
      <w:r w:rsidRPr="00891939">
        <w:rPr>
          <w:rFonts w:ascii="Arial Narrow" w:hAnsi="Arial Narrow"/>
          <w:spacing w:val="5"/>
        </w:rPr>
        <w:t>soumissionnaire comprendr</w:t>
      </w:r>
      <w:r w:rsidRPr="00891939">
        <w:rPr>
          <w:rFonts w:ascii="Arial Narrow" w:hAnsi="Arial Narrow"/>
        </w:rPr>
        <w:t xml:space="preserve">a </w:t>
      </w:r>
      <w:r w:rsidRPr="00891939">
        <w:rPr>
          <w:rFonts w:ascii="Arial Narrow" w:hAnsi="Arial Narrow"/>
          <w:spacing w:val="5"/>
        </w:rPr>
        <w:t>le</w:t>
      </w:r>
      <w:r w:rsidRPr="00891939">
        <w:rPr>
          <w:rFonts w:ascii="Arial Narrow" w:hAnsi="Arial Narrow"/>
        </w:rPr>
        <w:t xml:space="preserve">s </w:t>
      </w:r>
      <w:r w:rsidRPr="00891939">
        <w:rPr>
          <w:rFonts w:ascii="Arial Narrow" w:hAnsi="Arial Narrow"/>
          <w:spacing w:val="5"/>
        </w:rPr>
        <w:t>document</w:t>
      </w:r>
      <w:r w:rsidRPr="00891939">
        <w:rPr>
          <w:rFonts w:ascii="Arial Narrow" w:hAnsi="Arial Narrow"/>
        </w:rPr>
        <w:t xml:space="preserve">s </w:t>
      </w:r>
      <w:r w:rsidRPr="00891939">
        <w:rPr>
          <w:rFonts w:ascii="Arial Narrow" w:hAnsi="Arial Narrow"/>
          <w:spacing w:val="5"/>
        </w:rPr>
        <w:t>détaillé</w:t>
      </w:r>
      <w:r w:rsidRPr="00891939">
        <w:rPr>
          <w:rFonts w:ascii="Arial Narrow" w:hAnsi="Arial Narrow"/>
        </w:rPr>
        <w:t>s</w:t>
      </w:r>
      <w:r w:rsidRPr="00891939">
        <w:rPr>
          <w:rFonts w:ascii="Arial Narrow" w:hAnsi="Arial Narrow"/>
          <w:spacing w:val="5"/>
        </w:rPr>
        <w:t xml:space="preserve">au </w:t>
      </w:r>
      <w:r w:rsidRPr="00891939">
        <w:rPr>
          <w:rFonts w:ascii="Arial Narrow" w:hAnsi="Arial Narrow"/>
        </w:rPr>
        <w:t>RPAO, dûment remplis et regroupés en trois volumes:</w:t>
      </w:r>
    </w:p>
    <w:p w:rsidR="00273DD0" w:rsidRPr="00891939" w:rsidRDefault="00353DCC" w:rsidP="000C31A2">
      <w:pPr>
        <w:widowControl w:val="0"/>
        <w:autoSpaceDE w:val="0"/>
        <w:spacing w:after="60"/>
        <w:jc w:val="both"/>
        <w:rPr>
          <w:rFonts w:ascii="Arial Narrow" w:hAnsi="Arial Narrow"/>
          <w:b/>
        </w:rPr>
      </w:pPr>
      <w:r w:rsidRPr="00891939">
        <w:rPr>
          <w:rFonts w:ascii="Arial Narrow" w:hAnsi="Arial Narrow"/>
          <w:i/>
          <w:iCs/>
        </w:rPr>
        <w:t>a.</w:t>
      </w:r>
      <w:r w:rsidRPr="00891939">
        <w:rPr>
          <w:rFonts w:ascii="Arial Narrow" w:hAnsi="Arial Narrow"/>
          <w:b/>
        </w:rPr>
        <w:t>Volume1:Dossieradministratif</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Ilcomprend</w:t>
      </w:r>
      <w:r w:rsidR="00E16FC5" w:rsidRPr="00891939">
        <w:rPr>
          <w:rFonts w:ascii="Arial Narrow" w:hAnsi="Arial Narrow"/>
        </w:rPr>
        <w:t xml:space="preserve"> notamment </w:t>
      </w:r>
      <w:r w:rsidRPr="00891939">
        <w:rPr>
          <w:rFonts w:ascii="Arial Narrow" w:hAnsi="Arial Narrow"/>
        </w:rPr>
        <w:t>:</w:t>
      </w:r>
    </w:p>
    <w:p w:rsidR="00273DD0" w:rsidRPr="00891939" w:rsidRDefault="00691F3A" w:rsidP="000C31A2">
      <w:pPr>
        <w:widowControl w:val="0"/>
        <w:autoSpaceDE w:val="0"/>
        <w:spacing w:after="60"/>
        <w:ind w:left="567" w:hanging="283"/>
        <w:jc w:val="both"/>
        <w:rPr>
          <w:rFonts w:ascii="Arial Narrow" w:hAnsi="Arial Narrow"/>
        </w:rPr>
      </w:pPr>
      <w:r w:rsidRPr="00891939">
        <w:rPr>
          <w:rFonts w:ascii="Arial Narrow" w:hAnsi="Arial Narrow"/>
          <w:w w:val="93"/>
        </w:rPr>
        <w:t xml:space="preserve"> a.1</w:t>
      </w:r>
      <w:r w:rsidR="00353DCC" w:rsidRPr="00891939">
        <w:rPr>
          <w:rFonts w:ascii="Arial Narrow" w:hAnsi="Arial Narrow"/>
          <w:w w:val="93"/>
        </w:rPr>
        <w:t>.Touslesdocumentsattestantquelesoumissionnaire:</w:t>
      </w:r>
    </w:p>
    <w:p w:rsidR="00273DD0" w:rsidRPr="00891939" w:rsidRDefault="00CC6C86" w:rsidP="000C31A2">
      <w:pPr>
        <w:widowControl w:val="0"/>
        <w:autoSpaceDE w:val="0"/>
        <w:spacing w:after="60"/>
        <w:ind w:left="851" w:hanging="284"/>
        <w:jc w:val="both"/>
        <w:rPr>
          <w:rFonts w:ascii="Arial Narrow" w:hAnsi="Arial Narrow"/>
        </w:rPr>
      </w:pPr>
      <w:r w:rsidRPr="00891939">
        <w:rPr>
          <w:rFonts w:ascii="Arial Narrow" w:hAnsi="Arial Narrow"/>
        </w:rPr>
        <w:t>- a</w:t>
      </w:r>
      <w:r w:rsidR="00353DCC" w:rsidRPr="00891939">
        <w:rPr>
          <w:rFonts w:ascii="Arial Narrow" w:hAnsi="Arial Narrow"/>
        </w:rPr>
        <w:t>souscritlesdéclarationsprévuesparlesloiset règlementsenvigueur;</w:t>
      </w:r>
    </w:p>
    <w:p w:rsidR="00273DD0" w:rsidRPr="00891939" w:rsidRDefault="00353DCC" w:rsidP="000C31A2">
      <w:pPr>
        <w:widowControl w:val="0"/>
        <w:autoSpaceDE w:val="0"/>
        <w:spacing w:after="60"/>
        <w:ind w:left="851" w:hanging="284"/>
        <w:jc w:val="both"/>
        <w:rPr>
          <w:rFonts w:ascii="Arial Narrow" w:hAnsi="Arial Narrow"/>
        </w:rPr>
      </w:pPr>
      <w:r w:rsidRPr="00891939">
        <w:rPr>
          <w:rFonts w:ascii="Arial Narrow" w:hAnsi="Arial Narrow"/>
        </w:rPr>
        <w:t xml:space="preserve">- </w:t>
      </w:r>
      <w:r w:rsidR="00E16FC5" w:rsidRPr="00891939">
        <w:rPr>
          <w:rFonts w:ascii="Arial Narrow" w:hAnsi="Arial Narrow"/>
        </w:rPr>
        <w:t xml:space="preserve">s’est </w:t>
      </w:r>
      <w:r w:rsidR="00FE3BD9" w:rsidRPr="00891939">
        <w:rPr>
          <w:rFonts w:ascii="Arial Narrow" w:hAnsi="Arial Narrow"/>
        </w:rPr>
        <w:t>acquitté d</w:t>
      </w:r>
      <w:r w:rsidRPr="00891939">
        <w:rPr>
          <w:rFonts w:ascii="Arial Narrow" w:hAnsi="Arial Narrow"/>
        </w:rPr>
        <w:t>es droits, taxes, impôts, cotisations, contributions, redevances ou prélèvements de quelquenaturequecesoit;</w:t>
      </w:r>
    </w:p>
    <w:p w:rsidR="00273DD0" w:rsidRPr="00891939" w:rsidRDefault="00353DCC" w:rsidP="000C31A2">
      <w:pPr>
        <w:widowControl w:val="0"/>
        <w:autoSpaceDE w:val="0"/>
        <w:spacing w:after="60"/>
        <w:ind w:left="851" w:hanging="284"/>
        <w:jc w:val="both"/>
        <w:rPr>
          <w:rFonts w:ascii="Arial Narrow" w:hAnsi="Arial Narrow"/>
        </w:rPr>
      </w:pPr>
      <w:r w:rsidRPr="00891939">
        <w:rPr>
          <w:rFonts w:ascii="Arial Narrow" w:hAnsi="Arial Narrow"/>
        </w:rPr>
        <w:t xml:space="preserve">- </w:t>
      </w:r>
      <w:r w:rsidR="00B123D6" w:rsidRPr="00891939">
        <w:rPr>
          <w:rFonts w:ascii="Arial Narrow" w:hAnsi="Arial Narrow"/>
        </w:rPr>
        <w:t xml:space="preserve"> n</w:t>
      </w:r>
      <w:r w:rsidRPr="00891939">
        <w:rPr>
          <w:rFonts w:ascii="Arial Narrow" w:hAnsi="Arial Narrow"/>
        </w:rPr>
        <w:t>’est pas en état de liquidation judiciaire ou en faillite;</w:t>
      </w:r>
    </w:p>
    <w:p w:rsidR="00273DD0" w:rsidRPr="00891939" w:rsidRDefault="00353DCC" w:rsidP="000C31A2">
      <w:pPr>
        <w:widowControl w:val="0"/>
        <w:autoSpaceDE w:val="0"/>
        <w:spacing w:after="60"/>
        <w:ind w:left="709" w:hanging="142"/>
        <w:jc w:val="both"/>
        <w:rPr>
          <w:rFonts w:ascii="Arial Narrow" w:hAnsi="Arial Narrow"/>
        </w:rPr>
      </w:pPr>
      <w:r w:rsidRPr="00891939">
        <w:rPr>
          <w:rFonts w:ascii="Arial Narrow" w:hAnsi="Arial Narrow"/>
        </w:rPr>
        <w:t xml:space="preserve">- </w:t>
      </w:r>
      <w:r w:rsidR="00B123D6" w:rsidRPr="00891939">
        <w:rPr>
          <w:rFonts w:ascii="Arial Narrow" w:hAnsi="Arial Narrow"/>
        </w:rPr>
        <w:t xml:space="preserve"> n</w:t>
      </w:r>
      <w:r w:rsidRPr="00891939">
        <w:rPr>
          <w:rFonts w:ascii="Arial Narrow" w:hAnsi="Arial Narrow"/>
        </w:rPr>
        <w:t xml:space="preserve">’est pas frappé </w:t>
      </w:r>
      <w:r w:rsidR="00FE3BD9" w:rsidRPr="00891939">
        <w:rPr>
          <w:rFonts w:ascii="Arial Narrow" w:hAnsi="Arial Narrow"/>
        </w:rPr>
        <w:t xml:space="preserve">de l’une des interdictions ou </w:t>
      </w:r>
      <w:r w:rsidR="00473821" w:rsidRPr="00891939">
        <w:rPr>
          <w:rFonts w:ascii="Arial Narrow" w:hAnsi="Arial Narrow"/>
        </w:rPr>
        <w:t>d’échéances</w:t>
      </w:r>
      <w:r w:rsidRPr="00891939">
        <w:rPr>
          <w:rFonts w:ascii="Arial Narrow" w:hAnsi="Arial Narrow"/>
        </w:rPr>
        <w:t>prévuesparl</w:t>
      </w:r>
      <w:r w:rsidR="00E16FC5" w:rsidRPr="00891939">
        <w:rPr>
          <w:rFonts w:ascii="Arial Narrow" w:hAnsi="Arial Narrow"/>
        </w:rPr>
        <w:t xml:space="preserve">es lois et règlements </w:t>
      </w:r>
      <w:r w:rsidRPr="00891939">
        <w:rPr>
          <w:rFonts w:ascii="Arial Narrow" w:hAnsi="Arial Narrow"/>
        </w:rPr>
        <w:t>envigueur</w:t>
      </w:r>
      <w:r w:rsidR="00E16FC5" w:rsidRPr="00891939">
        <w:rPr>
          <w:rFonts w:ascii="Arial Narrow" w:hAnsi="Arial Narrow"/>
        </w:rPr>
        <w:t>, aussi bien au plan national qu’international</w:t>
      </w:r>
      <w:r w:rsidRPr="00891939">
        <w:rPr>
          <w:rFonts w:ascii="Arial Narrow" w:hAnsi="Arial Narrow"/>
        </w:rPr>
        <w:t>.</w:t>
      </w:r>
    </w:p>
    <w:p w:rsidR="00273DD0" w:rsidRPr="00891939" w:rsidRDefault="00691F3A" w:rsidP="000C31A2">
      <w:pPr>
        <w:widowControl w:val="0"/>
        <w:tabs>
          <w:tab w:val="left" w:pos="3840"/>
        </w:tabs>
        <w:autoSpaceDE w:val="0"/>
        <w:spacing w:after="60"/>
        <w:ind w:left="567" w:hanging="283"/>
        <w:jc w:val="both"/>
        <w:rPr>
          <w:rFonts w:ascii="Arial Narrow" w:hAnsi="Arial Narrow"/>
        </w:rPr>
      </w:pPr>
      <w:r w:rsidRPr="00891939">
        <w:rPr>
          <w:rFonts w:ascii="Arial Narrow" w:hAnsi="Arial Narrow"/>
        </w:rPr>
        <w:t>a.2</w:t>
      </w:r>
      <w:r w:rsidR="00353DCC" w:rsidRPr="00891939">
        <w:rPr>
          <w:rFonts w:ascii="Arial Narrow" w:hAnsi="Arial Narrow"/>
        </w:rPr>
        <w:t>. L</w:t>
      </w:r>
      <w:r w:rsidR="00815271" w:rsidRPr="00891939">
        <w:rPr>
          <w:rFonts w:ascii="Arial Narrow" w:hAnsi="Arial Narrow"/>
        </w:rPr>
        <w:t xml:space="preserve">e </w:t>
      </w:r>
      <w:r w:rsidR="00353DCC" w:rsidRPr="00891939">
        <w:rPr>
          <w:rFonts w:ascii="Arial Narrow" w:hAnsi="Arial Narrow"/>
        </w:rPr>
        <w:t>caution</w:t>
      </w:r>
      <w:r w:rsidR="00815271" w:rsidRPr="00891939">
        <w:rPr>
          <w:rFonts w:ascii="Arial Narrow" w:hAnsi="Arial Narrow"/>
        </w:rPr>
        <w:t xml:space="preserve">nement </w:t>
      </w:r>
      <w:r w:rsidR="00353DCC" w:rsidRPr="00891939">
        <w:rPr>
          <w:rFonts w:ascii="Arial Narrow" w:hAnsi="Arial Narrow"/>
        </w:rPr>
        <w:t>desoumissionétabliconformément auxdispositionsde</w:t>
      </w:r>
      <w:r w:rsidR="00C046D0" w:rsidRPr="00891939">
        <w:rPr>
          <w:rFonts w:ascii="Arial Narrow" w:hAnsi="Arial Narrow"/>
        </w:rPr>
        <w:t>l’article17duRGAO</w:t>
      </w:r>
      <w:r w:rsidR="00353DCC" w:rsidRPr="00891939">
        <w:rPr>
          <w:rFonts w:ascii="Arial Narrow" w:hAnsi="Arial Narrow"/>
        </w:rPr>
        <w:t>;</w:t>
      </w:r>
    </w:p>
    <w:p w:rsidR="00273DD0" w:rsidRPr="00891939" w:rsidRDefault="00691F3A" w:rsidP="000C31A2">
      <w:pPr>
        <w:widowControl w:val="0"/>
        <w:autoSpaceDE w:val="0"/>
        <w:spacing w:after="60"/>
        <w:ind w:left="567" w:hanging="283"/>
        <w:jc w:val="both"/>
        <w:rPr>
          <w:rFonts w:ascii="Arial Narrow" w:hAnsi="Arial Narrow"/>
        </w:rPr>
      </w:pPr>
      <w:r w:rsidRPr="00891939">
        <w:rPr>
          <w:rFonts w:ascii="Arial Narrow" w:hAnsi="Arial Narrow"/>
        </w:rPr>
        <w:t xml:space="preserve"> a.3</w:t>
      </w:r>
      <w:r w:rsidR="00353DCC" w:rsidRPr="00891939">
        <w:rPr>
          <w:rFonts w:ascii="Arial Narrow" w:hAnsi="Arial Narrow"/>
        </w:rPr>
        <w:t>.L</w:t>
      </w:r>
      <w:r w:rsidR="005401B6" w:rsidRPr="00891939">
        <w:rPr>
          <w:rFonts w:ascii="Arial Narrow" w:hAnsi="Arial Narrow"/>
        </w:rPr>
        <w:t>’</w:t>
      </w:r>
      <w:r w:rsidR="00353DCC" w:rsidRPr="00891939">
        <w:rPr>
          <w:rFonts w:ascii="Arial Narrow" w:hAnsi="Arial Narrow"/>
        </w:rPr>
        <w:t>a</w:t>
      </w:r>
      <w:r w:rsidR="005401B6" w:rsidRPr="00891939">
        <w:rPr>
          <w:rFonts w:ascii="Arial Narrow" w:hAnsi="Arial Narrow"/>
        </w:rPr>
        <w:t>cte</w:t>
      </w:r>
      <w:r w:rsidR="00353DCC" w:rsidRPr="00891939">
        <w:rPr>
          <w:rFonts w:ascii="Arial Narrow" w:hAnsi="Arial Narrow"/>
        </w:rPr>
        <w:t>écrit</w:t>
      </w:r>
      <w:r w:rsidR="005401B6" w:rsidRPr="00891939">
        <w:rPr>
          <w:rFonts w:ascii="Arial Narrow" w:hAnsi="Arial Narrow"/>
        </w:rPr>
        <w:t xml:space="preserve"> donnant pouvoir</w:t>
      </w:r>
      <w:r w:rsidR="00BE64D1" w:rsidRPr="00891939">
        <w:rPr>
          <w:rFonts w:ascii="Arial Narrow" w:hAnsi="Arial Narrow"/>
        </w:rPr>
        <w:t xml:space="preserve">au </w:t>
      </w:r>
      <w:r w:rsidR="00353DCC" w:rsidRPr="00891939">
        <w:rPr>
          <w:rFonts w:ascii="Arial Narrow" w:hAnsi="Arial Narrow"/>
        </w:rPr>
        <w:t xml:space="preserve">signataire de l’offre </w:t>
      </w:r>
      <w:r w:rsidR="00BE64D1" w:rsidRPr="00891939">
        <w:rPr>
          <w:rFonts w:ascii="Arial Narrow" w:hAnsi="Arial Narrow"/>
        </w:rPr>
        <w:t>d’</w:t>
      </w:r>
      <w:r w:rsidR="00353DCC" w:rsidRPr="00891939">
        <w:rPr>
          <w:rFonts w:ascii="Arial Narrow" w:hAnsi="Arial Narrow"/>
        </w:rPr>
        <w:t xml:space="preserve">engager </w:t>
      </w:r>
      <w:r w:rsidR="000E0EC1" w:rsidRPr="00891939">
        <w:rPr>
          <w:rFonts w:ascii="Arial Narrow" w:hAnsi="Arial Narrow"/>
        </w:rPr>
        <w:t>la personne morale soumissionnaire, le cas échéant</w:t>
      </w:r>
      <w:r w:rsidR="00A96D31" w:rsidRPr="00891939">
        <w:rPr>
          <w:rFonts w:ascii="Arial Narrow" w:hAnsi="Arial Narrow"/>
        </w:rPr>
        <w:t>,</w:t>
      </w:r>
      <w:r w:rsidR="00353DCC" w:rsidRPr="00891939">
        <w:rPr>
          <w:rFonts w:ascii="Arial Narrow" w:hAnsi="Arial Narrow"/>
        </w:rPr>
        <w:t>conformémentauxdispositionsde</w:t>
      </w:r>
      <w:r w:rsidR="00C046D0" w:rsidRPr="00891939">
        <w:rPr>
          <w:rFonts w:ascii="Arial Narrow" w:hAnsi="Arial Narrow"/>
        </w:rPr>
        <w:t>l’article6.1duRGAO</w:t>
      </w:r>
      <w:r w:rsidR="00353DCC"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b/>
        </w:rPr>
      </w:pPr>
      <w:r w:rsidRPr="00891939">
        <w:rPr>
          <w:rFonts w:ascii="Arial Narrow" w:hAnsi="Arial Narrow"/>
          <w:b/>
        </w:rPr>
        <w:t>b.Volume2:Offretechnique</w:t>
      </w:r>
    </w:p>
    <w:p w:rsidR="004931E5" w:rsidRPr="00891939" w:rsidRDefault="004931E5" w:rsidP="000C31A2">
      <w:pPr>
        <w:widowControl w:val="0"/>
        <w:autoSpaceDE w:val="0"/>
        <w:spacing w:after="60"/>
        <w:jc w:val="both"/>
        <w:rPr>
          <w:rFonts w:ascii="Arial Narrow" w:hAnsi="Arial Narrow"/>
        </w:rPr>
      </w:pPr>
      <w:r w:rsidRPr="00891939">
        <w:rPr>
          <w:rFonts w:ascii="Arial Narrow" w:hAnsi="Arial Narrow"/>
        </w:rPr>
        <w:t>Il comprend notamment :</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b.1.</w:t>
      </w:r>
      <w:r w:rsidR="00C046D0" w:rsidRPr="00891939">
        <w:rPr>
          <w:rFonts w:ascii="Arial Narrow" w:hAnsi="Arial Narrow"/>
          <w:b/>
        </w:rPr>
        <w:t>Lesrenseignementssur</w:t>
      </w:r>
      <w:r w:rsidR="00F644C4" w:rsidRPr="00891939">
        <w:rPr>
          <w:rFonts w:ascii="Arial Narrow" w:hAnsi="Arial Narrow"/>
          <w:b/>
        </w:rPr>
        <w:t xml:space="preserve">la </w:t>
      </w:r>
      <w:r w:rsidR="00C046D0" w:rsidRPr="00891939">
        <w:rPr>
          <w:rFonts w:ascii="Arial Narrow" w:hAnsi="Arial Narrow"/>
          <w:b/>
        </w:rPr>
        <w:t>qualification</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Le RPAO précise la liste des documents à fournir parlessoumissionnairespourjustifierlescritèresde </w:t>
      </w:r>
      <w:r w:rsidRPr="00891939">
        <w:rPr>
          <w:rFonts w:ascii="Arial Narrow" w:hAnsi="Arial Narrow"/>
        </w:rPr>
        <w:lastRenderedPageBreak/>
        <w:t>qualificationmentionnésà</w:t>
      </w:r>
      <w:r w:rsidR="00C046D0" w:rsidRPr="00891939">
        <w:rPr>
          <w:rFonts w:ascii="Arial Narrow" w:hAnsi="Arial Narrow"/>
        </w:rPr>
        <w:t>l’article6.1</w:t>
      </w:r>
      <w:r w:rsidR="00774128" w:rsidRPr="00891939">
        <w:rPr>
          <w:rFonts w:ascii="Arial Narrow" w:hAnsi="Arial Narrow"/>
        </w:rPr>
        <w:t>du RGAO, notamment les références de l’entreprise, le matériel</w:t>
      </w:r>
      <w:r w:rsidR="00AD453B" w:rsidRPr="00891939">
        <w:rPr>
          <w:rFonts w:ascii="Arial Narrow" w:hAnsi="Arial Narrow"/>
        </w:rPr>
        <w:t xml:space="preserve"> et la liste du personnel.</w:t>
      </w:r>
    </w:p>
    <w:p w:rsidR="00273DD0" w:rsidRPr="00891939" w:rsidRDefault="00353DCC" w:rsidP="000C31A2">
      <w:pPr>
        <w:widowControl w:val="0"/>
        <w:autoSpaceDE w:val="0"/>
        <w:spacing w:after="60"/>
        <w:jc w:val="both"/>
        <w:rPr>
          <w:rFonts w:ascii="Arial Narrow" w:hAnsi="Arial Narrow"/>
          <w:b/>
          <w:bCs/>
        </w:rPr>
      </w:pPr>
      <w:r w:rsidRPr="00891939">
        <w:rPr>
          <w:rFonts w:ascii="Arial Narrow" w:hAnsi="Arial Narrow"/>
          <w:b/>
          <w:bCs/>
        </w:rPr>
        <w:t>b.2.</w:t>
      </w:r>
      <w:r w:rsidR="00655F7F" w:rsidRPr="00891939">
        <w:rPr>
          <w:rFonts w:ascii="Arial Narrow" w:hAnsi="Arial Narrow"/>
          <w:b/>
          <w:bCs/>
        </w:rPr>
        <w:t xml:space="preserve"> La </w:t>
      </w:r>
      <w:r w:rsidR="00C046D0" w:rsidRPr="00891939">
        <w:rPr>
          <w:rFonts w:ascii="Arial Narrow" w:hAnsi="Arial Narrow"/>
          <w:b/>
          <w:bCs/>
        </w:rPr>
        <w:t>Méthodologie</w:t>
      </w:r>
    </w:p>
    <w:p w:rsidR="00273DD0" w:rsidRPr="00891939" w:rsidRDefault="00353DCC" w:rsidP="000C31A2">
      <w:pPr>
        <w:widowControl w:val="0"/>
        <w:tabs>
          <w:tab w:val="left" w:pos="1360"/>
          <w:tab w:val="left" w:pos="2620"/>
          <w:tab w:val="left" w:pos="3240"/>
        </w:tabs>
        <w:autoSpaceDE w:val="0"/>
        <w:spacing w:after="60"/>
        <w:jc w:val="both"/>
        <w:rPr>
          <w:rFonts w:ascii="Arial Narrow" w:hAnsi="Arial Narrow"/>
        </w:rPr>
      </w:pPr>
      <w:r w:rsidRPr="00891939">
        <w:rPr>
          <w:rFonts w:ascii="Arial Narrow" w:hAnsi="Arial Narrow"/>
        </w:rPr>
        <w:t xml:space="preserve">Le RPAO précise les éléments constitutifs de la </w:t>
      </w:r>
      <w:r w:rsidRPr="00891939">
        <w:rPr>
          <w:rFonts w:ascii="Arial Narrow" w:hAnsi="Arial Narrow"/>
          <w:spacing w:val="5"/>
        </w:rPr>
        <w:t>propositio</w:t>
      </w:r>
      <w:r w:rsidRPr="00891939">
        <w:rPr>
          <w:rFonts w:ascii="Arial Narrow" w:hAnsi="Arial Narrow"/>
        </w:rPr>
        <w:t>n</w:t>
      </w:r>
      <w:r w:rsidRPr="00891939">
        <w:rPr>
          <w:rFonts w:ascii="Arial Narrow" w:hAnsi="Arial Narrow"/>
          <w:spacing w:val="5"/>
        </w:rPr>
        <w:t>techniqu</w:t>
      </w:r>
      <w:r w:rsidRPr="00891939">
        <w:rPr>
          <w:rFonts w:ascii="Arial Narrow" w:hAnsi="Arial Narrow"/>
        </w:rPr>
        <w:t>e</w:t>
      </w:r>
      <w:r w:rsidRPr="00891939">
        <w:rPr>
          <w:rFonts w:ascii="Arial Narrow" w:hAnsi="Arial Narrow"/>
          <w:spacing w:val="5"/>
        </w:rPr>
        <w:t>de</w:t>
      </w:r>
      <w:r w:rsidRPr="00891939">
        <w:rPr>
          <w:rFonts w:ascii="Arial Narrow" w:hAnsi="Arial Narrow"/>
        </w:rPr>
        <w:t>s</w:t>
      </w:r>
      <w:r w:rsidRPr="00891939">
        <w:rPr>
          <w:rFonts w:ascii="Arial Narrow" w:hAnsi="Arial Narrow"/>
          <w:spacing w:val="5"/>
        </w:rPr>
        <w:t xml:space="preserve">soumissionnaires, </w:t>
      </w:r>
      <w:r w:rsidRPr="00891939">
        <w:rPr>
          <w:rFonts w:ascii="Arial Narrow" w:hAnsi="Arial Narrow"/>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891939">
        <w:rPr>
          <w:rFonts w:ascii="Arial Narrow" w:hAnsi="Arial Narrow"/>
        </w:rPr>
        <w:t>approche HIMO</w:t>
      </w:r>
      <w:r w:rsidRPr="00891939">
        <w:rPr>
          <w:rFonts w:ascii="Arial Narrow" w:hAnsi="Arial Narrow"/>
        </w:rPr>
        <w:t>lecaséchéant,etc.).</w:t>
      </w:r>
    </w:p>
    <w:p w:rsidR="00850BC3" w:rsidRPr="00891939" w:rsidRDefault="00353DCC" w:rsidP="000C31A2">
      <w:pPr>
        <w:widowControl w:val="0"/>
        <w:autoSpaceDE w:val="0"/>
        <w:spacing w:after="60"/>
        <w:jc w:val="both"/>
        <w:rPr>
          <w:rFonts w:ascii="Arial Narrow" w:hAnsi="Arial Narrow"/>
          <w:b/>
          <w:bCs/>
        </w:rPr>
      </w:pPr>
      <w:r w:rsidRPr="00891939">
        <w:rPr>
          <w:rFonts w:ascii="Arial Narrow" w:hAnsi="Arial Narrow"/>
          <w:b/>
          <w:bCs/>
        </w:rPr>
        <w:t xml:space="preserve">b.3. </w:t>
      </w:r>
      <w:r w:rsidR="00C046D0" w:rsidRPr="00891939">
        <w:rPr>
          <w:rFonts w:ascii="Arial Narrow" w:hAnsi="Arial Narrow"/>
          <w:b/>
          <w:bCs/>
        </w:rPr>
        <w:t>Lespreuvesd’acceptationdesconditions</w:t>
      </w:r>
      <w:r w:rsidR="00E76589" w:rsidRPr="00891939">
        <w:rPr>
          <w:rFonts w:ascii="Arial Narrow" w:hAnsi="Arial Narrow"/>
        </w:rPr>
        <w:t>de la Lettre Commande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Le soumissionnaire remettra les copies dûment paraphées</w:t>
      </w:r>
      <w:r w:rsidR="006D0FDA" w:rsidRPr="00891939">
        <w:rPr>
          <w:rFonts w:ascii="Arial Narrow" w:hAnsi="Arial Narrow"/>
        </w:rPr>
        <w:t>,</w:t>
      </w:r>
      <w:r w:rsidR="00C046D0" w:rsidRPr="00891939">
        <w:rPr>
          <w:rFonts w:ascii="Arial Narrow" w:hAnsi="Arial Narrow"/>
        </w:rPr>
        <w:t>renseignées et signées</w:t>
      </w:r>
      <w:r w:rsidRPr="00891939">
        <w:rPr>
          <w:rFonts w:ascii="Arial Narrow" w:hAnsi="Arial Narrow"/>
        </w:rPr>
        <w:t xml:space="preserve"> des documents à caractères administratifettechniquerégissantlemarché,àsavoir:</w:t>
      </w:r>
    </w:p>
    <w:p w:rsidR="00273DD0" w:rsidRPr="00891939"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891939">
        <w:rPr>
          <w:rFonts w:ascii="Arial Narrow" w:hAnsi="Arial Narrow"/>
          <w:w w:val="98"/>
        </w:rPr>
        <w:t xml:space="preserve"> i</w:t>
      </w:r>
      <w:r w:rsidR="00353DCC" w:rsidRPr="00891939">
        <w:rPr>
          <w:rFonts w:ascii="Arial Narrow" w:hAnsi="Arial Narrow"/>
          <w:w w:val="98"/>
        </w:rPr>
        <w:t>.</w:t>
      </w:r>
      <w:r w:rsidR="00353DCC" w:rsidRPr="00891939">
        <w:rPr>
          <w:rFonts w:ascii="Arial Narrow" w:hAnsi="Arial Narrow"/>
          <w:spacing w:val="5"/>
          <w:w w:val="98"/>
        </w:rPr>
        <w:t>L</w:t>
      </w:r>
      <w:r w:rsidR="00353DCC" w:rsidRPr="00891939">
        <w:rPr>
          <w:rFonts w:ascii="Arial Narrow" w:hAnsi="Arial Narrow"/>
          <w:w w:val="98"/>
        </w:rPr>
        <w:t>e</w:t>
      </w:r>
      <w:r w:rsidR="00353DCC" w:rsidRPr="00891939">
        <w:rPr>
          <w:rFonts w:ascii="Arial Narrow" w:hAnsi="Arial Narrow"/>
          <w:spacing w:val="5"/>
          <w:w w:val="98"/>
        </w:rPr>
        <w:t>Cahie</w:t>
      </w:r>
      <w:r w:rsidR="00353DCC" w:rsidRPr="00891939">
        <w:rPr>
          <w:rFonts w:ascii="Arial Narrow" w:hAnsi="Arial Narrow"/>
          <w:w w:val="98"/>
        </w:rPr>
        <w:t>r</w:t>
      </w:r>
      <w:r w:rsidR="00353DCC" w:rsidRPr="00891939">
        <w:rPr>
          <w:rFonts w:ascii="Arial Narrow" w:hAnsi="Arial Narrow"/>
          <w:spacing w:val="5"/>
          <w:w w:val="98"/>
        </w:rPr>
        <w:t>de</w:t>
      </w:r>
      <w:r w:rsidR="00353DCC" w:rsidRPr="00891939">
        <w:rPr>
          <w:rFonts w:ascii="Arial Narrow" w:hAnsi="Arial Narrow"/>
          <w:w w:val="98"/>
        </w:rPr>
        <w:t>s</w:t>
      </w:r>
      <w:r w:rsidR="00353DCC" w:rsidRPr="00891939">
        <w:rPr>
          <w:rFonts w:ascii="Arial Narrow" w:hAnsi="Arial Narrow"/>
          <w:spacing w:val="5"/>
          <w:w w:val="98"/>
        </w:rPr>
        <w:t>Clause</w:t>
      </w:r>
      <w:r w:rsidR="00353DCC" w:rsidRPr="00891939">
        <w:rPr>
          <w:rFonts w:ascii="Arial Narrow" w:hAnsi="Arial Narrow"/>
          <w:w w:val="98"/>
        </w:rPr>
        <w:t>s</w:t>
      </w:r>
      <w:r w:rsidR="00353DCC" w:rsidRPr="00891939">
        <w:rPr>
          <w:rFonts w:ascii="Arial Narrow" w:hAnsi="Arial Narrow"/>
          <w:spacing w:val="5"/>
          <w:w w:val="98"/>
        </w:rPr>
        <w:t xml:space="preserve">Administratives </w:t>
      </w:r>
      <w:r w:rsidR="00353DCC" w:rsidRPr="00891939">
        <w:rPr>
          <w:rFonts w:ascii="Arial Narrow" w:hAnsi="Arial Narrow"/>
          <w:w w:val="98"/>
        </w:rPr>
        <w:t>Particulières(CCAP);</w:t>
      </w:r>
    </w:p>
    <w:p w:rsidR="00273DD0" w:rsidRPr="00891939" w:rsidRDefault="00691F3A" w:rsidP="000C31A2">
      <w:pPr>
        <w:widowControl w:val="0"/>
        <w:autoSpaceDE w:val="0"/>
        <w:spacing w:after="60"/>
        <w:jc w:val="both"/>
        <w:rPr>
          <w:rFonts w:ascii="Arial Narrow" w:hAnsi="Arial Narrow"/>
        </w:rPr>
      </w:pPr>
      <w:r w:rsidRPr="00891939">
        <w:rPr>
          <w:rFonts w:ascii="Arial Narrow" w:hAnsi="Arial Narrow"/>
          <w:w w:val="98"/>
        </w:rPr>
        <w:t xml:space="preserve"> ii</w:t>
      </w:r>
      <w:r w:rsidR="00353DCC" w:rsidRPr="00891939">
        <w:rPr>
          <w:rFonts w:ascii="Arial Narrow" w:hAnsi="Arial Narrow"/>
          <w:w w:val="98"/>
        </w:rPr>
        <w:t>.LeCahierdesClausesTechniquesParticulières (CCTP).</w:t>
      </w:r>
    </w:p>
    <w:p w:rsidR="00273DD0" w:rsidRPr="00891939" w:rsidRDefault="00353DCC" w:rsidP="000C31A2">
      <w:pPr>
        <w:widowControl w:val="0"/>
        <w:autoSpaceDE w:val="0"/>
        <w:spacing w:after="60"/>
        <w:jc w:val="both"/>
        <w:rPr>
          <w:rFonts w:ascii="Arial Narrow" w:hAnsi="Arial Narrow"/>
          <w:b/>
          <w:bCs/>
        </w:rPr>
      </w:pPr>
      <w:r w:rsidRPr="00891939">
        <w:rPr>
          <w:rFonts w:ascii="Arial Narrow" w:hAnsi="Arial Narrow"/>
          <w:b/>
          <w:bCs/>
        </w:rPr>
        <w:t>b.4.Commentaires</w:t>
      </w:r>
      <w:r w:rsidR="006D0FDA" w:rsidRPr="00891939">
        <w:rPr>
          <w:rFonts w:ascii="Arial Narrow" w:hAnsi="Arial Narrow"/>
          <w:b/>
          <w:bCs/>
        </w:rPr>
        <w:t xml:space="preserve">CCAP et CCTP </w:t>
      </w:r>
      <w:r w:rsidR="00C046D0" w:rsidRPr="00891939">
        <w:rPr>
          <w:rFonts w:ascii="Arial Narrow" w:hAnsi="Arial Narrow"/>
          <w:b/>
          <w:bCs/>
        </w:rPr>
        <w:t>(f</w:t>
      </w:r>
      <w:r w:rsidR="0095669C" w:rsidRPr="00891939">
        <w:rPr>
          <w:rFonts w:ascii="Arial Narrow" w:hAnsi="Arial Narrow"/>
          <w:b/>
          <w:bCs/>
        </w:rPr>
        <w:t>acultatifs</w:t>
      </w:r>
      <w:r w:rsidR="00C046D0" w:rsidRPr="00891939">
        <w:rPr>
          <w:rFonts w:ascii="Arial Narrow" w:hAnsi="Arial Narrow"/>
          <w:b/>
          <w:bCs/>
        </w:rPr>
        <w:t>)</w:t>
      </w:r>
    </w:p>
    <w:p w:rsidR="00273DD0" w:rsidRPr="00891939" w:rsidRDefault="0095669C" w:rsidP="000C31A2">
      <w:pPr>
        <w:widowControl w:val="0"/>
        <w:autoSpaceDE w:val="0"/>
        <w:spacing w:after="60"/>
        <w:jc w:val="both"/>
        <w:rPr>
          <w:rFonts w:ascii="Arial Narrow" w:hAnsi="Arial Narrow"/>
        </w:rPr>
      </w:pPr>
      <w:r w:rsidRPr="00891939">
        <w:rPr>
          <w:rFonts w:ascii="Arial Narrow" w:hAnsi="Arial Narrow"/>
        </w:rPr>
        <w:t>L</w:t>
      </w:r>
      <w:r w:rsidR="00CC6C86" w:rsidRPr="00891939">
        <w:rPr>
          <w:rFonts w:ascii="Arial Narrow" w:hAnsi="Arial Narrow"/>
        </w:rPr>
        <w:t>es soumissionnaires formuleront un</w:t>
      </w:r>
      <w:r w:rsidR="00353DCC" w:rsidRPr="00891939">
        <w:rPr>
          <w:rFonts w:ascii="Arial Narrow" w:hAnsi="Arial Narrow"/>
        </w:rPr>
        <w:t>commentaire</w:t>
      </w:r>
      <w:r w:rsidR="00CC6C86" w:rsidRPr="00891939">
        <w:rPr>
          <w:rFonts w:ascii="Arial Narrow" w:hAnsi="Arial Narrow"/>
        </w:rPr>
        <w:t>sur les</w:t>
      </w:r>
      <w:r w:rsidR="00353DCC" w:rsidRPr="00891939">
        <w:rPr>
          <w:rFonts w:ascii="Arial Narrow" w:hAnsi="Arial Narrow"/>
        </w:rPr>
        <w:t>choixtechniquesduprojetet d’éventuellespropositions.</w:t>
      </w:r>
    </w:p>
    <w:p w:rsidR="00CD3FC5" w:rsidRPr="00891939" w:rsidRDefault="00CD3FC5" w:rsidP="000C31A2">
      <w:pPr>
        <w:widowControl w:val="0"/>
        <w:autoSpaceDE w:val="0"/>
        <w:spacing w:after="60"/>
        <w:jc w:val="both"/>
        <w:rPr>
          <w:rFonts w:ascii="Arial Narrow" w:hAnsi="Arial Narrow"/>
          <w:b/>
          <w:bCs/>
        </w:rPr>
      </w:pPr>
      <w:r w:rsidRPr="00891939">
        <w:rPr>
          <w:rFonts w:ascii="Arial Narrow" w:hAnsi="Arial Narrow"/>
          <w:b/>
          <w:bCs/>
        </w:rPr>
        <w:t xml:space="preserve">b .5. </w:t>
      </w:r>
      <w:r w:rsidR="001C10C4" w:rsidRPr="00891939">
        <w:rPr>
          <w:rFonts w:ascii="Arial Narrow" w:hAnsi="Arial Narrow"/>
          <w:b/>
          <w:bCs/>
        </w:rPr>
        <w:t>La</w:t>
      </w:r>
      <w:r w:rsidRPr="00891939">
        <w:rPr>
          <w:rFonts w:ascii="Arial Narrow" w:hAnsi="Arial Narrow"/>
          <w:b/>
          <w:bCs/>
        </w:rPr>
        <w:t xml:space="preserve"> charte d’intégrité </w:t>
      </w:r>
    </w:p>
    <w:p w:rsidR="00CD3FC5" w:rsidRPr="00891939" w:rsidRDefault="00CD3FC5" w:rsidP="000C31A2">
      <w:pPr>
        <w:widowControl w:val="0"/>
        <w:autoSpaceDE w:val="0"/>
        <w:spacing w:after="60"/>
        <w:jc w:val="both"/>
        <w:rPr>
          <w:rFonts w:ascii="Arial Narrow" w:hAnsi="Arial Narrow"/>
          <w:b/>
          <w:bCs/>
        </w:rPr>
      </w:pPr>
      <w:r w:rsidRPr="00891939">
        <w:rPr>
          <w:rFonts w:ascii="Arial Narrow" w:hAnsi="Arial Narrow"/>
          <w:b/>
          <w:bCs/>
        </w:rPr>
        <w:t>b-6-</w:t>
      </w:r>
      <w:r w:rsidR="001C10C4" w:rsidRPr="00891939">
        <w:rPr>
          <w:rFonts w:ascii="Arial Narrow" w:hAnsi="Arial Narrow"/>
          <w:b/>
          <w:bCs/>
        </w:rPr>
        <w:t xml:space="preserve"> L</w:t>
      </w:r>
      <w:r w:rsidRPr="00891939">
        <w:rPr>
          <w:rFonts w:ascii="Arial Narrow" w:hAnsi="Arial Narrow"/>
          <w:b/>
          <w:bCs/>
        </w:rPr>
        <w:t>a déclaration d’engagement au respect des clauses sociales et environnementales</w:t>
      </w:r>
    </w:p>
    <w:p w:rsidR="00273DD0" w:rsidRPr="00891939" w:rsidRDefault="00353DCC" w:rsidP="000C31A2">
      <w:pPr>
        <w:widowControl w:val="0"/>
        <w:autoSpaceDE w:val="0"/>
        <w:spacing w:after="60"/>
        <w:jc w:val="both"/>
        <w:rPr>
          <w:rFonts w:ascii="Arial Narrow" w:hAnsi="Arial Narrow"/>
          <w:b/>
        </w:rPr>
      </w:pPr>
      <w:r w:rsidRPr="00891939">
        <w:rPr>
          <w:rFonts w:ascii="Arial Narrow" w:hAnsi="Arial Narrow"/>
          <w:i/>
          <w:iCs/>
        </w:rPr>
        <w:t>c.</w:t>
      </w:r>
      <w:r w:rsidRPr="00891939">
        <w:rPr>
          <w:rFonts w:ascii="Arial Narrow" w:hAnsi="Arial Narrow"/>
          <w:b/>
          <w:i/>
          <w:iCs/>
        </w:rPr>
        <w:t>Volume3:Offrefinancière</w:t>
      </w:r>
    </w:p>
    <w:p w:rsidR="00273DD0" w:rsidRPr="00891939" w:rsidRDefault="0095669C" w:rsidP="000C31A2">
      <w:pPr>
        <w:widowControl w:val="0"/>
        <w:autoSpaceDE w:val="0"/>
        <w:spacing w:after="60"/>
        <w:jc w:val="both"/>
        <w:rPr>
          <w:rFonts w:ascii="Arial Narrow" w:hAnsi="Arial Narrow"/>
        </w:rPr>
      </w:pPr>
      <w:r w:rsidRPr="00891939">
        <w:rPr>
          <w:rFonts w:ascii="Arial Narrow" w:hAnsi="Arial Narrow"/>
          <w:spacing w:val="3"/>
        </w:rPr>
        <w:t xml:space="preserve">Il comprend </w:t>
      </w:r>
      <w:r w:rsidR="00353DCC" w:rsidRPr="00891939">
        <w:rPr>
          <w:rFonts w:ascii="Arial Narrow" w:hAnsi="Arial Narrow"/>
          <w:spacing w:val="3"/>
        </w:rPr>
        <w:t>le</w:t>
      </w:r>
      <w:r w:rsidR="00353DCC" w:rsidRPr="00891939">
        <w:rPr>
          <w:rFonts w:ascii="Arial Narrow" w:hAnsi="Arial Narrow"/>
        </w:rPr>
        <w:t xml:space="preserve">s </w:t>
      </w:r>
      <w:r w:rsidR="00353DCC" w:rsidRPr="00891939">
        <w:rPr>
          <w:rFonts w:ascii="Arial Narrow" w:hAnsi="Arial Narrow"/>
          <w:spacing w:val="3"/>
        </w:rPr>
        <w:t>élément</w:t>
      </w:r>
      <w:r w:rsidR="00353DCC" w:rsidRPr="00891939">
        <w:rPr>
          <w:rFonts w:ascii="Arial Narrow" w:hAnsi="Arial Narrow"/>
        </w:rPr>
        <w:t xml:space="preserve">s </w:t>
      </w:r>
      <w:r w:rsidR="00353DCC" w:rsidRPr="00891939">
        <w:rPr>
          <w:rFonts w:ascii="Arial Narrow" w:hAnsi="Arial Narrow"/>
          <w:spacing w:val="3"/>
        </w:rPr>
        <w:t>permettan</w:t>
      </w:r>
      <w:r w:rsidR="00353DCC" w:rsidRPr="00891939">
        <w:rPr>
          <w:rFonts w:ascii="Arial Narrow" w:hAnsi="Arial Narrow"/>
        </w:rPr>
        <w:t xml:space="preserve">t </w:t>
      </w:r>
      <w:r w:rsidR="00353DCC" w:rsidRPr="00891939">
        <w:rPr>
          <w:rFonts w:ascii="Arial Narrow" w:hAnsi="Arial Narrow"/>
          <w:spacing w:val="3"/>
        </w:rPr>
        <w:t xml:space="preserve">de </w:t>
      </w:r>
      <w:r w:rsidR="00353DCC" w:rsidRPr="00891939">
        <w:rPr>
          <w:rFonts w:ascii="Arial Narrow" w:hAnsi="Arial Narrow"/>
        </w:rPr>
        <w:t>justifierlecoûtdestravaux,àsavoir:</w:t>
      </w:r>
    </w:p>
    <w:p w:rsidR="00273DD0" w:rsidRPr="00891939" w:rsidRDefault="006D0FDA" w:rsidP="000C31A2">
      <w:pPr>
        <w:widowControl w:val="0"/>
        <w:autoSpaceDE w:val="0"/>
        <w:spacing w:after="60"/>
        <w:jc w:val="both"/>
        <w:rPr>
          <w:rFonts w:ascii="Arial Narrow" w:hAnsi="Arial Narrow"/>
        </w:rPr>
      </w:pPr>
      <w:r w:rsidRPr="00891939">
        <w:rPr>
          <w:rFonts w:ascii="Arial Narrow" w:hAnsi="Arial Narrow"/>
        </w:rPr>
        <w:t>c.</w:t>
      </w:r>
      <w:r w:rsidR="00353DCC" w:rsidRPr="00891939">
        <w:rPr>
          <w:rFonts w:ascii="Arial Narrow" w:hAnsi="Arial Narrow"/>
        </w:rPr>
        <w:t>1. Lasoumissionproprementdite,enoriginalrédigée selonlemodèle</w:t>
      </w:r>
      <w:r w:rsidR="00F51536" w:rsidRPr="00891939">
        <w:rPr>
          <w:rFonts w:ascii="Arial Narrow" w:hAnsi="Arial Narrow"/>
        </w:rPr>
        <w:t xml:space="preserve"> ou le formulaire type</w:t>
      </w:r>
      <w:r w:rsidR="00353DCC" w:rsidRPr="00891939">
        <w:rPr>
          <w:rFonts w:ascii="Arial Narrow" w:hAnsi="Arial Narrow"/>
        </w:rPr>
        <w:t>joint,timbréeautarifenvigueur, signéeetdatée;</w:t>
      </w:r>
    </w:p>
    <w:p w:rsidR="00273DD0" w:rsidRPr="00891939" w:rsidRDefault="006D0FDA" w:rsidP="000C31A2">
      <w:pPr>
        <w:widowControl w:val="0"/>
        <w:autoSpaceDE w:val="0"/>
        <w:spacing w:after="60"/>
        <w:jc w:val="both"/>
        <w:rPr>
          <w:rFonts w:ascii="Arial Narrow" w:hAnsi="Arial Narrow"/>
        </w:rPr>
      </w:pPr>
      <w:r w:rsidRPr="00891939">
        <w:rPr>
          <w:rFonts w:ascii="Arial Narrow" w:hAnsi="Arial Narrow"/>
        </w:rPr>
        <w:t>c.</w:t>
      </w:r>
      <w:r w:rsidR="00353DCC" w:rsidRPr="00891939">
        <w:rPr>
          <w:rFonts w:ascii="Arial Narrow" w:hAnsi="Arial Narrow"/>
        </w:rPr>
        <w:t>2. Lebordereaudesprixunitairesdûmentrempli;</w:t>
      </w:r>
    </w:p>
    <w:p w:rsidR="00273DD0" w:rsidRPr="00891939" w:rsidRDefault="006D0FDA" w:rsidP="000C31A2">
      <w:pPr>
        <w:widowControl w:val="0"/>
        <w:tabs>
          <w:tab w:val="left" w:pos="6675"/>
        </w:tabs>
        <w:autoSpaceDE w:val="0"/>
        <w:spacing w:after="60"/>
        <w:jc w:val="both"/>
        <w:rPr>
          <w:rFonts w:ascii="Arial Narrow" w:hAnsi="Arial Narrow"/>
        </w:rPr>
      </w:pPr>
      <w:r w:rsidRPr="00891939">
        <w:rPr>
          <w:rFonts w:ascii="Arial Narrow" w:hAnsi="Arial Narrow"/>
        </w:rPr>
        <w:t>c.</w:t>
      </w:r>
      <w:r w:rsidR="00353DCC" w:rsidRPr="00891939">
        <w:rPr>
          <w:rFonts w:ascii="Arial Narrow" w:hAnsi="Arial Narrow"/>
        </w:rPr>
        <w:t>3. Ledétail</w:t>
      </w:r>
      <w:r w:rsidR="00031069" w:rsidRPr="00891939">
        <w:rPr>
          <w:rFonts w:ascii="Arial Narrow" w:hAnsi="Arial Narrow"/>
        </w:rPr>
        <w:t xml:space="preserve">quantitatif et </w:t>
      </w:r>
      <w:r w:rsidR="00353DCC" w:rsidRPr="00891939">
        <w:rPr>
          <w:rFonts w:ascii="Arial Narrow" w:hAnsi="Arial Narrow"/>
        </w:rPr>
        <w:t>estimatifdûmentrempli;</w:t>
      </w:r>
      <w:r w:rsidR="00031069" w:rsidRPr="00891939">
        <w:rPr>
          <w:rFonts w:ascii="Arial Narrow" w:hAnsi="Arial Narrow"/>
        </w:rPr>
        <w:tab/>
      </w:r>
    </w:p>
    <w:p w:rsidR="00273DD0" w:rsidRPr="00891939" w:rsidRDefault="006D0FDA" w:rsidP="000C31A2">
      <w:pPr>
        <w:widowControl w:val="0"/>
        <w:autoSpaceDE w:val="0"/>
        <w:spacing w:after="60"/>
        <w:jc w:val="both"/>
        <w:rPr>
          <w:rFonts w:ascii="Arial Narrow" w:hAnsi="Arial Narrow"/>
        </w:rPr>
      </w:pPr>
      <w:r w:rsidRPr="00891939">
        <w:rPr>
          <w:rFonts w:ascii="Arial Narrow" w:hAnsi="Arial Narrow"/>
        </w:rPr>
        <w:t>c.</w:t>
      </w:r>
      <w:r w:rsidR="00353DCC" w:rsidRPr="00891939">
        <w:rPr>
          <w:rFonts w:ascii="Arial Narrow" w:hAnsi="Arial Narrow"/>
        </w:rPr>
        <w:t>4. Le sous-détail des prix et/ou la décomposition desprixforfaitaires;</w:t>
      </w:r>
    </w:p>
    <w:p w:rsidR="00273DD0" w:rsidRPr="00891939" w:rsidRDefault="006D0FDA" w:rsidP="000C31A2">
      <w:pPr>
        <w:widowControl w:val="0"/>
        <w:autoSpaceDE w:val="0"/>
        <w:spacing w:after="60"/>
        <w:jc w:val="both"/>
        <w:rPr>
          <w:rFonts w:ascii="Arial Narrow" w:hAnsi="Arial Narrow"/>
        </w:rPr>
      </w:pPr>
      <w:r w:rsidRPr="00891939">
        <w:rPr>
          <w:rFonts w:ascii="Arial Narrow" w:hAnsi="Arial Narrow"/>
        </w:rPr>
        <w:t>c.</w:t>
      </w:r>
      <w:r w:rsidR="00353DCC" w:rsidRPr="00891939">
        <w:rPr>
          <w:rFonts w:ascii="Arial Narrow" w:hAnsi="Arial Narrow"/>
        </w:rPr>
        <w:t xml:space="preserve">5. </w:t>
      </w:r>
      <w:bookmarkStart w:id="83" w:name="_Hlk159243591"/>
      <w:r w:rsidR="00353DCC" w:rsidRPr="00891939">
        <w:rPr>
          <w:rFonts w:ascii="Arial Narrow" w:hAnsi="Arial Narrow"/>
        </w:rPr>
        <w:t>L’échéancier prévisionnel de paiements</w:t>
      </w:r>
      <w:r w:rsidR="0095669C" w:rsidRPr="00891939">
        <w:rPr>
          <w:rFonts w:ascii="Arial Narrow" w:hAnsi="Arial Narrow"/>
        </w:rPr>
        <w:t>,</w:t>
      </w:r>
      <w:r w:rsidR="00353DCC" w:rsidRPr="00891939">
        <w:rPr>
          <w:rFonts w:ascii="Arial Narrow" w:hAnsi="Arial Narrow"/>
        </w:rPr>
        <w:t xml:space="preserve"> le cas échéant</w:t>
      </w:r>
      <w:bookmarkEnd w:id="83"/>
      <w:r w:rsidR="00353DCC"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spacing w:val="1"/>
        </w:rPr>
        <w:t>Le</w:t>
      </w:r>
      <w:r w:rsidRPr="00891939">
        <w:rPr>
          <w:rFonts w:ascii="Arial Narrow" w:hAnsi="Arial Narrow"/>
        </w:rPr>
        <w:t xml:space="preserve">s </w:t>
      </w:r>
      <w:r w:rsidRPr="00891939">
        <w:rPr>
          <w:rFonts w:ascii="Arial Narrow" w:hAnsi="Arial Narrow"/>
          <w:spacing w:val="1"/>
        </w:rPr>
        <w:t>soumissionnaire</w:t>
      </w:r>
      <w:r w:rsidRPr="00891939">
        <w:rPr>
          <w:rFonts w:ascii="Arial Narrow" w:hAnsi="Arial Narrow"/>
        </w:rPr>
        <w:t xml:space="preserve">s </w:t>
      </w:r>
      <w:r w:rsidRPr="00891939">
        <w:rPr>
          <w:rFonts w:ascii="Arial Narrow" w:hAnsi="Arial Narrow"/>
          <w:spacing w:val="1"/>
        </w:rPr>
        <w:t>utiliseron</w:t>
      </w:r>
      <w:r w:rsidRPr="00891939">
        <w:rPr>
          <w:rFonts w:ascii="Arial Narrow" w:hAnsi="Arial Narrow"/>
        </w:rPr>
        <w:t xml:space="preserve">t à </w:t>
      </w:r>
      <w:r w:rsidRPr="00891939">
        <w:rPr>
          <w:rFonts w:ascii="Arial Narrow" w:hAnsi="Arial Narrow"/>
          <w:spacing w:val="1"/>
        </w:rPr>
        <w:t>ce</w:t>
      </w:r>
      <w:r w:rsidRPr="00891939">
        <w:rPr>
          <w:rFonts w:ascii="Arial Narrow" w:hAnsi="Arial Narrow"/>
        </w:rPr>
        <w:t xml:space="preserve">t </w:t>
      </w:r>
      <w:r w:rsidRPr="00891939">
        <w:rPr>
          <w:rFonts w:ascii="Arial Narrow" w:hAnsi="Arial Narrow"/>
          <w:spacing w:val="1"/>
        </w:rPr>
        <w:t>effe</w:t>
      </w:r>
      <w:r w:rsidRPr="00891939">
        <w:rPr>
          <w:rFonts w:ascii="Arial Narrow" w:hAnsi="Arial Narrow"/>
        </w:rPr>
        <w:t xml:space="preserve">t </w:t>
      </w:r>
      <w:r w:rsidRPr="00891939">
        <w:rPr>
          <w:rFonts w:ascii="Arial Narrow" w:hAnsi="Arial Narrow"/>
          <w:spacing w:val="1"/>
        </w:rPr>
        <w:t xml:space="preserve">les </w:t>
      </w:r>
      <w:r w:rsidRPr="00891939">
        <w:rPr>
          <w:rFonts w:ascii="Arial Narrow" w:hAnsi="Arial Narrow"/>
        </w:rPr>
        <w:t>pièces et modèles</w:t>
      </w:r>
      <w:r w:rsidR="00407794" w:rsidRPr="00891939">
        <w:rPr>
          <w:rFonts w:ascii="Arial Narrow" w:hAnsi="Arial Narrow"/>
        </w:rPr>
        <w:t>ou formulaires types</w:t>
      </w:r>
      <w:r w:rsidRPr="00891939">
        <w:rPr>
          <w:rFonts w:ascii="Arial Narrow" w:hAnsi="Arial Narrow"/>
        </w:rPr>
        <w:t xml:space="preserve"> prévus dans le Dossier d’Appel d’Offres, sous</w:t>
      </w:r>
      <w:r w:rsidR="00764A83" w:rsidRPr="00891939">
        <w:rPr>
          <w:rFonts w:ascii="Arial Narrow" w:hAnsi="Arial Narrow"/>
        </w:rPr>
        <w:t xml:space="preserve"> réserve des dispositions de l’a</w:t>
      </w:r>
      <w:r w:rsidRPr="00891939">
        <w:rPr>
          <w:rFonts w:ascii="Arial Narrow" w:hAnsi="Arial Narrow"/>
        </w:rPr>
        <w:t xml:space="preserve">rticle </w:t>
      </w:r>
      <w:r w:rsidRPr="00891939">
        <w:rPr>
          <w:rFonts w:ascii="Arial Narrow" w:hAnsi="Arial Narrow"/>
          <w:spacing w:val="5"/>
        </w:rPr>
        <w:t>17.</w:t>
      </w:r>
      <w:r w:rsidRPr="00891939">
        <w:rPr>
          <w:rFonts w:ascii="Arial Narrow" w:hAnsi="Arial Narrow"/>
        </w:rPr>
        <w:t xml:space="preserve">2 </w:t>
      </w:r>
      <w:r w:rsidRPr="00891939">
        <w:rPr>
          <w:rFonts w:ascii="Arial Narrow" w:hAnsi="Arial Narrow"/>
          <w:spacing w:val="5"/>
        </w:rPr>
        <w:t>d</w:t>
      </w:r>
      <w:r w:rsidRPr="00891939">
        <w:rPr>
          <w:rFonts w:ascii="Arial Narrow" w:hAnsi="Arial Narrow"/>
        </w:rPr>
        <w:t xml:space="preserve">u </w:t>
      </w:r>
      <w:r w:rsidRPr="00891939">
        <w:rPr>
          <w:rFonts w:ascii="Arial Narrow" w:hAnsi="Arial Narrow"/>
          <w:spacing w:val="5"/>
        </w:rPr>
        <w:t>RGA</w:t>
      </w:r>
      <w:r w:rsidRPr="00891939">
        <w:rPr>
          <w:rFonts w:ascii="Arial Narrow" w:hAnsi="Arial Narrow"/>
        </w:rPr>
        <w:t xml:space="preserve">O </w:t>
      </w:r>
      <w:r w:rsidRPr="00891939">
        <w:rPr>
          <w:rFonts w:ascii="Arial Narrow" w:hAnsi="Arial Narrow"/>
          <w:spacing w:val="5"/>
        </w:rPr>
        <w:t>concernan</w:t>
      </w:r>
      <w:r w:rsidRPr="00891939">
        <w:rPr>
          <w:rFonts w:ascii="Arial Narrow" w:hAnsi="Arial Narrow"/>
        </w:rPr>
        <w:t xml:space="preserve">t </w:t>
      </w:r>
      <w:r w:rsidRPr="00891939">
        <w:rPr>
          <w:rFonts w:ascii="Arial Narrow" w:hAnsi="Arial Narrow"/>
          <w:spacing w:val="5"/>
        </w:rPr>
        <w:t>le</w:t>
      </w:r>
      <w:r w:rsidRPr="00891939">
        <w:rPr>
          <w:rFonts w:ascii="Arial Narrow" w:hAnsi="Arial Narrow"/>
        </w:rPr>
        <w:t xml:space="preserve">s </w:t>
      </w:r>
      <w:r w:rsidRPr="00891939">
        <w:rPr>
          <w:rFonts w:ascii="Arial Narrow" w:hAnsi="Arial Narrow"/>
          <w:spacing w:val="5"/>
        </w:rPr>
        <w:t>autre</w:t>
      </w:r>
      <w:r w:rsidRPr="00891939">
        <w:rPr>
          <w:rFonts w:ascii="Arial Narrow" w:hAnsi="Arial Narrow"/>
        </w:rPr>
        <w:t xml:space="preserve">s </w:t>
      </w:r>
      <w:r w:rsidRPr="00891939">
        <w:rPr>
          <w:rFonts w:ascii="Arial Narrow" w:hAnsi="Arial Narrow"/>
          <w:spacing w:val="5"/>
        </w:rPr>
        <w:t xml:space="preserve">formes </w:t>
      </w:r>
      <w:r w:rsidRPr="00891939">
        <w:rPr>
          <w:rFonts w:ascii="Arial Narrow" w:hAnsi="Arial Narrow"/>
        </w:rPr>
        <w:t>possiblesdeCaution</w:t>
      </w:r>
      <w:r w:rsidR="00975494" w:rsidRPr="00891939">
        <w:rPr>
          <w:rFonts w:ascii="Arial Narrow" w:hAnsi="Arial Narrow"/>
        </w:rPr>
        <w:t xml:space="preserve">nement </w:t>
      </w:r>
      <w:r w:rsidRPr="00891939">
        <w:rPr>
          <w:rFonts w:ascii="Arial Narrow" w:hAnsi="Arial Narrow"/>
        </w:rPr>
        <w:t>deSoumission.</w:t>
      </w:r>
    </w:p>
    <w:p w:rsidR="00A0296A" w:rsidRPr="00891939" w:rsidRDefault="00A0296A" w:rsidP="000C31A2">
      <w:pPr>
        <w:spacing w:after="60"/>
        <w:jc w:val="both"/>
        <w:rPr>
          <w:rFonts w:ascii="Arial Narrow" w:hAnsi="Arial Narrow"/>
        </w:rPr>
      </w:pPr>
      <w:r w:rsidRPr="00891939">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891939">
        <w:rPr>
          <w:rFonts w:ascii="Arial Narrow" w:hAnsi="Arial Narrow"/>
        </w:rPr>
        <w:t>.</w:t>
      </w:r>
    </w:p>
    <w:p w:rsidR="00273DD0" w:rsidRPr="00891939" w:rsidRDefault="00353DCC" w:rsidP="007D618F">
      <w:pPr>
        <w:pStyle w:val="RGAOarticles"/>
      </w:pPr>
      <w:bookmarkStart w:id="84" w:name="_Toc530307920"/>
      <w:bookmarkStart w:id="85" w:name="_Toc97557041"/>
      <w:bookmarkStart w:id="86" w:name="_Toc163062708"/>
      <w:r w:rsidRPr="00891939">
        <w:t>Montantdel’offre</w:t>
      </w:r>
      <w:bookmarkEnd w:id="84"/>
      <w:bookmarkEnd w:id="85"/>
      <w:bookmarkEnd w:id="86"/>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14.1. </w:t>
      </w:r>
      <w:bookmarkStart w:id="87" w:name="_Hlk159243872"/>
      <w:r w:rsidRPr="00891939">
        <w:rPr>
          <w:rFonts w:ascii="Arial Narrow" w:hAnsi="Arial Narrow"/>
          <w:spacing w:val="2"/>
        </w:rPr>
        <w:t>Sau</w:t>
      </w:r>
      <w:r w:rsidRPr="00891939">
        <w:rPr>
          <w:rFonts w:ascii="Arial Narrow" w:hAnsi="Arial Narrow"/>
        </w:rPr>
        <w:t xml:space="preserve">f </w:t>
      </w:r>
      <w:r w:rsidRPr="00891939">
        <w:rPr>
          <w:rFonts w:ascii="Arial Narrow" w:hAnsi="Arial Narrow"/>
          <w:spacing w:val="2"/>
        </w:rPr>
        <w:t>indicatio</w:t>
      </w:r>
      <w:r w:rsidRPr="00891939">
        <w:rPr>
          <w:rFonts w:ascii="Arial Narrow" w:hAnsi="Arial Narrow"/>
        </w:rPr>
        <w:t xml:space="preserve">n </w:t>
      </w:r>
      <w:r w:rsidRPr="00891939">
        <w:rPr>
          <w:rFonts w:ascii="Arial Narrow" w:hAnsi="Arial Narrow"/>
          <w:spacing w:val="2"/>
        </w:rPr>
        <w:t>contrair</w:t>
      </w:r>
      <w:r w:rsidRPr="00891939">
        <w:rPr>
          <w:rFonts w:ascii="Arial Narrow" w:hAnsi="Arial Narrow"/>
        </w:rPr>
        <w:t xml:space="preserve">e </w:t>
      </w:r>
      <w:r w:rsidRPr="00891939">
        <w:rPr>
          <w:rFonts w:ascii="Arial Narrow" w:hAnsi="Arial Narrow"/>
          <w:spacing w:val="2"/>
        </w:rPr>
        <w:t>figuran</w:t>
      </w:r>
      <w:r w:rsidRPr="00891939">
        <w:rPr>
          <w:rFonts w:ascii="Arial Narrow" w:hAnsi="Arial Narrow"/>
        </w:rPr>
        <w:t xml:space="preserve">t </w:t>
      </w:r>
      <w:r w:rsidRPr="00891939">
        <w:rPr>
          <w:rFonts w:ascii="Arial Narrow" w:hAnsi="Arial Narrow"/>
          <w:spacing w:val="2"/>
        </w:rPr>
        <w:t>dan</w:t>
      </w:r>
      <w:r w:rsidRPr="00891939">
        <w:rPr>
          <w:rFonts w:ascii="Arial Narrow" w:hAnsi="Arial Narrow"/>
        </w:rPr>
        <w:t xml:space="preserve">s </w:t>
      </w:r>
      <w:r w:rsidRPr="00891939">
        <w:rPr>
          <w:rFonts w:ascii="Arial Narrow" w:hAnsi="Arial Narrow"/>
          <w:spacing w:val="2"/>
        </w:rPr>
        <w:t xml:space="preserve">le </w:t>
      </w:r>
      <w:r w:rsidRPr="00891939">
        <w:rPr>
          <w:rFonts w:ascii="Arial Narrow" w:hAnsi="Arial Narrow"/>
          <w:spacing w:val="5"/>
        </w:rPr>
        <w:t>Dossie</w:t>
      </w:r>
      <w:r w:rsidRPr="00891939">
        <w:rPr>
          <w:rFonts w:ascii="Arial Narrow" w:hAnsi="Arial Narrow"/>
        </w:rPr>
        <w:t xml:space="preserve">r </w:t>
      </w:r>
      <w:r w:rsidRPr="00891939">
        <w:rPr>
          <w:rFonts w:ascii="Arial Narrow" w:hAnsi="Arial Narrow"/>
          <w:spacing w:val="5"/>
        </w:rPr>
        <w:t>d’Appe</w:t>
      </w:r>
      <w:r w:rsidRPr="00891939">
        <w:rPr>
          <w:rFonts w:ascii="Arial Narrow" w:hAnsi="Arial Narrow"/>
        </w:rPr>
        <w:t xml:space="preserve">l </w:t>
      </w:r>
      <w:r w:rsidRPr="00891939">
        <w:rPr>
          <w:rFonts w:ascii="Arial Narrow" w:hAnsi="Arial Narrow"/>
          <w:spacing w:val="5"/>
        </w:rPr>
        <w:t>d’Offres</w:t>
      </w:r>
      <w:r w:rsidRPr="00891939">
        <w:rPr>
          <w:rFonts w:ascii="Arial Narrow" w:hAnsi="Arial Narrow"/>
        </w:rPr>
        <w:t xml:space="preserve">, </w:t>
      </w:r>
      <w:r w:rsidRPr="00891939">
        <w:rPr>
          <w:rFonts w:ascii="Arial Narrow" w:hAnsi="Arial Narrow"/>
          <w:spacing w:val="5"/>
        </w:rPr>
        <w:t>l</w:t>
      </w:r>
      <w:r w:rsidRPr="00891939">
        <w:rPr>
          <w:rFonts w:ascii="Arial Narrow" w:hAnsi="Arial Narrow"/>
        </w:rPr>
        <w:t xml:space="preserve">e </w:t>
      </w:r>
      <w:r w:rsidRPr="00891939">
        <w:rPr>
          <w:rFonts w:ascii="Arial Narrow" w:hAnsi="Arial Narrow"/>
          <w:spacing w:val="5"/>
        </w:rPr>
        <w:t>montan</w:t>
      </w:r>
      <w:r w:rsidRPr="00891939">
        <w:rPr>
          <w:rFonts w:ascii="Arial Narrow" w:hAnsi="Arial Narrow"/>
        </w:rPr>
        <w:t xml:space="preserve">t </w:t>
      </w:r>
      <w:r w:rsidR="00E76589" w:rsidRPr="00891939">
        <w:rPr>
          <w:rFonts w:ascii="Arial Narrow" w:hAnsi="Arial Narrow"/>
        </w:rPr>
        <w:t>de la Lettre Commande</w:t>
      </w:r>
      <w:r w:rsidRPr="00891939">
        <w:rPr>
          <w:rFonts w:ascii="Arial Narrow" w:hAnsi="Arial Narrow"/>
          <w:spacing w:val="5"/>
        </w:rPr>
        <w:t>couvrir</w:t>
      </w:r>
      <w:r w:rsidRPr="00891939">
        <w:rPr>
          <w:rFonts w:ascii="Arial Narrow" w:hAnsi="Arial Narrow"/>
        </w:rPr>
        <w:t xml:space="preserve">a </w:t>
      </w:r>
      <w:r w:rsidRPr="00891939">
        <w:rPr>
          <w:rFonts w:ascii="Arial Narrow" w:hAnsi="Arial Narrow"/>
          <w:spacing w:val="5"/>
        </w:rPr>
        <w:t>l’ensembl</w:t>
      </w:r>
      <w:r w:rsidRPr="00891939">
        <w:rPr>
          <w:rFonts w:ascii="Arial Narrow" w:hAnsi="Arial Narrow"/>
        </w:rPr>
        <w:t xml:space="preserve">e </w:t>
      </w:r>
      <w:r w:rsidRPr="00891939">
        <w:rPr>
          <w:rFonts w:ascii="Arial Narrow" w:hAnsi="Arial Narrow"/>
          <w:spacing w:val="5"/>
        </w:rPr>
        <w:t>de</w:t>
      </w:r>
      <w:r w:rsidRPr="00891939">
        <w:rPr>
          <w:rFonts w:ascii="Arial Narrow" w:hAnsi="Arial Narrow"/>
        </w:rPr>
        <w:t xml:space="preserve">s </w:t>
      </w:r>
      <w:r w:rsidRPr="00891939">
        <w:rPr>
          <w:rFonts w:ascii="Arial Narrow" w:hAnsi="Arial Narrow"/>
          <w:spacing w:val="5"/>
        </w:rPr>
        <w:t xml:space="preserve">travaux </w:t>
      </w:r>
      <w:r w:rsidR="00764A83" w:rsidRPr="00891939">
        <w:rPr>
          <w:rFonts w:ascii="Arial Narrow" w:hAnsi="Arial Narrow"/>
        </w:rPr>
        <w:t>décrits à l’a</w:t>
      </w:r>
      <w:r w:rsidRPr="00891939">
        <w:rPr>
          <w:rFonts w:ascii="Arial Narrow" w:hAnsi="Arial Narrow"/>
        </w:rPr>
        <w:t xml:space="preserve">rticle 1.1 du </w:t>
      </w:r>
      <w:r w:rsidR="00B53D36" w:rsidRPr="00891939">
        <w:rPr>
          <w:rFonts w:ascii="Arial Narrow" w:hAnsi="Arial Narrow"/>
        </w:rPr>
        <w:t>RPAO</w:t>
      </w:r>
      <w:r w:rsidRPr="00891939">
        <w:rPr>
          <w:rFonts w:ascii="Arial Narrow" w:hAnsi="Arial Narrow"/>
        </w:rPr>
        <w:t>, sur la base du Bordereau des Prix et du Détail QuantitatifetEstimatif</w:t>
      </w:r>
      <w:r w:rsidR="00045CDF" w:rsidRPr="00891939">
        <w:rPr>
          <w:rFonts w:ascii="Arial Narrow" w:hAnsi="Arial Narrow"/>
        </w:rPr>
        <w:t xml:space="preserve"> chiffrés</w:t>
      </w:r>
      <w:r w:rsidR="00F03C83" w:rsidRPr="00891939">
        <w:rPr>
          <w:rFonts w:ascii="Arial Narrow" w:hAnsi="Arial Narrow"/>
        </w:rPr>
        <w:t xml:space="preserve">, ainsi que </w:t>
      </w:r>
      <w:r w:rsidR="00013F41" w:rsidRPr="00891939">
        <w:rPr>
          <w:rFonts w:ascii="Arial Narrow" w:hAnsi="Arial Narrow"/>
        </w:rPr>
        <w:t>du sous-détail des prix unitaires et de la décomposition des prix forfaitaires</w:t>
      </w:r>
      <w:r w:rsidRPr="00891939">
        <w:rPr>
          <w:rFonts w:ascii="Arial Narrow" w:hAnsi="Arial Narrow"/>
        </w:rPr>
        <w:t>présentéspar lesoumissionnaire</w:t>
      </w:r>
      <w:r w:rsidR="00F11ED2" w:rsidRPr="00891939">
        <w:rPr>
          <w:rFonts w:ascii="Arial Narrow" w:hAnsi="Arial Narrow"/>
        </w:rPr>
        <w:t>le ca</w:t>
      </w:r>
      <w:r w:rsidR="00C025E6" w:rsidRPr="00891939">
        <w:rPr>
          <w:rFonts w:ascii="Arial Narrow" w:hAnsi="Arial Narrow"/>
        </w:rPr>
        <w:t>s échéant</w:t>
      </w:r>
      <w:r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bookmarkStart w:id="88" w:name="_Hlk159243992"/>
      <w:bookmarkEnd w:id="87"/>
      <w:r w:rsidRPr="00891939">
        <w:rPr>
          <w:rFonts w:ascii="Arial Narrow" w:hAnsi="Arial Narrow"/>
        </w:rPr>
        <w:t>14.2. Lesoumissionnairerempliralesprixunitaires ettotauxdetouslespostesdubordereaude prixetduDétailquantitatifetestimatif.</w:t>
      </w:r>
    </w:p>
    <w:bookmarkEnd w:id="88"/>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14.3. </w:t>
      </w:r>
      <w:bookmarkStart w:id="89" w:name="_Hlk159244150"/>
      <w:r w:rsidRPr="00891939">
        <w:rPr>
          <w:rFonts w:ascii="Arial Narrow" w:hAnsi="Arial Narrow"/>
          <w:spacing w:val="5"/>
        </w:rPr>
        <w:t>Sou</w:t>
      </w:r>
      <w:r w:rsidRPr="00891939">
        <w:rPr>
          <w:rFonts w:ascii="Arial Narrow" w:hAnsi="Arial Narrow"/>
        </w:rPr>
        <w:t xml:space="preserve">s </w:t>
      </w:r>
      <w:r w:rsidRPr="00891939">
        <w:rPr>
          <w:rFonts w:ascii="Arial Narrow" w:hAnsi="Arial Narrow"/>
          <w:spacing w:val="5"/>
        </w:rPr>
        <w:t>réserv</w:t>
      </w:r>
      <w:r w:rsidRPr="00891939">
        <w:rPr>
          <w:rFonts w:ascii="Arial Narrow" w:hAnsi="Arial Narrow"/>
        </w:rPr>
        <w:t xml:space="preserve">e </w:t>
      </w:r>
      <w:r w:rsidRPr="00891939">
        <w:rPr>
          <w:rFonts w:ascii="Arial Narrow" w:hAnsi="Arial Narrow"/>
          <w:spacing w:val="5"/>
        </w:rPr>
        <w:t>d</w:t>
      </w:r>
      <w:r w:rsidRPr="00891939">
        <w:rPr>
          <w:rFonts w:ascii="Arial Narrow" w:hAnsi="Arial Narrow"/>
        </w:rPr>
        <w:t xml:space="preserve">es </w:t>
      </w:r>
      <w:r w:rsidRPr="00891939">
        <w:rPr>
          <w:rFonts w:ascii="Arial Narrow" w:hAnsi="Arial Narrow"/>
          <w:spacing w:val="5"/>
        </w:rPr>
        <w:t>disposition</w:t>
      </w:r>
      <w:r w:rsidRPr="00891939">
        <w:rPr>
          <w:rFonts w:ascii="Arial Narrow" w:hAnsi="Arial Narrow"/>
        </w:rPr>
        <w:t xml:space="preserve">s </w:t>
      </w:r>
      <w:r w:rsidRPr="00891939">
        <w:rPr>
          <w:rFonts w:ascii="Arial Narrow" w:hAnsi="Arial Narrow"/>
          <w:spacing w:val="5"/>
        </w:rPr>
        <w:t xml:space="preserve">contraires </w:t>
      </w:r>
      <w:r w:rsidRPr="00891939">
        <w:rPr>
          <w:rFonts w:ascii="Arial Narrow" w:hAnsi="Arial Narrow"/>
        </w:rPr>
        <w:t>prévuesdansleRPAOet</w:t>
      </w:r>
      <w:r w:rsidR="006E566F" w:rsidRPr="00891939">
        <w:rPr>
          <w:rFonts w:ascii="Arial Narrow" w:hAnsi="Arial Narrow"/>
        </w:rPr>
        <w:t xml:space="preserve">le </w:t>
      </w:r>
      <w:r w:rsidRPr="00891939">
        <w:rPr>
          <w:rFonts w:ascii="Arial Narrow" w:hAnsi="Arial Narrow"/>
        </w:rPr>
        <w:t>CCAP</w:t>
      </w:r>
      <w:bookmarkEnd w:id="89"/>
      <w:r w:rsidRPr="00891939">
        <w:rPr>
          <w:rFonts w:ascii="Arial Narrow" w:hAnsi="Arial Narrow"/>
        </w:rPr>
        <w:t xml:space="preserve">,tousles </w:t>
      </w:r>
      <w:r w:rsidRPr="00891939">
        <w:rPr>
          <w:rFonts w:ascii="Arial Narrow" w:hAnsi="Arial Narrow"/>
          <w:spacing w:val="5"/>
        </w:rPr>
        <w:t>droits</w:t>
      </w:r>
      <w:r w:rsidRPr="00891939">
        <w:rPr>
          <w:rFonts w:ascii="Arial Narrow" w:hAnsi="Arial Narrow"/>
        </w:rPr>
        <w:t xml:space="preserve">, </w:t>
      </w:r>
      <w:r w:rsidRPr="00891939">
        <w:rPr>
          <w:rFonts w:ascii="Arial Narrow" w:hAnsi="Arial Narrow"/>
          <w:spacing w:val="5"/>
        </w:rPr>
        <w:t>impôt</w:t>
      </w:r>
      <w:r w:rsidRPr="00891939">
        <w:rPr>
          <w:rFonts w:ascii="Arial Narrow" w:hAnsi="Arial Narrow"/>
        </w:rPr>
        <w:t>s</w:t>
      </w:r>
      <w:r w:rsidR="00843DD8" w:rsidRPr="00891939">
        <w:rPr>
          <w:rFonts w:ascii="Arial Narrow" w:hAnsi="Arial Narrow"/>
        </w:rPr>
        <w:t>,</w:t>
      </w:r>
      <w:r w:rsidRPr="00891939">
        <w:rPr>
          <w:rFonts w:ascii="Arial Narrow" w:hAnsi="Arial Narrow"/>
          <w:spacing w:val="5"/>
        </w:rPr>
        <w:t>taxe</w:t>
      </w:r>
      <w:r w:rsidRPr="00891939">
        <w:rPr>
          <w:rFonts w:ascii="Arial Narrow" w:hAnsi="Arial Narrow"/>
        </w:rPr>
        <w:t xml:space="preserve">s </w:t>
      </w:r>
      <w:r w:rsidR="00843DD8" w:rsidRPr="00891939">
        <w:rPr>
          <w:rFonts w:ascii="Arial Narrow" w:hAnsi="Arial Narrow"/>
          <w:spacing w:val="5"/>
        </w:rPr>
        <w:t>e</w:t>
      </w:r>
      <w:r w:rsidR="00843DD8" w:rsidRPr="00891939">
        <w:rPr>
          <w:rFonts w:ascii="Arial Narrow" w:hAnsi="Arial Narrow"/>
        </w:rPr>
        <w:t>t</w:t>
      </w:r>
      <w:r w:rsidR="00843DD8" w:rsidRPr="00891939">
        <w:rPr>
          <w:rFonts w:ascii="Arial Narrow" w:hAnsi="Arial Narrow"/>
          <w:spacing w:val="5"/>
        </w:rPr>
        <w:t xml:space="preserve"> assurances </w:t>
      </w:r>
      <w:r w:rsidRPr="00891939">
        <w:rPr>
          <w:rFonts w:ascii="Arial Narrow" w:hAnsi="Arial Narrow"/>
          <w:spacing w:val="5"/>
        </w:rPr>
        <w:t>payable</w:t>
      </w:r>
      <w:r w:rsidRPr="00891939">
        <w:rPr>
          <w:rFonts w:ascii="Arial Narrow" w:hAnsi="Arial Narrow"/>
        </w:rPr>
        <w:t>s</w:t>
      </w:r>
      <w:r w:rsidRPr="00891939">
        <w:rPr>
          <w:rFonts w:ascii="Arial Narrow" w:hAnsi="Arial Narrow"/>
          <w:spacing w:val="5"/>
        </w:rPr>
        <w:t>pa</w:t>
      </w:r>
      <w:r w:rsidRPr="00891939">
        <w:rPr>
          <w:rFonts w:ascii="Arial Narrow" w:hAnsi="Arial Narrow"/>
        </w:rPr>
        <w:t xml:space="preserve">r </w:t>
      </w:r>
      <w:r w:rsidRPr="00891939">
        <w:rPr>
          <w:rFonts w:ascii="Arial Narrow" w:hAnsi="Arial Narrow"/>
          <w:spacing w:val="5"/>
        </w:rPr>
        <w:t xml:space="preserve">le </w:t>
      </w:r>
      <w:r w:rsidRPr="00891939">
        <w:rPr>
          <w:rFonts w:ascii="Arial Narrow" w:hAnsi="Arial Narrow"/>
        </w:rPr>
        <w:t>soumissionnaireautitre</w:t>
      </w:r>
      <w:r w:rsidR="006D5476" w:rsidRPr="00891939">
        <w:rPr>
          <w:rFonts w:ascii="Arial Narrow" w:hAnsi="Arial Narrow"/>
        </w:rPr>
        <w:t>de la</w:t>
      </w:r>
      <w:r w:rsidR="002D6852" w:rsidRPr="00891939">
        <w:rPr>
          <w:rFonts w:ascii="Arial Narrow" w:hAnsi="Arial Narrow"/>
        </w:rPr>
        <w:t>future</w:t>
      </w:r>
      <w:r w:rsidR="006D5476" w:rsidRPr="00891939">
        <w:rPr>
          <w:rFonts w:ascii="Arial Narrow" w:hAnsi="Arial Narrow"/>
          <w:spacing w:val="5"/>
        </w:rPr>
        <w:t>Lettre Commande</w:t>
      </w:r>
      <w:r w:rsidR="00850BC3" w:rsidRPr="00891939">
        <w:rPr>
          <w:rFonts w:ascii="Arial Narrow" w:hAnsi="Arial Narrow"/>
          <w:spacing w:val="5"/>
        </w:rPr>
        <w:t>,</w:t>
      </w:r>
      <w:r w:rsidRPr="00891939">
        <w:rPr>
          <w:rFonts w:ascii="Arial Narrow" w:hAnsi="Arial Narrow"/>
        </w:rPr>
        <w:t>ouà toutautretitre,trente(30)joursavantladate limitededépôtdesoffresserontinclusdans lesprixetdanslemontanttotaldesonoffre.</w:t>
      </w:r>
    </w:p>
    <w:p w:rsidR="00273DD0" w:rsidRPr="00891939" w:rsidRDefault="00353DCC" w:rsidP="000C31A2">
      <w:pPr>
        <w:widowControl w:val="0"/>
        <w:autoSpaceDE w:val="0"/>
        <w:spacing w:after="60"/>
        <w:jc w:val="both"/>
        <w:rPr>
          <w:rFonts w:ascii="Arial Narrow" w:hAnsi="Arial Narrow"/>
        </w:rPr>
      </w:pPr>
      <w:bookmarkStart w:id="90" w:name="_Hlk159244377"/>
      <w:r w:rsidRPr="00891939">
        <w:rPr>
          <w:rFonts w:ascii="Arial Narrow" w:hAnsi="Arial Narrow"/>
        </w:rPr>
        <w:t xml:space="preserve">14.4. Silesclausesderévisionet/oud’actualisation des prix sont prévues </w:t>
      </w:r>
      <w:r w:rsidR="00850BC3" w:rsidRPr="00891939">
        <w:rPr>
          <w:rFonts w:ascii="Arial Narrow" w:hAnsi="Arial Narrow"/>
          <w:spacing w:val="5"/>
        </w:rPr>
        <w:t xml:space="preserve">dans </w:t>
      </w:r>
      <w:r w:rsidR="002C221A" w:rsidRPr="00891939">
        <w:rPr>
          <w:rFonts w:ascii="Arial Narrow" w:hAnsi="Arial Narrow"/>
          <w:spacing w:val="5"/>
        </w:rPr>
        <w:t>le Marché</w:t>
      </w:r>
      <w:r w:rsidR="00850BC3" w:rsidRPr="00891939">
        <w:rPr>
          <w:rFonts w:ascii="Arial Narrow" w:hAnsi="Arial Narrow"/>
          <w:spacing w:val="5"/>
        </w:rPr>
        <w:t>,</w:t>
      </w:r>
      <w:r w:rsidRPr="00891939">
        <w:rPr>
          <w:rFonts w:ascii="Arial Narrow" w:hAnsi="Arial Narrow"/>
        </w:rPr>
        <w:t xml:space="preserve"> la date d’établissementdesprixinitiaux,ainsiqueles </w:t>
      </w:r>
      <w:r w:rsidRPr="00891939">
        <w:rPr>
          <w:rFonts w:ascii="Arial Narrow" w:hAnsi="Arial Narrow"/>
          <w:spacing w:val="1"/>
        </w:rPr>
        <w:t>modalité</w:t>
      </w:r>
      <w:r w:rsidRPr="00891939">
        <w:rPr>
          <w:rFonts w:ascii="Arial Narrow" w:hAnsi="Arial Narrow"/>
        </w:rPr>
        <w:t>s</w:t>
      </w:r>
      <w:r w:rsidRPr="00891939">
        <w:rPr>
          <w:rFonts w:ascii="Arial Narrow" w:hAnsi="Arial Narrow"/>
          <w:spacing w:val="1"/>
        </w:rPr>
        <w:t>d</w:t>
      </w:r>
      <w:r w:rsidRPr="00891939">
        <w:rPr>
          <w:rFonts w:ascii="Arial Narrow" w:hAnsi="Arial Narrow"/>
        </w:rPr>
        <w:t xml:space="preserve">e </w:t>
      </w:r>
      <w:r w:rsidRPr="00891939">
        <w:rPr>
          <w:rFonts w:ascii="Arial Narrow" w:hAnsi="Arial Narrow"/>
          <w:spacing w:val="1"/>
        </w:rPr>
        <w:t>révisio</w:t>
      </w:r>
      <w:r w:rsidRPr="00891939">
        <w:rPr>
          <w:rFonts w:ascii="Arial Narrow" w:hAnsi="Arial Narrow"/>
        </w:rPr>
        <w:t>n</w:t>
      </w:r>
      <w:r w:rsidRPr="00891939">
        <w:rPr>
          <w:rFonts w:ascii="Arial Narrow" w:hAnsi="Arial Narrow"/>
          <w:spacing w:val="1"/>
        </w:rPr>
        <w:t>et/o</w:t>
      </w:r>
      <w:r w:rsidRPr="00891939">
        <w:rPr>
          <w:rFonts w:ascii="Arial Narrow" w:hAnsi="Arial Narrow"/>
        </w:rPr>
        <w:t xml:space="preserve">u </w:t>
      </w:r>
      <w:r w:rsidRPr="00891939">
        <w:rPr>
          <w:rFonts w:ascii="Arial Narrow" w:hAnsi="Arial Narrow"/>
          <w:spacing w:val="1"/>
        </w:rPr>
        <w:t>d’actualisation desdit</w:t>
      </w:r>
      <w:r w:rsidRPr="00891939">
        <w:rPr>
          <w:rFonts w:ascii="Arial Narrow" w:hAnsi="Arial Narrow"/>
        </w:rPr>
        <w:t>s</w:t>
      </w:r>
      <w:r w:rsidRPr="00891939">
        <w:rPr>
          <w:rFonts w:ascii="Arial Narrow" w:hAnsi="Arial Narrow"/>
          <w:spacing w:val="1"/>
        </w:rPr>
        <w:t>pri</w:t>
      </w:r>
      <w:r w:rsidRPr="00891939">
        <w:rPr>
          <w:rFonts w:ascii="Arial Narrow" w:hAnsi="Arial Narrow"/>
        </w:rPr>
        <w:t xml:space="preserve">x </w:t>
      </w:r>
      <w:r w:rsidRPr="00891939">
        <w:rPr>
          <w:rFonts w:ascii="Arial Narrow" w:hAnsi="Arial Narrow"/>
          <w:spacing w:val="1"/>
        </w:rPr>
        <w:t>doiven</w:t>
      </w:r>
      <w:r w:rsidRPr="00891939">
        <w:rPr>
          <w:rFonts w:ascii="Arial Narrow" w:hAnsi="Arial Narrow"/>
        </w:rPr>
        <w:t xml:space="preserve">t </w:t>
      </w:r>
      <w:r w:rsidRPr="00891939">
        <w:rPr>
          <w:rFonts w:ascii="Arial Narrow" w:hAnsi="Arial Narrow"/>
          <w:spacing w:val="1"/>
        </w:rPr>
        <w:t>êtr</w:t>
      </w:r>
      <w:r w:rsidRPr="00891939">
        <w:rPr>
          <w:rFonts w:ascii="Arial Narrow" w:hAnsi="Arial Narrow"/>
        </w:rPr>
        <w:t xml:space="preserve">e </w:t>
      </w:r>
      <w:r w:rsidRPr="00891939">
        <w:rPr>
          <w:rFonts w:ascii="Arial Narrow" w:hAnsi="Arial Narrow"/>
          <w:spacing w:val="1"/>
        </w:rPr>
        <w:t>précisées</w:t>
      </w:r>
      <w:r w:rsidRPr="00891939">
        <w:rPr>
          <w:rFonts w:ascii="Arial Narrow" w:hAnsi="Arial Narrow"/>
        </w:rPr>
        <w:t>.</w:t>
      </w:r>
      <w:r w:rsidR="002C2EB1" w:rsidRPr="00891939">
        <w:rPr>
          <w:rFonts w:ascii="Arial Narrow" w:hAnsi="Arial Narrow"/>
        </w:rPr>
        <w:t>Tout</w:t>
      </w:r>
      <w:r w:rsidR="006D5476" w:rsidRPr="00891939">
        <w:rPr>
          <w:rFonts w:ascii="Arial Narrow" w:hAnsi="Arial Narrow"/>
        </w:rPr>
        <w:t>e</w:t>
      </w:r>
      <w:r w:rsidR="006D5476" w:rsidRPr="00891939">
        <w:rPr>
          <w:rFonts w:ascii="Arial Narrow" w:hAnsi="Arial Narrow"/>
          <w:spacing w:val="5"/>
        </w:rPr>
        <w:t>Lettre Commande</w:t>
      </w:r>
      <w:r w:rsidR="00AD09CB" w:rsidRPr="00891939">
        <w:rPr>
          <w:rFonts w:ascii="Arial Narrow" w:hAnsi="Arial Narrow"/>
          <w:spacing w:val="5"/>
        </w:rPr>
        <w:t> </w:t>
      </w:r>
      <w:r w:rsidR="00AD09CB" w:rsidRPr="00891939">
        <w:rPr>
          <w:rFonts w:ascii="Arial Narrow" w:hAnsi="Arial Narrow"/>
        </w:rPr>
        <w:t>dont</w:t>
      </w:r>
      <w:r w:rsidRPr="00891939">
        <w:rPr>
          <w:rFonts w:ascii="Arial Narrow" w:hAnsi="Arial Narrow"/>
        </w:rPr>
        <w:t>laduréed’exécutionestaupluségaleàun(1)annepeut fairel’objetderévisiondeprix.</w:t>
      </w:r>
    </w:p>
    <w:p w:rsidR="00273DD0" w:rsidRPr="00891939" w:rsidRDefault="00353DCC" w:rsidP="000C31A2">
      <w:pPr>
        <w:widowControl w:val="0"/>
        <w:autoSpaceDE w:val="0"/>
        <w:spacing w:after="60"/>
        <w:jc w:val="both"/>
        <w:rPr>
          <w:rFonts w:ascii="Arial Narrow" w:hAnsi="Arial Narrow"/>
        </w:rPr>
      </w:pPr>
      <w:bookmarkStart w:id="91" w:name="_Hlk159244887"/>
      <w:bookmarkEnd w:id="90"/>
      <w:r w:rsidRPr="00891939">
        <w:rPr>
          <w:rFonts w:ascii="Arial Narrow" w:hAnsi="Arial Narrow"/>
        </w:rPr>
        <w:lastRenderedPageBreak/>
        <w:t>14.5. Tous les prix unitaires assortis des quantités doivent être justifiés pardessous-détailsétablisconformémentau cadreproposéàla</w:t>
      </w:r>
      <w:r w:rsidR="00C046D0" w:rsidRPr="00891939">
        <w:rPr>
          <w:rFonts w:ascii="Arial Narrow" w:hAnsi="Arial Narrow"/>
        </w:rPr>
        <w:t>pièceN°8 du DAO</w:t>
      </w:r>
      <w:r w:rsidRPr="00891939">
        <w:rPr>
          <w:rFonts w:ascii="Arial Narrow" w:hAnsi="Arial Narrow"/>
        </w:rPr>
        <w:t>.</w:t>
      </w:r>
    </w:p>
    <w:bookmarkEnd w:id="91"/>
    <w:p w:rsidR="00DF7B79" w:rsidRPr="00891939" w:rsidRDefault="00DF7B79" w:rsidP="000C31A2">
      <w:pPr>
        <w:widowControl w:val="0"/>
        <w:autoSpaceDE w:val="0"/>
        <w:spacing w:after="60"/>
        <w:jc w:val="both"/>
        <w:rPr>
          <w:rFonts w:ascii="Arial Narrow" w:hAnsi="Arial Narrow"/>
        </w:rPr>
      </w:pPr>
      <w:r w:rsidRPr="00891939">
        <w:rPr>
          <w:rFonts w:ascii="Arial Narrow" w:hAnsi="Arial Narrow"/>
        </w:rPr>
        <w:t>14.6. Les soumissionnaires indiqueront les rabais consentis dans leurs offres. Par ailleurs, ils préciseront les conditions d’application de ce rabais.</w:t>
      </w:r>
    </w:p>
    <w:p w:rsidR="00273DD0" w:rsidRPr="00891939" w:rsidRDefault="00353DCC" w:rsidP="007D618F">
      <w:pPr>
        <w:pStyle w:val="RGAOarticles"/>
      </w:pPr>
      <w:bookmarkStart w:id="92" w:name="_Toc530307921"/>
      <w:bookmarkStart w:id="93" w:name="_Toc97557042"/>
      <w:bookmarkStart w:id="94" w:name="_Toc163062709"/>
      <w:r w:rsidRPr="00891939">
        <w:t>Monnaiesdesoumissionet de règlement</w:t>
      </w:r>
      <w:bookmarkEnd w:id="92"/>
      <w:bookmarkEnd w:id="93"/>
      <w:bookmarkEnd w:id="94"/>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15.1. En cas d’Appels d’Offres Internationaux, les monnaiesdel’offre</w:t>
      </w:r>
      <w:r w:rsidRPr="00891939">
        <w:rPr>
          <w:rFonts w:ascii="Arial Narrow" w:hAnsi="Arial Narrow"/>
          <w:spacing w:val="26"/>
        </w:rPr>
        <w:t xml:space="preserve"> doivent </w:t>
      </w:r>
      <w:r w:rsidRPr="00891939">
        <w:rPr>
          <w:rFonts w:ascii="Arial Narrow" w:hAnsi="Arial Narrow"/>
        </w:rPr>
        <w:t xml:space="preserve">suivrelesdispositions soit de l’Option A ou de l’Option B </w:t>
      </w:r>
      <w:r w:rsidRPr="00891939">
        <w:rPr>
          <w:rFonts w:ascii="Arial Narrow" w:hAnsi="Arial Narrow"/>
          <w:spacing w:val="3"/>
        </w:rPr>
        <w:t>ci-</w:t>
      </w:r>
      <w:r w:rsidR="00C91492" w:rsidRPr="00891939">
        <w:rPr>
          <w:rFonts w:ascii="Arial Narrow" w:hAnsi="Arial Narrow"/>
          <w:spacing w:val="3"/>
        </w:rPr>
        <w:t>dessous</w:t>
      </w:r>
      <w:r w:rsidR="00C91492" w:rsidRPr="00891939">
        <w:rPr>
          <w:rFonts w:ascii="Arial Narrow" w:hAnsi="Arial Narrow"/>
        </w:rPr>
        <w:t xml:space="preserve"> ;</w:t>
      </w:r>
      <w:r w:rsidRPr="00891939">
        <w:rPr>
          <w:rFonts w:ascii="Arial Narrow" w:hAnsi="Arial Narrow"/>
          <w:spacing w:val="3"/>
        </w:rPr>
        <w:t>l’optio</w:t>
      </w:r>
      <w:r w:rsidRPr="00891939">
        <w:rPr>
          <w:rFonts w:ascii="Arial Narrow" w:hAnsi="Arial Narrow"/>
        </w:rPr>
        <w:t xml:space="preserve">n </w:t>
      </w:r>
      <w:r w:rsidRPr="00891939">
        <w:rPr>
          <w:rFonts w:ascii="Arial Narrow" w:hAnsi="Arial Narrow"/>
          <w:spacing w:val="3"/>
        </w:rPr>
        <w:t>applicabl</w:t>
      </w:r>
      <w:r w:rsidRPr="00891939">
        <w:rPr>
          <w:rFonts w:ascii="Arial Narrow" w:hAnsi="Arial Narrow"/>
        </w:rPr>
        <w:t xml:space="preserve">e </w:t>
      </w:r>
      <w:r w:rsidRPr="00891939">
        <w:rPr>
          <w:rFonts w:ascii="Arial Narrow" w:hAnsi="Arial Narrow"/>
          <w:spacing w:val="3"/>
        </w:rPr>
        <w:t>étan</w:t>
      </w:r>
      <w:r w:rsidRPr="00891939">
        <w:rPr>
          <w:rFonts w:ascii="Arial Narrow" w:hAnsi="Arial Narrow"/>
        </w:rPr>
        <w:t xml:space="preserve">t </w:t>
      </w:r>
      <w:r w:rsidRPr="00891939">
        <w:rPr>
          <w:rFonts w:ascii="Arial Narrow" w:hAnsi="Arial Narrow"/>
          <w:spacing w:val="3"/>
        </w:rPr>
        <w:t xml:space="preserve">celle </w:t>
      </w:r>
      <w:r w:rsidRPr="00891939">
        <w:rPr>
          <w:rFonts w:ascii="Arial Narrow" w:hAnsi="Arial Narrow"/>
        </w:rPr>
        <w:t>retenuedansleRPAO.</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15.2. Option A : le montant de la soumission est libelléentièrementenmonnaienationale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Le montant de la soumission, les prix unitaires du bordereaudesprixetlesprixdudétailquantitatifet estimatifsontlibellésentièrement</w:t>
      </w:r>
      <w:r w:rsidRPr="00891939">
        <w:rPr>
          <w:rFonts w:ascii="Arial Narrow" w:hAnsi="Arial Narrow"/>
          <w:spacing w:val="8"/>
        </w:rPr>
        <w:t xml:space="preserve"> e</w:t>
      </w:r>
      <w:r w:rsidRPr="00891939">
        <w:rPr>
          <w:rFonts w:ascii="Arial Narrow" w:hAnsi="Arial Narrow"/>
        </w:rPr>
        <w:t>nfrancsCFA delamanière</w:t>
      </w:r>
      <w:r w:rsidR="00C91492" w:rsidRPr="00891939">
        <w:rPr>
          <w:rFonts w:ascii="Arial Narrow" w:hAnsi="Arial Narrow"/>
        </w:rPr>
        <w:t>suivante :</w:t>
      </w:r>
    </w:p>
    <w:p w:rsidR="00273DD0" w:rsidRPr="00891939" w:rsidRDefault="00353DCC" w:rsidP="000C31A2">
      <w:pPr>
        <w:widowControl w:val="0"/>
        <w:autoSpaceDE w:val="0"/>
        <w:spacing w:after="60"/>
        <w:ind w:left="567"/>
        <w:jc w:val="both"/>
        <w:rPr>
          <w:rFonts w:ascii="Arial Narrow" w:hAnsi="Arial Narrow"/>
        </w:rPr>
      </w:pPr>
      <w:r w:rsidRPr="00891939">
        <w:rPr>
          <w:rFonts w:ascii="Arial Narrow" w:hAnsi="Arial Narrow"/>
        </w:rPr>
        <w:t xml:space="preserve">a. </w:t>
      </w:r>
      <w:r w:rsidRPr="00891939">
        <w:rPr>
          <w:rFonts w:ascii="Arial Narrow" w:hAnsi="Arial Narrow"/>
          <w:spacing w:val="2"/>
        </w:rPr>
        <w:t>Le</w:t>
      </w:r>
      <w:r w:rsidRPr="00891939">
        <w:rPr>
          <w:rFonts w:ascii="Arial Narrow" w:hAnsi="Arial Narrow"/>
        </w:rPr>
        <w:t xml:space="preserve">s </w:t>
      </w:r>
      <w:r w:rsidRPr="00891939">
        <w:rPr>
          <w:rFonts w:ascii="Arial Narrow" w:hAnsi="Arial Narrow"/>
          <w:spacing w:val="2"/>
        </w:rPr>
        <w:t>pri</w:t>
      </w:r>
      <w:r w:rsidRPr="00891939">
        <w:rPr>
          <w:rFonts w:ascii="Arial Narrow" w:hAnsi="Arial Narrow"/>
        </w:rPr>
        <w:t xml:space="preserve">x </w:t>
      </w:r>
      <w:r w:rsidRPr="00891939">
        <w:rPr>
          <w:rFonts w:ascii="Arial Narrow" w:hAnsi="Arial Narrow"/>
          <w:spacing w:val="2"/>
        </w:rPr>
        <w:t>seron</w:t>
      </w:r>
      <w:r w:rsidRPr="00891939">
        <w:rPr>
          <w:rFonts w:ascii="Arial Narrow" w:hAnsi="Arial Narrow"/>
        </w:rPr>
        <w:t xml:space="preserve">t </w:t>
      </w:r>
      <w:r w:rsidRPr="00891939">
        <w:rPr>
          <w:rFonts w:ascii="Arial Narrow" w:hAnsi="Arial Narrow"/>
          <w:spacing w:val="2"/>
        </w:rPr>
        <w:t>entièremen</w:t>
      </w:r>
      <w:r w:rsidRPr="00891939">
        <w:rPr>
          <w:rFonts w:ascii="Arial Narrow" w:hAnsi="Arial Narrow"/>
        </w:rPr>
        <w:t xml:space="preserve">t </w:t>
      </w:r>
      <w:r w:rsidRPr="00891939">
        <w:rPr>
          <w:rFonts w:ascii="Arial Narrow" w:hAnsi="Arial Narrow"/>
          <w:spacing w:val="2"/>
        </w:rPr>
        <w:t>libellé</w:t>
      </w:r>
      <w:r w:rsidRPr="00891939">
        <w:rPr>
          <w:rFonts w:ascii="Arial Narrow" w:hAnsi="Arial Narrow"/>
        </w:rPr>
        <w:t xml:space="preserve">s </w:t>
      </w:r>
      <w:r w:rsidRPr="00891939">
        <w:rPr>
          <w:rFonts w:ascii="Arial Narrow" w:hAnsi="Arial Narrow"/>
          <w:spacing w:val="2"/>
        </w:rPr>
        <w:t>dan</w:t>
      </w:r>
      <w:r w:rsidRPr="00891939">
        <w:rPr>
          <w:rFonts w:ascii="Arial Narrow" w:hAnsi="Arial Narrow"/>
        </w:rPr>
        <w:t xml:space="preserve">s </w:t>
      </w:r>
      <w:r w:rsidRPr="00891939">
        <w:rPr>
          <w:rFonts w:ascii="Arial Narrow" w:hAnsi="Arial Narrow"/>
          <w:spacing w:val="2"/>
        </w:rPr>
        <w:t xml:space="preserve">la </w:t>
      </w:r>
      <w:r w:rsidRPr="00891939">
        <w:rPr>
          <w:rFonts w:ascii="Arial Narrow" w:hAnsi="Arial Narrow"/>
          <w:spacing w:val="5"/>
        </w:rPr>
        <w:t>monnai</w:t>
      </w:r>
      <w:r w:rsidRPr="00891939">
        <w:rPr>
          <w:rFonts w:ascii="Arial Narrow" w:hAnsi="Arial Narrow"/>
        </w:rPr>
        <w:t xml:space="preserve">e </w:t>
      </w:r>
      <w:r w:rsidRPr="00891939">
        <w:rPr>
          <w:rFonts w:ascii="Arial Narrow" w:hAnsi="Arial Narrow"/>
          <w:spacing w:val="5"/>
        </w:rPr>
        <w:t>nationale</w:t>
      </w:r>
      <w:r w:rsidRPr="00891939">
        <w:rPr>
          <w:rFonts w:ascii="Arial Narrow" w:hAnsi="Arial Narrow"/>
        </w:rPr>
        <w:t xml:space="preserve">. </w:t>
      </w:r>
      <w:r w:rsidRPr="00891939">
        <w:rPr>
          <w:rFonts w:ascii="Arial Narrow" w:hAnsi="Arial Narrow"/>
          <w:spacing w:val="5"/>
        </w:rPr>
        <w:t>L</w:t>
      </w:r>
      <w:r w:rsidRPr="00891939">
        <w:rPr>
          <w:rFonts w:ascii="Arial Narrow" w:hAnsi="Arial Narrow"/>
        </w:rPr>
        <w:t xml:space="preserve">e </w:t>
      </w:r>
      <w:r w:rsidRPr="00891939">
        <w:rPr>
          <w:rFonts w:ascii="Arial Narrow" w:hAnsi="Arial Narrow"/>
          <w:spacing w:val="5"/>
        </w:rPr>
        <w:t>soumissionnair</w:t>
      </w:r>
      <w:r w:rsidRPr="00891939">
        <w:rPr>
          <w:rFonts w:ascii="Arial Narrow" w:hAnsi="Arial Narrow"/>
        </w:rPr>
        <w:t>e</w:t>
      </w:r>
      <w:r w:rsidR="0001179D" w:rsidRPr="00891939">
        <w:rPr>
          <w:rFonts w:ascii="Arial Narrow" w:hAnsi="Arial Narrow"/>
        </w:rPr>
        <w:t>,</w:t>
      </w:r>
      <w:r w:rsidRPr="00891939">
        <w:rPr>
          <w:rFonts w:ascii="Arial Narrow" w:hAnsi="Arial Narrow"/>
          <w:spacing w:val="5"/>
        </w:rPr>
        <w:t xml:space="preserve">qui </w:t>
      </w:r>
      <w:r w:rsidRPr="00891939">
        <w:rPr>
          <w:rFonts w:ascii="Arial Narrow" w:hAnsi="Arial Narrow"/>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w:t>
      </w:r>
      <w:r w:rsidR="006D5476" w:rsidRPr="00891939">
        <w:rPr>
          <w:rFonts w:ascii="Arial Narrow" w:hAnsi="Arial Narrow"/>
          <w:spacing w:val="5"/>
        </w:rPr>
        <w:t>de la Lettre Commande</w:t>
      </w:r>
      <w:r w:rsidR="00AD09CB" w:rsidRPr="00891939">
        <w:rPr>
          <w:rFonts w:ascii="Arial Narrow" w:hAnsi="Arial Narrow"/>
          <w:spacing w:val="5"/>
        </w:rPr>
        <w:t>.</w:t>
      </w:r>
    </w:p>
    <w:p w:rsidR="00273DD0" w:rsidRPr="00891939"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891939">
        <w:rPr>
          <w:rFonts w:ascii="Arial Narrow" w:hAnsi="Arial Narrow"/>
        </w:rPr>
        <w:t xml:space="preserve">b. </w:t>
      </w:r>
      <w:r w:rsidRPr="00891939">
        <w:rPr>
          <w:rFonts w:ascii="Arial Narrow" w:hAnsi="Arial Narrow"/>
          <w:spacing w:val="5"/>
        </w:rPr>
        <w:t>Le</w:t>
      </w:r>
      <w:r w:rsidRPr="00891939">
        <w:rPr>
          <w:rFonts w:ascii="Arial Narrow" w:hAnsi="Arial Narrow"/>
        </w:rPr>
        <w:t>s</w:t>
      </w:r>
      <w:r w:rsidRPr="00891939">
        <w:rPr>
          <w:rFonts w:ascii="Arial Narrow" w:hAnsi="Arial Narrow"/>
          <w:spacing w:val="5"/>
        </w:rPr>
        <w:t>tau</w:t>
      </w:r>
      <w:r w:rsidRPr="00891939">
        <w:rPr>
          <w:rFonts w:ascii="Arial Narrow" w:hAnsi="Arial Narrow"/>
        </w:rPr>
        <w:t>x</w:t>
      </w:r>
      <w:r w:rsidRPr="00891939">
        <w:rPr>
          <w:rFonts w:ascii="Arial Narrow" w:hAnsi="Arial Narrow"/>
          <w:spacing w:val="5"/>
        </w:rPr>
        <w:t>d</w:t>
      </w:r>
      <w:r w:rsidRPr="00891939">
        <w:rPr>
          <w:rFonts w:ascii="Arial Narrow" w:hAnsi="Arial Narrow"/>
        </w:rPr>
        <w:t>e</w:t>
      </w:r>
      <w:r w:rsidRPr="00891939">
        <w:rPr>
          <w:rFonts w:ascii="Arial Narrow" w:hAnsi="Arial Narrow"/>
          <w:spacing w:val="5"/>
        </w:rPr>
        <w:t>chang</w:t>
      </w:r>
      <w:r w:rsidRPr="00891939">
        <w:rPr>
          <w:rFonts w:ascii="Arial Narrow" w:hAnsi="Arial Narrow"/>
        </w:rPr>
        <w:t>e</w:t>
      </w:r>
      <w:r w:rsidRPr="00891939">
        <w:rPr>
          <w:rFonts w:ascii="Arial Narrow" w:hAnsi="Arial Narrow"/>
          <w:spacing w:val="5"/>
        </w:rPr>
        <w:t>utilisé</w:t>
      </w:r>
      <w:r w:rsidRPr="00891939">
        <w:rPr>
          <w:rFonts w:ascii="Arial Narrow" w:hAnsi="Arial Narrow"/>
        </w:rPr>
        <w:t>s</w:t>
      </w:r>
      <w:r w:rsidRPr="00891939">
        <w:rPr>
          <w:rFonts w:ascii="Arial Narrow" w:hAnsi="Arial Narrow"/>
          <w:spacing w:val="5"/>
        </w:rPr>
        <w:t>pa</w:t>
      </w:r>
      <w:r w:rsidRPr="00891939">
        <w:rPr>
          <w:rFonts w:ascii="Arial Narrow" w:hAnsi="Arial Narrow"/>
        </w:rPr>
        <w:t>r</w:t>
      </w:r>
      <w:r w:rsidRPr="00891939">
        <w:rPr>
          <w:rFonts w:ascii="Arial Narrow" w:hAnsi="Arial Narrow"/>
          <w:spacing w:val="5"/>
        </w:rPr>
        <w:t xml:space="preserve">le </w:t>
      </w:r>
      <w:r w:rsidRPr="00891939">
        <w:rPr>
          <w:rFonts w:ascii="Arial Narrow" w:hAnsi="Arial Narrow"/>
          <w:spacing w:val="2"/>
        </w:rPr>
        <w:t>Soumissionnair</w:t>
      </w:r>
      <w:r w:rsidRPr="00891939">
        <w:rPr>
          <w:rFonts w:ascii="Arial Narrow" w:hAnsi="Arial Narrow"/>
        </w:rPr>
        <w:t xml:space="preserve">e </w:t>
      </w:r>
      <w:r w:rsidRPr="00891939">
        <w:rPr>
          <w:rFonts w:ascii="Arial Narrow" w:hAnsi="Arial Narrow"/>
          <w:spacing w:val="2"/>
        </w:rPr>
        <w:t>pou</w:t>
      </w:r>
      <w:r w:rsidRPr="00891939">
        <w:rPr>
          <w:rFonts w:ascii="Arial Narrow" w:hAnsi="Arial Narrow"/>
        </w:rPr>
        <w:t xml:space="preserve">r </w:t>
      </w:r>
      <w:r w:rsidRPr="00891939">
        <w:rPr>
          <w:rFonts w:ascii="Arial Narrow" w:hAnsi="Arial Narrow"/>
          <w:spacing w:val="2"/>
        </w:rPr>
        <w:t>converti</w:t>
      </w:r>
      <w:r w:rsidRPr="00891939">
        <w:rPr>
          <w:rFonts w:ascii="Arial Narrow" w:hAnsi="Arial Narrow"/>
        </w:rPr>
        <w:t xml:space="preserve">r </w:t>
      </w:r>
      <w:r w:rsidRPr="00891939">
        <w:rPr>
          <w:rFonts w:ascii="Arial Narrow" w:hAnsi="Arial Narrow"/>
          <w:spacing w:val="2"/>
        </w:rPr>
        <w:t>so</w:t>
      </w:r>
      <w:r w:rsidRPr="00891939">
        <w:rPr>
          <w:rFonts w:ascii="Arial Narrow" w:hAnsi="Arial Narrow"/>
        </w:rPr>
        <w:t xml:space="preserve">n </w:t>
      </w:r>
      <w:r w:rsidRPr="00891939">
        <w:rPr>
          <w:rFonts w:ascii="Arial Narrow" w:hAnsi="Arial Narrow"/>
          <w:spacing w:val="2"/>
        </w:rPr>
        <w:t>offr</w:t>
      </w:r>
      <w:r w:rsidRPr="00891939">
        <w:rPr>
          <w:rFonts w:ascii="Arial Narrow" w:hAnsi="Arial Narrow"/>
        </w:rPr>
        <w:t xml:space="preserve">e </w:t>
      </w:r>
      <w:r w:rsidRPr="00891939">
        <w:rPr>
          <w:rFonts w:ascii="Arial Narrow" w:hAnsi="Arial Narrow"/>
          <w:spacing w:val="2"/>
        </w:rPr>
        <w:t xml:space="preserve">en </w:t>
      </w:r>
      <w:r w:rsidRPr="00891939">
        <w:rPr>
          <w:rFonts w:ascii="Arial Narrow" w:hAnsi="Arial Narrow"/>
        </w:rPr>
        <w:t>monnaienationaleserontspécifiésparlesoumissionnaireenannexeàlasoumission conformément aux précisions du RPAO. Ilsseront appliquéspourtoutpaiementautitre</w:t>
      </w:r>
      <w:r w:rsidR="006D5476" w:rsidRPr="00891939">
        <w:rPr>
          <w:rFonts w:ascii="Arial Narrow" w:hAnsi="Arial Narrow"/>
          <w:spacing w:val="5"/>
        </w:rPr>
        <w:t>de la Lettre Commande</w:t>
      </w:r>
      <w:r w:rsidR="002D6852" w:rsidRPr="00891939">
        <w:rPr>
          <w:rFonts w:ascii="Arial Narrow" w:hAnsi="Arial Narrow"/>
          <w:spacing w:val="5"/>
        </w:rPr>
        <w:t>,</w:t>
      </w:r>
      <w:r w:rsidRPr="00891939">
        <w:rPr>
          <w:rFonts w:ascii="Arial Narrow" w:hAnsi="Arial Narrow"/>
        </w:rPr>
        <w:t xml:space="preserve"> pourqu’aucunrisquedechangenesoitsupporté parleSoumissionnaireretenu.</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15.3. Option B : Le montant de la soumission est directement libellé en monnaie nationale et étrangère.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Le soumissionnaire libellera les </w:t>
      </w:r>
      <w:r w:rsidR="0001179D" w:rsidRPr="00891939">
        <w:rPr>
          <w:rFonts w:ascii="Arial Narrow" w:hAnsi="Arial Narrow"/>
        </w:rPr>
        <w:t>P</w:t>
      </w:r>
      <w:r w:rsidRPr="00891939">
        <w:rPr>
          <w:rFonts w:ascii="Arial Narrow" w:hAnsi="Arial Narrow"/>
        </w:rPr>
        <w:t xml:space="preserve">rix </w:t>
      </w:r>
      <w:r w:rsidR="0001179D" w:rsidRPr="00891939">
        <w:rPr>
          <w:rFonts w:ascii="Arial Narrow" w:hAnsi="Arial Narrow"/>
        </w:rPr>
        <w:t>U</w:t>
      </w:r>
      <w:r w:rsidRPr="00891939">
        <w:rPr>
          <w:rFonts w:ascii="Arial Narrow" w:hAnsi="Arial Narrow"/>
        </w:rPr>
        <w:t xml:space="preserve">nitaires du </w:t>
      </w:r>
      <w:r w:rsidR="0001179D" w:rsidRPr="00891939">
        <w:rPr>
          <w:rFonts w:ascii="Arial Narrow" w:hAnsi="Arial Narrow"/>
        </w:rPr>
        <w:t>B</w:t>
      </w:r>
      <w:r w:rsidRPr="00891939">
        <w:rPr>
          <w:rFonts w:ascii="Arial Narrow" w:hAnsi="Arial Narrow"/>
        </w:rPr>
        <w:t>ordereaudes</w:t>
      </w:r>
      <w:r w:rsidR="0001179D" w:rsidRPr="00891939">
        <w:rPr>
          <w:rFonts w:ascii="Arial Narrow" w:hAnsi="Arial Narrow"/>
        </w:rPr>
        <w:t>P</w:t>
      </w:r>
      <w:r w:rsidRPr="00891939">
        <w:rPr>
          <w:rFonts w:ascii="Arial Narrow" w:hAnsi="Arial Narrow"/>
        </w:rPr>
        <w:t>rixetles</w:t>
      </w:r>
      <w:r w:rsidR="0001179D" w:rsidRPr="00891939">
        <w:rPr>
          <w:rFonts w:ascii="Arial Narrow" w:hAnsi="Arial Narrow"/>
        </w:rPr>
        <w:t>P</w:t>
      </w:r>
      <w:r w:rsidRPr="00891939">
        <w:rPr>
          <w:rFonts w:ascii="Arial Narrow" w:hAnsi="Arial Narrow"/>
        </w:rPr>
        <w:t>rixduDétail</w:t>
      </w:r>
      <w:r w:rsidR="0001179D" w:rsidRPr="00891939">
        <w:rPr>
          <w:rFonts w:ascii="Arial Narrow" w:hAnsi="Arial Narrow"/>
        </w:rPr>
        <w:t>Q</w:t>
      </w:r>
      <w:r w:rsidRPr="00891939">
        <w:rPr>
          <w:rFonts w:ascii="Arial Narrow" w:hAnsi="Arial Narrow"/>
        </w:rPr>
        <w:t xml:space="preserve">uantitatifet </w:t>
      </w:r>
      <w:r w:rsidR="0001179D" w:rsidRPr="00891939">
        <w:rPr>
          <w:rFonts w:ascii="Arial Narrow" w:hAnsi="Arial Narrow"/>
        </w:rPr>
        <w:t>E</w:t>
      </w:r>
      <w:r w:rsidRPr="00891939">
        <w:rPr>
          <w:rFonts w:ascii="Arial Narrow" w:hAnsi="Arial Narrow"/>
        </w:rPr>
        <w:t>stimatifdelamanièresuivante:</w:t>
      </w:r>
    </w:p>
    <w:p w:rsidR="00273DD0" w:rsidRPr="00891939" w:rsidRDefault="00353DCC" w:rsidP="000C31A2">
      <w:pPr>
        <w:widowControl w:val="0"/>
        <w:autoSpaceDE w:val="0"/>
        <w:spacing w:after="60"/>
        <w:ind w:left="567"/>
        <w:jc w:val="both"/>
        <w:rPr>
          <w:rFonts w:ascii="Arial Narrow" w:hAnsi="Arial Narrow"/>
        </w:rPr>
      </w:pPr>
      <w:r w:rsidRPr="00891939">
        <w:rPr>
          <w:rFonts w:ascii="Arial Narrow" w:hAnsi="Arial Narrow"/>
          <w:w w:val="99"/>
        </w:rPr>
        <w:t>a.</w:t>
      </w:r>
      <w:r w:rsidRPr="00891939">
        <w:rPr>
          <w:rFonts w:ascii="Arial Narrow" w:hAnsi="Arial Narrow"/>
        </w:rPr>
        <w:t xml:space="preserve"> Les prix des intrants nécessaires aux </w:t>
      </w:r>
      <w:r w:rsidR="002C2EB1" w:rsidRPr="00891939">
        <w:rPr>
          <w:rFonts w:ascii="Arial Narrow" w:hAnsi="Arial Narrow"/>
        </w:rPr>
        <w:t>t</w:t>
      </w:r>
      <w:r w:rsidRPr="00891939">
        <w:rPr>
          <w:rFonts w:ascii="Arial Narrow" w:hAnsi="Arial Narrow"/>
        </w:rPr>
        <w:t>ravaux</w:t>
      </w:r>
      <w:r w:rsidR="0001179D" w:rsidRPr="00891939">
        <w:rPr>
          <w:rFonts w:ascii="Arial Narrow" w:hAnsi="Arial Narrow"/>
        </w:rPr>
        <w:t>,</w:t>
      </w:r>
      <w:r w:rsidRPr="00891939">
        <w:rPr>
          <w:rFonts w:ascii="Arial Narrow" w:hAnsi="Arial Narrow"/>
        </w:rPr>
        <w:t xml:space="preserve"> que le Soumissionnaire compte se procurer </w:t>
      </w:r>
      <w:r w:rsidR="0008181A" w:rsidRPr="00891939">
        <w:rPr>
          <w:rFonts w:ascii="Arial Narrow" w:hAnsi="Arial Narrow"/>
        </w:rPr>
        <w:t xml:space="preserve">dans le pays du Maître d’Ouvrage ou du Maître d’Ouvrage Délégué </w:t>
      </w:r>
      <w:r w:rsidRPr="00891939">
        <w:rPr>
          <w:rFonts w:ascii="Arial Narrow" w:hAnsi="Arial Narrow"/>
        </w:rPr>
        <w:t xml:space="preserve">seront libellés </w:t>
      </w:r>
      <w:r w:rsidR="00936ED5" w:rsidRPr="00891939">
        <w:rPr>
          <w:rFonts w:ascii="Arial Narrow" w:hAnsi="Arial Narrow"/>
        </w:rPr>
        <w:t xml:space="preserve">en francs CFA tels que </w:t>
      </w:r>
      <w:r w:rsidRPr="00891939">
        <w:rPr>
          <w:rFonts w:ascii="Arial Narrow" w:hAnsi="Arial Narrow"/>
        </w:rPr>
        <w:t>spécifié auRPAO et dénommée “monnaie nationale”.</w:t>
      </w:r>
    </w:p>
    <w:p w:rsidR="00273DD0" w:rsidRPr="00891939" w:rsidRDefault="00353DCC" w:rsidP="000C31A2">
      <w:pPr>
        <w:widowControl w:val="0"/>
        <w:autoSpaceDE w:val="0"/>
        <w:spacing w:after="60"/>
        <w:ind w:left="567"/>
        <w:jc w:val="both"/>
        <w:rPr>
          <w:rFonts w:ascii="Arial Narrow" w:hAnsi="Arial Narrow"/>
        </w:rPr>
      </w:pPr>
      <w:r w:rsidRPr="00891939">
        <w:rPr>
          <w:rFonts w:ascii="Arial Narrow" w:hAnsi="Arial Narrow"/>
        </w:rPr>
        <w:t xml:space="preserve">b. Les prix des intrants nécessaires aux </w:t>
      </w:r>
      <w:r w:rsidR="002C2EB1" w:rsidRPr="00891939">
        <w:rPr>
          <w:rFonts w:ascii="Arial Narrow" w:hAnsi="Arial Narrow"/>
        </w:rPr>
        <w:t>t</w:t>
      </w:r>
      <w:r w:rsidRPr="00891939">
        <w:rPr>
          <w:rFonts w:ascii="Arial Narrow" w:hAnsi="Arial Narrow"/>
        </w:rPr>
        <w:t>ravaux que</w:t>
      </w:r>
      <w:r w:rsidR="0001179D" w:rsidRPr="00891939">
        <w:rPr>
          <w:rFonts w:ascii="Arial Narrow" w:hAnsi="Arial Narrow"/>
        </w:rPr>
        <w:t>,</w:t>
      </w:r>
      <w:r w:rsidRPr="00891939">
        <w:rPr>
          <w:rFonts w:ascii="Arial Narrow" w:hAnsi="Arial Narrow"/>
        </w:rPr>
        <w:t xml:space="preserve"> le soumissionnaire compte se procurer en dehors du pays d</w:t>
      </w:r>
      <w:r w:rsidR="00734B63" w:rsidRPr="00891939">
        <w:rPr>
          <w:rFonts w:ascii="Arial Narrow" w:hAnsi="Arial Narrow"/>
        </w:rPr>
        <w:t>u</w:t>
      </w:r>
      <w:r w:rsidR="00CC1E99" w:rsidRPr="00891939">
        <w:rPr>
          <w:rFonts w:ascii="Arial Narrow" w:hAnsi="Arial Narrow"/>
        </w:rPr>
        <w:t xml:space="preserve">Maître d’Ouvrage ou </w:t>
      </w:r>
      <w:r w:rsidR="00936ED5" w:rsidRPr="00891939">
        <w:rPr>
          <w:rFonts w:ascii="Arial Narrow" w:hAnsi="Arial Narrow"/>
        </w:rPr>
        <w:t xml:space="preserve">du </w:t>
      </w:r>
      <w:r w:rsidR="00CC1E99" w:rsidRPr="00891939">
        <w:rPr>
          <w:rFonts w:ascii="Arial Narrow" w:hAnsi="Arial Narrow"/>
        </w:rPr>
        <w:t>Maître d’Ouvrage Délégué</w:t>
      </w:r>
      <w:r w:rsidRPr="00891939">
        <w:rPr>
          <w:rFonts w:ascii="Arial Narrow" w:hAnsi="Arial Narrow"/>
        </w:rPr>
        <w:t xml:space="preserve"> seront libellés </w:t>
      </w:r>
      <w:r w:rsidR="00C046D0" w:rsidRPr="00891939">
        <w:rPr>
          <w:rFonts w:ascii="Arial Narrow" w:hAnsi="Arial Narrow"/>
        </w:rPr>
        <w:t>dans la monnaie du pays du soumissionnaire ou de celle d’un pays membre éligible largement utilisée dans le commerce international</w:t>
      </w:r>
      <w:r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15.4. L</w:t>
      </w:r>
      <w:r w:rsidR="00734B63" w:rsidRPr="00891939">
        <w:rPr>
          <w:rFonts w:ascii="Arial Narrow" w:hAnsi="Arial Narrow"/>
        </w:rPr>
        <w:t xml:space="preserve">e </w:t>
      </w:r>
      <w:r w:rsidR="00CC1E99" w:rsidRPr="00891939">
        <w:rPr>
          <w:rFonts w:ascii="Arial Narrow" w:hAnsi="Arial Narrow"/>
        </w:rPr>
        <w:t xml:space="preserve">Maître d’Ouvrage ou </w:t>
      </w:r>
      <w:r w:rsidR="0008181A"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peut demander aux soumissionnaires d’exprimer leurs besoins en monnaies nationale et étrangère et de justifier que</w:t>
      </w:r>
      <w:r w:rsidR="0001179D" w:rsidRPr="00891939">
        <w:rPr>
          <w:rFonts w:ascii="Arial Narrow" w:hAnsi="Arial Narrow"/>
        </w:rPr>
        <w:t>,</w:t>
      </w:r>
      <w:r w:rsidRPr="00891939">
        <w:rPr>
          <w:rFonts w:ascii="Arial Narrow" w:hAnsi="Arial Narrow"/>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15.5. Durantl’exécutiondestravaux,laplupartdes monnaies étrangères restant à payer sur le montant </w:t>
      </w:r>
      <w:r w:rsidR="006D5476" w:rsidRPr="00891939">
        <w:rPr>
          <w:rFonts w:ascii="Arial Narrow" w:hAnsi="Arial Narrow"/>
        </w:rPr>
        <w:t>de la Lettre Commande</w:t>
      </w:r>
      <w:r w:rsidRPr="00891939">
        <w:rPr>
          <w:rFonts w:ascii="Arial Narrow" w:hAnsi="Arial Narrow"/>
        </w:rPr>
        <w:t xml:space="preserve"> peut être révisée d’un commun accord par </w:t>
      </w:r>
      <w:r w:rsidR="00936ED5" w:rsidRPr="00891939">
        <w:rPr>
          <w:rFonts w:ascii="Arial Narrow" w:hAnsi="Arial Narrow"/>
        </w:rPr>
        <w:t xml:space="preserve">le </w:t>
      </w:r>
      <w:r w:rsidR="00CC1E99" w:rsidRPr="00891939">
        <w:rPr>
          <w:rFonts w:ascii="Arial Narrow" w:hAnsi="Arial Narrow"/>
        </w:rPr>
        <w:t xml:space="preserve">Maître d’Ouvrage ou </w:t>
      </w:r>
      <w:r w:rsidR="00936ED5"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et </w:t>
      </w:r>
      <w:r w:rsidR="00CF2942" w:rsidRPr="00891939">
        <w:rPr>
          <w:rFonts w:ascii="Arial Narrow" w:hAnsi="Arial Narrow"/>
        </w:rPr>
        <w:t>l’entreprise</w:t>
      </w:r>
      <w:r w:rsidRPr="00891939">
        <w:rPr>
          <w:rFonts w:ascii="Arial Narrow" w:hAnsi="Arial Narrow"/>
        </w:rPr>
        <w:t xml:space="preserve"> de façon à tenir compte de toutemodificationsurvenuedanslesbesoins endevisesautitre</w:t>
      </w:r>
      <w:r w:rsidR="00E76589" w:rsidRPr="00891939">
        <w:rPr>
          <w:rFonts w:ascii="Arial Narrow" w:hAnsi="Arial Narrow"/>
        </w:rPr>
        <w:t>de la Lettre Commande</w:t>
      </w:r>
      <w:r w:rsidR="00AD09CB" w:rsidRPr="00891939">
        <w:rPr>
          <w:rFonts w:ascii="Arial Narrow" w:hAnsi="Arial Narrow"/>
          <w:spacing w:val="5"/>
        </w:rPr>
        <w:t>.</w:t>
      </w:r>
    </w:p>
    <w:p w:rsidR="00273DD0" w:rsidRPr="00891939" w:rsidRDefault="00353DCC" w:rsidP="007D618F">
      <w:pPr>
        <w:pStyle w:val="RGAOarticles"/>
      </w:pPr>
      <w:bookmarkStart w:id="95" w:name="_Toc530307922"/>
      <w:bookmarkStart w:id="96" w:name="_Toc97557043"/>
      <w:bookmarkStart w:id="97" w:name="_Toc163062710"/>
      <w:r w:rsidRPr="00891939">
        <w:t>Validitédesoffres</w:t>
      </w:r>
      <w:bookmarkEnd w:id="95"/>
      <w:bookmarkEnd w:id="96"/>
      <w:bookmarkEnd w:id="97"/>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16.1. Lesoffresdoiventdemeurervalablespendant </w:t>
      </w:r>
      <w:r w:rsidRPr="00891939">
        <w:rPr>
          <w:rFonts w:ascii="Arial Narrow" w:hAnsi="Arial Narrow"/>
          <w:spacing w:val="5"/>
        </w:rPr>
        <w:t>l</w:t>
      </w:r>
      <w:r w:rsidRPr="00891939">
        <w:rPr>
          <w:rFonts w:ascii="Arial Narrow" w:hAnsi="Arial Narrow"/>
        </w:rPr>
        <w:t xml:space="preserve">a </w:t>
      </w:r>
      <w:r w:rsidRPr="00891939">
        <w:rPr>
          <w:rFonts w:ascii="Arial Narrow" w:hAnsi="Arial Narrow"/>
          <w:spacing w:val="5"/>
        </w:rPr>
        <w:t>périod</w:t>
      </w:r>
      <w:r w:rsidRPr="00891939">
        <w:rPr>
          <w:rFonts w:ascii="Arial Narrow" w:hAnsi="Arial Narrow"/>
        </w:rPr>
        <w:t xml:space="preserve">e </w:t>
      </w:r>
      <w:r w:rsidRPr="00891939">
        <w:rPr>
          <w:rFonts w:ascii="Arial Narrow" w:hAnsi="Arial Narrow"/>
          <w:spacing w:val="5"/>
        </w:rPr>
        <w:t>spécifié</w:t>
      </w:r>
      <w:r w:rsidRPr="00891939">
        <w:rPr>
          <w:rFonts w:ascii="Arial Narrow" w:hAnsi="Arial Narrow"/>
        </w:rPr>
        <w:t xml:space="preserve">e </w:t>
      </w:r>
      <w:r w:rsidRPr="00891939">
        <w:rPr>
          <w:rFonts w:ascii="Arial Narrow" w:hAnsi="Arial Narrow"/>
          <w:spacing w:val="5"/>
        </w:rPr>
        <w:t>dan</w:t>
      </w:r>
      <w:r w:rsidRPr="00891939">
        <w:rPr>
          <w:rFonts w:ascii="Arial Narrow" w:hAnsi="Arial Narrow"/>
        </w:rPr>
        <w:t xml:space="preserve">s </w:t>
      </w:r>
      <w:r w:rsidRPr="00891939">
        <w:rPr>
          <w:rFonts w:ascii="Arial Narrow" w:hAnsi="Arial Narrow"/>
          <w:spacing w:val="5"/>
        </w:rPr>
        <w:t>l</w:t>
      </w:r>
      <w:r w:rsidRPr="00891939">
        <w:rPr>
          <w:rFonts w:ascii="Arial Narrow" w:hAnsi="Arial Narrow"/>
        </w:rPr>
        <w:t xml:space="preserve">e </w:t>
      </w:r>
      <w:r w:rsidRPr="00891939">
        <w:rPr>
          <w:rFonts w:ascii="Arial Narrow" w:hAnsi="Arial Narrow"/>
          <w:spacing w:val="5"/>
        </w:rPr>
        <w:t xml:space="preserve">Règlement </w:t>
      </w:r>
      <w:r w:rsidRPr="00891939">
        <w:rPr>
          <w:rFonts w:ascii="Arial Narrow" w:hAnsi="Arial Narrow"/>
        </w:rPr>
        <w:t>Particulierdel'Appeld'Offres</w:t>
      </w:r>
      <w:r w:rsidR="001F3440" w:rsidRPr="00891939">
        <w:rPr>
          <w:rFonts w:ascii="Arial Narrow" w:hAnsi="Arial Narrow"/>
        </w:rPr>
        <w:t xml:space="preserve">pour </w:t>
      </w:r>
      <w:r w:rsidRPr="00891939">
        <w:rPr>
          <w:rFonts w:ascii="Arial Narrow" w:hAnsi="Arial Narrow"/>
        </w:rPr>
        <w:t>compterdela datederemisedesoffresfixéeparl</w:t>
      </w:r>
      <w:r w:rsidR="00A7388C" w:rsidRPr="00891939">
        <w:rPr>
          <w:rFonts w:ascii="Arial Narrow" w:hAnsi="Arial Narrow"/>
        </w:rPr>
        <w:t xml:space="preserve">e </w:t>
      </w:r>
      <w:r w:rsidR="00CC1E99" w:rsidRPr="00891939">
        <w:rPr>
          <w:rFonts w:ascii="Arial Narrow" w:hAnsi="Arial Narrow"/>
        </w:rPr>
        <w:t xml:space="preserve">Maître d’Ouvrage ou </w:t>
      </w:r>
      <w:r w:rsidR="00D24759"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en application de l'article 22 du RGAO. Une offre valable pour une période </w:t>
      </w:r>
      <w:r w:rsidRPr="00891939">
        <w:rPr>
          <w:rFonts w:ascii="Arial Narrow" w:hAnsi="Arial Narrow"/>
          <w:spacing w:val="5"/>
        </w:rPr>
        <w:t>plu</w:t>
      </w:r>
      <w:r w:rsidRPr="00891939">
        <w:rPr>
          <w:rFonts w:ascii="Arial Narrow" w:hAnsi="Arial Narrow"/>
        </w:rPr>
        <w:t xml:space="preserve">s </w:t>
      </w:r>
      <w:r w:rsidR="005C06D0" w:rsidRPr="00891939">
        <w:rPr>
          <w:rFonts w:ascii="Arial Narrow" w:hAnsi="Arial Narrow"/>
          <w:spacing w:val="5"/>
        </w:rPr>
        <w:t>court</w:t>
      </w:r>
      <w:r w:rsidR="005C06D0" w:rsidRPr="00891939">
        <w:rPr>
          <w:rFonts w:ascii="Arial Narrow" w:hAnsi="Arial Narrow"/>
        </w:rPr>
        <w:t>e</w:t>
      </w:r>
      <w:r w:rsidR="005C06D0" w:rsidRPr="00891939">
        <w:rPr>
          <w:rFonts w:ascii="Arial Narrow" w:hAnsi="Arial Narrow"/>
          <w:spacing w:val="5"/>
        </w:rPr>
        <w:t>se</w:t>
      </w:r>
      <w:r w:rsidR="005C06D0" w:rsidRPr="00891939">
        <w:rPr>
          <w:rFonts w:ascii="Arial Narrow" w:hAnsi="Arial Narrow"/>
        </w:rPr>
        <w:t>ra</w:t>
      </w:r>
      <w:r w:rsidR="0095669C" w:rsidRPr="00891939">
        <w:rPr>
          <w:rFonts w:ascii="Arial Narrow" w:hAnsi="Arial Narrow"/>
          <w:spacing w:val="5"/>
        </w:rPr>
        <w:t>considérée</w:t>
      </w:r>
      <w:r w:rsidRPr="00891939">
        <w:rPr>
          <w:rFonts w:ascii="Arial Narrow" w:hAnsi="Arial Narrow"/>
          <w:spacing w:val="5"/>
        </w:rPr>
        <w:t>pa</w:t>
      </w:r>
      <w:r w:rsidRPr="00891939">
        <w:rPr>
          <w:rFonts w:ascii="Arial Narrow" w:hAnsi="Arial Narrow"/>
        </w:rPr>
        <w:t xml:space="preserve">r </w:t>
      </w:r>
      <w:r w:rsidR="0095669C" w:rsidRPr="00891939">
        <w:rPr>
          <w:rFonts w:ascii="Arial Narrow" w:hAnsi="Arial Narrow"/>
          <w:spacing w:val="5"/>
        </w:rPr>
        <w:t xml:space="preserve">la Commission de </w:t>
      </w:r>
      <w:r w:rsidR="007C053F" w:rsidRPr="00891939">
        <w:rPr>
          <w:rFonts w:ascii="Arial Narrow" w:hAnsi="Arial Narrow"/>
          <w:spacing w:val="5"/>
        </w:rPr>
        <w:t>P</w:t>
      </w:r>
      <w:r w:rsidR="0095669C" w:rsidRPr="00891939">
        <w:rPr>
          <w:rFonts w:ascii="Arial Narrow" w:hAnsi="Arial Narrow"/>
          <w:spacing w:val="5"/>
        </w:rPr>
        <w:t xml:space="preserve">assation des </w:t>
      </w:r>
      <w:r w:rsidR="007C053F" w:rsidRPr="00891939">
        <w:rPr>
          <w:rFonts w:ascii="Arial Narrow" w:hAnsi="Arial Narrow"/>
          <w:spacing w:val="5"/>
        </w:rPr>
        <w:t>M</w:t>
      </w:r>
      <w:r w:rsidR="0095669C" w:rsidRPr="00891939">
        <w:rPr>
          <w:rFonts w:ascii="Arial Narrow" w:hAnsi="Arial Narrow"/>
          <w:spacing w:val="5"/>
        </w:rPr>
        <w:t>archés</w:t>
      </w:r>
      <w:r w:rsidRPr="00891939">
        <w:rPr>
          <w:rFonts w:ascii="Arial Narrow" w:hAnsi="Arial Narrow"/>
        </w:rPr>
        <w:t xml:space="preserve"> commenonconforme</w:t>
      </w:r>
      <w:r w:rsidR="005927FA" w:rsidRPr="00891939">
        <w:rPr>
          <w:rFonts w:ascii="Arial Narrow" w:hAnsi="Arial Narrow"/>
        </w:rPr>
        <w:t>,</w:t>
      </w:r>
      <w:r w:rsidR="005C06D0" w:rsidRPr="00891939">
        <w:rPr>
          <w:rFonts w:ascii="Arial Narrow" w:hAnsi="Arial Narrow"/>
        </w:rPr>
        <w:t xml:space="preserve">sauf si le délai de validité </w:t>
      </w:r>
      <w:r w:rsidR="00FA3EAD" w:rsidRPr="00891939">
        <w:rPr>
          <w:rFonts w:ascii="Arial Narrow" w:hAnsi="Arial Narrow"/>
        </w:rPr>
        <w:t xml:space="preserve">du cautionnement </w:t>
      </w:r>
      <w:r w:rsidR="005927FA" w:rsidRPr="00891939">
        <w:rPr>
          <w:rFonts w:ascii="Arial Narrow" w:hAnsi="Arial Narrow"/>
        </w:rPr>
        <w:t>de soumission</w:t>
      </w:r>
      <w:r w:rsidR="005C06D0" w:rsidRPr="00891939">
        <w:rPr>
          <w:rFonts w:ascii="Arial Narrow" w:hAnsi="Arial Narrow"/>
        </w:rPr>
        <w:t xml:space="preserve"> est conforme. Dans ce cas, un </w:t>
      </w:r>
      <w:r w:rsidR="0095669C" w:rsidRPr="00891939">
        <w:rPr>
          <w:rFonts w:ascii="Arial Narrow" w:hAnsi="Arial Narrow"/>
        </w:rPr>
        <w:t xml:space="preserve">délai de </w:t>
      </w:r>
      <w:r w:rsidR="005C06D0" w:rsidRPr="00891939">
        <w:rPr>
          <w:rFonts w:ascii="Arial Narrow" w:hAnsi="Arial Narrow"/>
        </w:rPr>
        <w:t>quarante-huit</w:t>
      </w:r>
      <w:r w:rsidR="0095669C" w:rsidRPr="00891939">
        <w:rPr>
          <w:rFonts w:ascii="Arial Narrow" w:hAnsi="Arial Narrow"/>
        </w:rPr>
        <w:t xml:space="preserve">(48) heures </w:t>
      </w:r>
      <w:r w:rsidR="005C06D0" w:rsidRPr="00891939">
        <w:rPr>
          <w:rFonts w:ascii="Arial Narrow" w:hAnsi="Arial Narrow"/>
        </w:rPr>
        <w:t xml:space="preserve">est </w:t>
      </w:r>
      <w:r w:rsidR="0095669C" w:rsidRPr="00891939">
        <w:rPr>
          <w:rFonts w:ascii="Arial Narrow" w:hAnsi="Arial Narrow"/>
        </w:rPr>
        <w:t xml:space="preserve">accordé </w:t>
      </w:r>
      <w:r w:rsidR="005C06D0" w:rsidRPr="00891939">
        <w:rPr>
          <w:rFonts w:ascii="Arial Narrow" w:hAnsi="Arial Narrow"/>
        </w:rPr>
        <w:t xml:space="preserve">au soumissionnaire </w:t>
      </w:r>
      <w:r w:rsidR="0095669C" w:rsidRPr="00891939">
        <w:rPr>
          <w:rFonts w:ascii="Arial Narrow" w:hAnsi="Arial Narrow"/>
        </w:rPr>
        <w:t>pour produir</w:t>
      </w:r>
      <w:r w:rsidR="005C06D0" w:rsidRPr="00891939">
        <w:rPr>
          <w:rFonts w:ascii="Arial Narrow" w:hAnsi="Arial Narrow"/>
        </w:rPr>
        <w:t xml:space="preserve">e une </w:t>
      </w:r>
      <w:r w:rsidR="00FC0170" w:rsidRPr="00891939">
        <w:rPr>
          <w:rFonts w:ascii="Arial Narrow" w:hAnsi="Arial Narrow"/>
        </w:rPr>
        <w:t xml:space="preserve">nouvelle </w:t>
      </w:r>
      <w:r w:rsidR="005C06D0" w:rsidRPr="00891939">
        <w:rPr>
          <w:rFonts w:ascii="Arial Narrow" w:hAnsi="Arial Narrow"/>
        </w:rPr>
        <w:t xml:space="preserve">lettre </w:t>
      </w:r>
      <w:r w:rsidR="00FC0170" w:rsidRPr="00891939">
        <w:rPr>
          <w:rFonts w:ascii="Arial Narrow" w:hAnsi="Arial Narrow"/>
        </w:rPr>
        <w:t>de soumission</w:t>
      </w:r>
      <w:r w:rsidR="00926883"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16.2. </w:t>
      </w:r>
      <w:r w:rsidRPr="00891939">
        <w:rPr>
          <w:rFonts w:ascii="Arial Narrow" w:hAnsi="Arial Narrow"/>
          <w:spacing w:val="5"/>
        </w:rPr>
        <w:t>Dan</w:t>
      </w:r>
      <w:r w:rsidRPr="00891939">
        <w:rPr>
          <w:rFonts w:ascii="Arial Narrow" w:hAnsi="Arial Narrow"/>
        </w:rPr>
        <w:t xml:space="preserve">s </w:t>
      </w:r>
      <w:r w:rsidRPr="00891939">
        <w:rPr>
          <w:rFonts w:ascii="Arial Narrow" w:hAnsi="Arial Narrow"/>
          <w:spacing w:val="5"/>
        </w:rPr>
        <w:t>de</w:t>
      </w:r>
      <w:r w:rsidRPr="00891939">
        <w:rPr>
          <w:rFonts w:ascii="Arial Narrow" w:hAnsi="Arial Narrow"/>
        </w:rPr>
        <w:t xml:space="preserve">s </w:t>
      </w:r>
      <w:r w:rsidRPr="00891939">
        <w:rPr>
          <w:rFonts w:ascii="Arial Narrow" w:hAnsi="Arial Narrow"/>
          <w:spacing w:val="5"/>
        </w:rPr>
        <w:t>circonstance</w:t>
      </w:r>
      <w:r w:rsidRPr="00891939">
        <w:rPr>
          <w:rFonts w:ascii="Arial Narrow" w:hAnsi="Arial Narrow"/>
        </w:rPr>
        <w:t xml:space="preserve">s </w:t>
      </w:r>
      <w:r w:rsidRPr="00891939">
        <w:rPr>
          <w:rFonts w:ascii="Arial Narrow" w:hAnsi="Arial Narrow"/>
          <w:spacing w:val="5"/>
        </w:rPr>
        <w:t xml:space="preserve">exceptionnelles, </w:t>
      </w:r>
      <w:r w:rsidRPr="00891939">
        <w:rPr>
          <w:rFonts w:ascii="Arial Narrow" w:hAnsi="Arial Narrow"/>
        </w:rPr>
        <w:t>l</w:t>
      </w:r>
      <w:r w:rsidR="00D24759" w:rsidRPr="00891939">
        <w:rPr>
          <w:rFonts w:ascii="Arial Narrow" w:hAnsi="Arial Narrow"/>
        </w:rPr>
        <w:t xml:space="preserve">e </w:t>
      </w:r>
      <w:r w:rsidR="00CC1E99" w:rsidRPr="00891939">
        <w:rPr>
          <w:rFonts w:ascii="Arial Narrow" w:hAnsi="Arial Narrow"/>
        </w:rPr>
        <w:t xml:space="preserve">Maître d’Ouvrage ou </w:t>
      </w:r>
      <w:r w:rsidR="00D24759"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peutsolliciterleconsentement du soumissionnaire à une prolongationdudélaidevalidité.Lademandeetles réponses qui lui seront faites le seront par écrit (ou par télécopie). La validité </w:t>
      </w:r>
      <w:r w:rsidR="00010A51" w:rsidRPr="00891939">
        <w:rPr>
          <w:rFonts w:ascii="Arial Narrow" w:hAnsi="Arial Narrow"/>
        </w:rPr>
        <w:t xml:space="preserve">du cautionnement </w:t>
      </w:r>
      <w:r w:rsidRPr="00891939">
        <w:rPr>
          <w:rFonts w:ascii="Arial Narrow" w:hAnsi="Arial Narrow"/>
        </w:rPr>
        <w:t>desoumissionprévu</w:t>
      </w:r>
      <w:r w:rsidR="00CF2942" w:rsidRPr="00891939">
        <w:rPr>
          <w:rFonts w:ascii="Arial Narrow" w:hAnsi="Arial Narrow"/>
        </w:rPr>
        <w:t>e</w:t>
      </w:r>
      <w:r w:rsidRPr="00891939">
        <w:rPr>
          <w:rFonts w:ascii="Arial Narrow" w:hAnsi="Arial Narrow"/>
        </w:rPr>
        <w:t>àl'article17du RGAO sera de même prolongé</w:t>
      </w:r>
      <w:r w:rsidR="0008181A" w:rsidRPr="00891939">
        <w:rPr>
          <w:rFonts w:ascii="Arial Narrow" w:hAnsi="Arial Narrow"/>
        </w:rPr>
        <w:t xml:space="preserve">e </w:t>
      </w:r>
      <w:r w:rsidRPr="00891939">
        <w:rPr>
          <w:rFonts w:ascii="Arial Narrow" w:hAnsi="Arial Narrow"/>
        </w:rPr>
        <w:t xml:space="preserve">pour une durée correspondante. Un Soumissionnaire peut refuser de prolonger la validité de son offre sans perdre </w:t>
      </w:r>
      <w:r w:rsidR="00010A51" w:rsidRPr="00891939">
        <w:rPr>
          <w:rFonts w:ascii="Arial Narrow" w:hAnsi="Arial Narrow"/>
        </w:rPr>
        <w:t xml:space="preserve">son cautionnement </w:t>
      </w:r>
      <w:r w:rsidR="009567B9" w:rsidRPr="00891939">
        <w:rPr>
          <w:rFonts w:ascii="Arial Narrow" w:hAnsi="Arial Narrow"/>
        </w:rPr>
        <w:t xml:space="preserve">de </w:t>
      </w:r>
      <w:r w:rsidR="009567B9" w:rsidRPr="00891939">
        <w:rPr>
          <w:rFonts w:ascii="Arial Narrow" w:hAnsi="Arial Narrow"/>
        </w:rPr>
        <w:lastRenderedPageBreak/>
        <w:t>soumission</w:t>
      </w:r>
      <w:r w:rsidRPr="00891939">
        <w:rPr>
          <w:rFonts w:ascii="Arial Narrow" w:hAnsi="Arial Narrow"/>
        </w:rPr>
        <w:t xml:space="preserve">. </w:t>
      </w:r>
      <w:r w:rsidRPr="00891939">
        <w:rPr>
          <w:rFonts w:ascii="Arial Narrow" w:hAnsi="Arial Narrow"/>
          <w:spacing w:val="5"/>
        </w:rPr>
        <w:t>U</w:t>
      </w:r>
      <w:r w:rsidRPr="00891939">
        <w:rPr>
          <w:rFonts w:ascii="Arial Narrow" w:hAnsi="Arial Narrow"/>
        </w:rPr>
        <w:t xml:space="preserve">n </w:t>
      </w:r>
      <w:r w:rsidRPr="00891939">
        <w:rPr>
          <w:rFonts w:ascii="Arial Narrow" w:hAnsi="Arial Narrow"/>
          <w:spacing w:val="5"/>
        </w:rPr>
        <w:t>soumissionnair</w:t>
      </w:r>
      <w:r w:rsidRPr="00891939">
        <w:rPr>
          <w:rFonts w:ascii="Arial Narrow" w:hAnsi="Arial Narrow"/>
        </w:rPr>
        <w:t xml:space="preserve">e </w:t>
      </w:r>
      <w:r w:rsidRPr="00891939">
        <w:rPr>
          <w:rFonts w:ascii="Arial Narrow" w:hAnsi="Arial Narrow"/>
          <w:spacing w:val="5"/>
        </w:rPr>
        <w:t>qu</w:t>
      </w:r>
      <w:r w:rsidRPr="00891939">
        <w:rPr>
          <w:rFonts w:ascii="Arial Narrow" w:hAnsi="Arial Narrow"/>
        </w:rPr>
        <w:t xml:space="preserve">i </w:t>
      </w:r>
      <w:r w:rsidRPr="00891939">
        <w:rPr>
          <w:rFonts w:ascii="Arial Narrow" w:hAnsi="Arial Narrow"/>
          <w:spacing w:val="5"/>
        </w:rPr>
        <w:t>consen</w:t>
      </w:r>
      <w:r w:rsidRPr="00891939">
        <w:rPr>
          <w:rFonts w:ascii="Arial Narrow" w:hAnsi="Arial Narrow"/>
        </w:rPr>
        <w:t xml:space="preserve">t à </w:t>
      </w:r>
      <w:r w:rsidRPr="00891939">
        <w:rPr>
          <w:rFonts w:ascii="Arial Narrow" w:hAnsi="Arial Narrow"/>
          <w:spacing w:val="5"/>
        </w:rPr>
        <w:t xml:space="preserve">une </w:t>
      </w:r>
      <w:r w:rsidRPr="00891939">
        <w:rPr>
          <w:rFonts w:ascii="Arial Narrow" w:hAnsi="Arial Narrow"/>
        </w:rPr>
        <w:t>prolongation ne se verra pas demander de modifier son offre, ni ne sera autorisé à le faire.</w:t>
      </w:r>
    </w:p>
    <w:p w:rsidR="00273DD0" w:rsidRPr="00891939"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891939">
        <w:rPr>
          <w:rFonts w:ascii="Arial Narrow" w:hAnsi="Arial Narrow"/>
        </w:rPr>
        <w:t>16.3. Lorsque</w:t>
      </w:r>
      <w:r w:rsidR="007C053F" w:rsidRPr="00891939">
        <w:rPr>
          <w:rFonts w:ascii="Arial Narrow" w:hAnsi="Arial Narrow"/>
        </w:rPr>
        <w:t>la Lettre Commande</w:t>
      </w:r>
      <w:r w:rsidRPr="00891939">
        <w:rPr>
          <w:rFonts w:ascii="Arial Narrow" w:hAnsi="Arial Narrow"/>
        </w:rPr>
        <w:t>necomportepasd’article de révision de prix et que la période de validité des offres est prorogée de plus de soixante(60)jours,lesmontantspayablesau soumissionnaireretenu,serontactualiséspar applicationdelaformuleyrelativefigurant</w:t>
      </w:r>
      <w:r w:rsidR="00C91492" w:rsidRPr="00891939">
        <w:rPr>
          <w:rFonts w:ascii="Arial Narrow" w:hAnsi="Arial Narrow"/>
        </w:rPr>
        <w:t>à la</w:t>
      </w:r>
      <w:r w:rsidRPr="00891939">
        <w:rPr>
          <w:rFonts w:ascii="Arial Narrow" w:hAnsi="Arial Narrow"/>
        </w:rPr>
        <w:t xml:space="preserve"> demande de prorogation que l</w:t>
      </w:r>
      <w:r w:rsidR="00D24759" w:rsidRPr="00891939">
        <w:rPr>
          <w:rFonts w:ascii="Arial Narrow" w:hAnsi="Arial Narrow"/>
        </w:rPr>
        <w:t xml:space="preserve">e </w:t>
      </w:r>
      <w:r w:rsidR="00CC1E99" w:rsidRPr="00891939">
        <w:rPr>
          <w:rFonts w:ascii="Arial Narrow" w:hAnsi="Arial Narrow"/>
        </w:rPr>
        <w:t xml:space="preserve">Maître d’Ouvrage ou </w:t>
      </w:r>
      <w:r w:rsidR="00D24759"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spacing w:val="5"/>
        </w:rPr>
        <w:t>adresser</w:t>
      </w:r>
      <w:r w:rsidRPr="00891939">
        <w:rPr>
          <w:rFonts w:ascii="Arial Narrow" w:hAnsi="Arial Narrow"/>
        </w:rPr>
        <w:t>a</w:t>
      </w:r>
      <w:r w:rsidRPr="00891939">
        <w:rPr>
          <w:rFonts w:ascii="Arial Narrow" w:hAnsi="Arial Narrow"/>
          <w:spacing w:val="5"/>
        </w:rPr>
        <w:t>au(x</w:t>
      </w:r>
      <w:r w:rsidRPr="00891939">
        <w:rPr>
          <w:rFonts w:ascii="Arial Narrow" w:hAnsi="Arial Narrow"/>
        </w:rPr>
        <w:t>)</w:t>
      </w:r>
      <w:r w:rsidRPr="00891939">
        <w:rPr>
          <w:rFonts w:ascii="Arial Narrow" w:hAnsi="Arial Narrow"/>
          <w:spacing w:val="5"/>
        </w:rPr>
        <w:t>soumission</w:t>
      </w:r>
      <w:r w:rsidRPr="00891939">
        <w:rPr>
          <w:rFonts w:ascii="Arial Narrow" w:hAnsi="Arial Narrow"/>
        </w:rPr>
        <w:t>naire(s).</w:t>
      </w:r>
    </w:p>
    <w:p w:rsidR="00273DD0" w:rsidRPr="00891939"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891939">
        <w:rPr>
          <w:rFonts w:ascii="Arial Narrow" w:hAnsi="Arial Narrow"/>
        </w:rPr>
        <w:t xml:space="preserve">La période d’actualisation ira de la datededépassementdessoixante(60)jours à la date de notification </w:t>
      </w:r>
      <w:r w:rsidR="007C053F" w:rsidRPr="00891939">
        <w:rPr>
          <w:rFonts w:ascii="Arial Narrow" w:hAnsi="Arial Narrow"/>
          <w:spacing w:val="5"/>
        </w:rPr>
        <w:t>de la Lettre Commande</w:t>
      </w:r>
      <w:r w:rsidR="004E58C5" w:rsidRPr="00891939">
        <w:rPr>
          <w:rFonts w:ascii="Arial Narrow" w:hAnsi="Arial Narrow"/>
          <w:spacing w:val="5"/>
        </w:rPr>
        <w:t> </w:t>
      </w:r>
      <w:r w:rsidR="004E58C5" w:rsidRPr="00891939">
        <w:rPr>
          <w:rFonts w:ascii="Arial Narrow" w:hAnsi="Arial Narrow"/>
        </w:rPr>
        <w:t>ou</w:t>
      </w:r>
      <w:r w:rsidRPr="00891939">
        <w:rPr>
          <w:rFonts w:ascii="Arial Narrow" w:hAnsi="Arial Narrow"/>
        </w:rPr>
        <w:t xml:space="preserve"> de l’ordredeservicededémarragedestravaux ausoumissionnaireretenu,telqueprévupar le CCAP. L’effet de l’actualisation n’est pas prisenconsidérationauxfinsdel’évaluation des offres.</w:t>
      </w:r>
    </w:p>
    <w:p w:rsidR="00273DD0" w:rsidRPr="00891939" w:rsidRDefault="00353DCC" w:rsidP="007D618F">
      <w:pPr>
        <w:pStyle w:val="RGAOarticles"/>
      </w:pPr>
      <w:bookmarkStart w:id="98" w:name="_Toc530307923"/>
      <w:bookmarkStart w:id="99" w:name="_Toc97557044"/>
      <w:bookmarkStart w:id="100" w:name="_Toc163062711"/>
      <w:r w:rsidRPr="00891939">
        <w:t>Caution</w:t>
      </w:r>
      <w:r w:rsidR="00143F39" w:rsidRPr="00891939">
        <w:t xml:space="preserve">nement </w:t>
      </w:r>
      <w:r w:rsidRPr="00891939">
        <w:t>desoumission</w:t>
      </w:r>
      <w:bookmarkEnd w:id="98"/>
      <w:bookmarkEnd w:id="99"/>
      <w:bookmarkEnd w:id="100"/>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17.1. </w:t>
      </w:r>
      <w:r w:rsidRPr="00891939">
        <w:rPr>
          <w:rFonts w:ascii="Arial Narrow" w:hAnsi="Arial Narrow"/>
          <w:spacing w:val="3"/>
        </w:rPr>
        <w:t>E</w:t>
      </w:r>
      <w:r w:rsidRPr="00891939">
        <w:rPr>
          <w:rFonts w:ascii="Arial Narrow" w:hAnsi="Arial Narrow"/>
        </w:rPr>
        <w:t xml:space="preserve">n </w:t>
      </w:r>
      <w:r w:rsidRPr="00891939">
        <w:rPr>
          <w:rFonts w:ascii="Arial Narrow" w:hAnsi="Arial Narrow"/>
          <w:spacing w:val="3"/>
        </w:rPr>
        <w:t>applicatio</w:t>
      </w:r>
      <w:r w:rsidRPr="00891939">
        <w:rPr>
          <w:rFonts w:ascii="Arial Narrow" w:hAnsi="Arial Narrow"/>
        </w:rPr>
        <w:t xml:space="preserve">n </w:t>
      </w:r>
      <w:r w:rsidRPr="00891939">
        <w:rPr>
          <w:rFonts w:ascii="Arial Narrow" w:hAnsi="Arial Narrow"/>
          <w:spacing w:val="3"/>
        </w:rPr>
        <w:t>d</w:t>
      </w:r>
      <w:r w:rsidRPr="00891939">
        <w:rPr>
          <w:rFonts w:ascii="Arial Narrow" w:hAnsi="Arial Narrow"/>
        </w:rPr>
        <w:t xml:space="preserve">e </w:t>
      </w:r>
      <w:r w:rsidRPr="00891939">
        <w:rPr>
          <w:rFonts w:ascii="Arial Narrow" w:hAnsi="Arial Narrow"/>
          <w:spacing w:val="3"/>
        </w:rPr>
        <w:t>l'articl</w:t>
      </w:r>
      <w:r w:rsidRPr="00891939">
        <w:rPr>
          <w:rFonts w:ascii="Arial Narrow" w:hAnsi="Arial Narrow"/>
        </w:rPr>
        <w:t xml:space="preserve">e </w:t>
      </w:r>
      <w:r w:rsidRPr="00891939">
        <w:rPr>
          <w:rFonts w:ascii="Arial Narrow" w:hAnsi="Arial Narrow"/>
          <w:spacing w:val="3"/>
        </w:rPr>
        <w:t>1</w:t>
      </w:r>
      <w:r w:rsidRPr="00891939">
        <w:rPr>
          <w:rFonts w:ascii="Arial Narrow" w:hAnsi="Arial Narrow"/>
        </w:rPr>
        <w:t xml:space="preserve">3 </w:t>
      </w:r>
      <w:r w:rsidRPr="00891939">
        <w:rPr>
          <w:rFonts w:ascii="Arial Narrow" w:hAnsi="Arial Narrow"/>
          <w:spacing w:val="3"/>
        </w:rPr>
        <w:t>d</w:t>
      </w:r>
      <w:r w:rsidRPr="00891939">
        <w:rPr>
          <w:rFonts w:ascii="Arial Narrow" w:hAnsi="Arial Narrow"/>
        </w:rPr>
        <w:t xml:space="preserve">u </w:t>
      </w:r>
      <w:r w:rsidRPr="00891939">
        <w:rPr>
          <w:rFonts w:ascii="Arial Narrow" w:hAnsi="Arial Narrow"/>
          <w:spacing w:val="3"/>
        </w:rPr>
        <w:t xml:space="preserve">RGAO, </w:t>
      </w:r>
      <w:r w:rsidRPr="00891939">
        <w:rPr>
          <w:rFonts w:ascii="Arial Narrow" w:hAnsi="Arial Narrow"/>
        </w:rPr>
        <w:t xml:space="preserve">le soumissionnaire fournira </w:t>
      </w:r>
      <w:r w:rsidR="00010A51" w:rsidRPr="00891939">
        <w:rPr>
          <w:rFonts w:ascii="Arial Narrow" w:hAnsi="Arial Narrow"/>
        </w:rPr>
        <w:t xml:space="preserve">un cautionnement </w:t>
      </w:r>
      <w:r w:rsidR="009567B9" w:rsidRPr="00891939">
        <w:rPr>
          <w:rFonts w:ascii="Arial Narrow" w:hAnsi="Arial Narrow"/>
        </w:rPr>
        <w:t>de soumission</w:t>
      </w:r>
      <w:r w:rsidRPr="00891939">
        <w:rPr>
          <w:rFonts w:ascii="Arial Narrow" w:hAnsi="Arial Narrow"/>
          <w:spacing w:val="5"/>
        </w:rPr>
        <w:t>d</w:t>
      </w:r>
      <w:r w:rsidRPr="00891939">
        <w:rPr>
          <w:rFonts w:ascii="Arial Narrow" w:hAnsi="Arial Narrow"/>
        </w:rPr>
        <w:t xml:space="preserve">u </w:t>
      </w:r>
      <w:r w:rsidRPr="00891939">
        <w:rPr>
          <w:rFonts w:ascii="Arial Narrow" w:hAnsi="Arial Narrow"/>
          <w:spacing w:val="5"/>
        </w:rPr>
        <w:t>montan</w:t>
      </w:r>
      <w:r w:rsidRPr="00891939">
        <w:rPr>
          <w:rFonts w:ascii="Arial Narrow" w:hAnsi="Arial Narrow"/>
        </w:rPr>
        <w:t xml:space="preserve">t </w:t>
      </w:r>
      <w:r w:rsidRPr="00891939">
        <w:rPr>
          <w:rFonts w:ascii="Arial Narrow" w:hAnsi="Arial Narrow"/>
          <w:spacing w:val="5"/>
        </w:rPr>
        <w:t>spécifi</w:t>
      </w:r>
      <w:r w:rsidRPr="00891939">
        <w:rPr>
          <w:rFonts w:ascii="Arial Narrow" w:hAnsi="Arial Narrow"/>
        </w:rPr>
        <w:t xml:space="preserve">é </w:t>
      </w:r>
      <w:r w:rsidRPr="00891939">
        <w:rPr>
          <w:rFonts w:ascii="Arial Narrow" w:hAnsi="Arial Narrow"/>
          <w:spacing w:val="5"/>
        </w:rPr>
        <w:t>dan</w:t>
      </w:r>
      <w:r w:rsidRPr="00891939">
        <w:rPr>
          <w:rFonts w:ascii="Arial Narrow" w:hAnsi="Arial Narrow"/>
        </w:rPr>
        <w:t xml:space="preserve">s </w:t>
      </w:r>
      <w:r w:rsidRPr="00891939">
        <w:rPr>
          <w:rFonts w:ascii="Arial Narrow" w:hAnsi="Arial Narrow"/>
          <w:spacing w:val="5"/>
        </w:rPr>
        <w:t xml:space="preserve">le </w:t>
      </w:r>
      <w:r w:rsidRPr="00891939">
        <w:rPr>
          <w:rFonts w:ascii="Arial Narrow" w:hAnsi="Arial Narrow"/>
          <w:spacing w:val="2"/>
        </w:rPr>
        <w:t>Règlemen</w:t>
      </w:r>
      <w:r w:rsidRPr="00891939">
        <w:rPr>
          <w:rFonts w:ascii="Arial Narrow" w:hAnsi="Arial Narrow"/>
        </w:rPr>
        <w:t xml:space="preserve">t </w:t>
      </w:r>
      <w:r w:rsidRPr="00891939">
        <w:rPr>
          <w:rFonts w:ascii="Arial Narrow" w:hAnsi="Arial Narrow"/>
          <w:spacing w:val="2"/>
        </w:rPr>
        <w:t>Particulie</w:t>
      </w:r>
      <w:r w:rsidRPr="00891939">
        <w:rPr>
          <w:rFonts w:ascii="Arial Narrow" w:hAnsi="Arial Narrow"/>
        </w:rPr>
        <w:t xml:space="preserve">r </w:t>
      </w:r>
      <w:r w:rsidRPr="00891939">
        <w:rPr>
          <w:rFonts w:ascii="Arial Narrow" w:hAnsi="Arial Narrow"/>
          <w:spacing w:val="2"/>
        </w:rPr>
        <w:t>d</w:t>
      </w:r>
      <w:r w:rsidRPr="00891939">
        <w:rPr>
          <w:rFonts w:ascii="Arial Narrow" w:hAnsi="Arial Narrow"/>
        </w:rPr>
        <w:t xml:space="preserve">e </w:t>
      </w:r>
      <w:r w:rsidRPr="00891939">
        <w:rPr>
          <w:rFonts w:ascii="Arial Narrow" w:hAnsi="Arial Narrow"/>
          <w:spacing w:val="2"/>
        </w:rPr>
        <w:t>l'Appe</w:t>
      </w:r>
      <w:r w:rsidRPr="00891939">
        <w:rPr>
          <w:rFonts w:ascii="Arial Narrow" w:hAnsi="Arial Narrow"/>
        </w:rPr>
        <w:t xml:space="preserve">l </w:t>
      </w:r>
      <w:r w:rsidRPr="00891939">
        <w:rPr>
          <w:rFonts w:ascii="Arial Narrow" w:hAnsi="Arial Narrow"/>
          <w:spacing w:val="2"/>
        </w:rPr>
        <w:t xml:space="preserve">d'Offres, </w:t>
      </w:r>
      <w:r w:rsidR="00801F08" w:rsidRPr="00891939">
        <w:rPr>
          <w:rFonts w:ascii="Arial Narrow" w:hAnsi="Arial Narrow"/>
        </w:rPr>
        <w:t xml:space="preserve">et qui </w:t>
      </w:r>
      <w:r w:rsidRPr="00891939">
        <w:rPr>
          <w:rFonts w:ascii="Arial Narrow" w:hAnsi="Arial Narrow"/>
        </w:rPr>
        <w:t>ferapartieintégrantedesonoffre.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17.2</w:t>
      </w:r>
      <w:r w:rsidR="00010A51" w:rsidRPr="00891939">
        <w:rPr>
          <w:rFonts w:ascii="Arial Narrow" w:hAnsi="Arial Narrow"/>
        </w:rPr>
        <w:t xml:space="preserve">. Le cautionnement </w:t>
      </w:r>
      <w:r w:rsidR="009567B9" w:rsidRPr="00891939">
        <w:rPr>
          <w:rFonts w:ascii="Arial Narrow" w:hAnsi="Arial Narrow"/>
        </w:rPr>
        <w:t>de soumission</w:t>
      </w:r>
      <w:r w:rsidRPr="00891939">
        <w:rPr>
          <w:rFonts w:ascii="Arial Narrow" w:hAnsi="Arial Narrow"/>
        </w:rPr>
        <w:t xml:space="preserve"> sera conforme au modèle présenté dans le Dossier d’Appel d’Offres;d’autresmodèlespeuventêtreautorisés,</w:t>
      </w:r>
      <w:r w:rsidR="00926883" w:rsidRPr="00891939">
        <w:rPr>
          <w:rFonts w:ascii="Arial Narrow" w:hAnsi="Arial Narrow"/>
        </w:rPr>
        <w:t>par le</w:t>
      </w:r>
      <w:r w:rsidR="00CC1E99" w:rsidRPr="00891939">
        <w:rPr>
          <w:rFonts w:ascii="Arial Narrow" w:hAnsi="Arial Narrow"/>
          <w:spacing w:val="5"/>
        </w:rPr>
        <w:t xml:space="preserve">Maître d’Ouvrage ou </w:t>
      </w:r>
      <w:r w:rsidR="00CE6D4B" w:rsidRPr="00891939">
        <w:rPr>
          <w:rFonts w:ascii="Arial Narrow" w:hAnsi="Arial Narrow"/>
          <w:spacing w:val="5"/>
        </w:rPr>
        <w:t xml:space="preserve">le </w:t>
      </w:r>
      <w:r w:rsidR="00CC1E99" w:rsidRPr="00891939">
        <w:rPr>
          <w:rFonts w:ascii="Arial Narrow" w:hAnsi="Arial Narrow"/>
          <w:spacing w:val="5"/>
        </w:rPr>
        <w:t>Maître d’Ouvrage Délégué</w:t>
      </w:r>
      <w:r w:rsidRPr="00891939">
        <w:rPr>
          <w:rFonts w:ascii="Arial Narrow" w:hAnsi="Arial Narrow"/>
        </w:rPr>
        <w:t>.</w:t>
      </w:r>
      <w:r w:rsidR="00010A51" w:rsidRPr="00891939">
        <w:rPr>
          <w:rFonts w:ascii="Arial Narrow" w:hAnsi="Arial Narrow"/>
        </w:rPr>
        <w:t xml:space="preserve">Le cautionnement </w:t>
      </w:r>
      <w:r w:rsidRPr="00891939">
        <w:rPr>
          <w:rFonts w:ascii="Arial Narrow" w:hAnsi="Arial Narrow"/>
          <w:spacing w:val="5"/>
        </w:rPr>
        <w:t xml:space="preserve">de </w:t>
      </w:r>
      <w:r w:rsidRPr="00891939">
        <w:rPr>
          <w:rFonts w:ascii="Arial Narrow" w:hAnsi="Arial Narrow"/>
        </w:rPr>
        <w:t>soumissiondemeureravalidependanttrente (30)joursau-delàdeladatelimite</w:t>
      </w:r>
      <w:r w:rsidRPr="00891939">
        <w:rPr>
          <w:rFonts w:ascii="Arial Narrow" w:hAnsi="Arial Narrow"/>
          <w:spacing w:val="-8"/>
        </w:rPr>
        <w:t xml:space="preserve"> initiale </w:t>
      </w:r>
      <w:r w:rsidRPr="00891939">
        <w:rPr>
          <w:rFonts w:ascii="Arial Narrow" w:hAnsi="Arial Narrow"/>
        </w:rPr>
        <w:t>de validitédesoffres,oudetoutenouvelledate limite de validité demandée par l</w:t>
      </w:r>
      <w:r w:rsidR="00795B16" w:rsidRPr="00891939">
        <w:rPr>
          <w:rFonts w:ascii="Arial Narrow" w:hAnsi="Arial Narrow"/>
        </w:rPr>
        <w:t xml:space="preserve">e </w:t>
      </w:r>
      <w:r w:rsidR="00CC1E99" w:rsidRPr="00891939">
        <w:rPr>
          <w:rFonts w:ascii="Arial Narrow" w:hAnsi="Arial Narrow"/>
        </w:rPr>
        <w:t xml:space="preserve">Maître d’Ouvrage ou </w:t>
      </w:r>
      <w:r w:rsidR="00795B16"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et acceptée par le soumission</w:t>
      </w:r>
      <w:r w:rsidRPr="00891939">
        <w:rPr>
          <w:rFonts w:ascii="Arial Narrow" w:hAnsi="Arial Narrow"/>
          <w:spacing w:val="4"/>
        </w:rPr>
        <w:t>naire</w:t>
      </w:r>
      <w:r w:rsidRPr="00891939">
        <w:rPr>
          <w:rFonts w:ascii="Arial Narrow" w:hAnsi="Arial Narrow"/>
        </w:rPr>
        <w:t>,</w:t>
      </w:r>
      <w:r w:rsidRPr="00891939">
        <w:rPr>
          <w:rFonts w:ascii="Arial Narrow" w:hAnsi="Arial Narrow"/>
          <w:spacing w:val="4"/>
        </w:rPr>
        <w:t>conformémen</w:t>
      </w:r>
      <w:r w:rsidRPr="00891939">
        <w:rPr>
          <w:rFonts w:ascii="Arial Narrow" w:hAnsi="Arial Narrow"/>
        </w:rPr>
        <w:t xml:space="preserve">t </w:t>
      </w:r>
      <w:r w:rsidRPr="00891939">
        <w:rPr>
          <w:rFonts w:ascii="Arial Narrow" w:hAnsi="Arial Narrow"/>
          <w:spacing w:val="4"/>
        </w:rPr>
        <w:t>au</w:t>
      </w:r>
      <w:r w:rsidRPr="00891939">
        <w:rPr>
          <w:rFonts w:ascii="Arial Narrow" w:hAnsi="Arial Narrow"/>
        </w:rPr>
        <w:t xml:space="preserve">x </w:t>
      </w:r>
      <w:r w:rsidRPr="00891939">
        <w:rPr>
          <w:rFonts w:ascii="Arial Narrow" w:hAnsi="Arial Narrow"/>
          <w:spacing w:val="4"/>
        </w:rPr>
        <w:t>disposition</w:t>
      </w:r>
      <w:r w:rsidRPr="00891939">
        <w:rPr>
          <w:rFonts w:ascii="Arial Narrow" w:hAnsi="Arial Narrow"/>
        </w:rPr>
        <w:t xml:space="preserve">s </w:t>
      </w:r>
      <w:r w:rsidRPr="00891939">
        <w:rPr>
          <w:rFonts w:ascii="Arial Narrow" w:hAnsi="Arial Narrow"/>
          <w:spacing w:val="4"/>
        </w:rPr>
        <w:t xml:space="preserve">de </w:t>
      </w:r>
      <w:r w:rsidR="00764A83" w:rsidRPr="00891939">
        <w:rPr>
          <w:rFonts w:ascii="Arial Narrow" w:hAnsi="Arial Narrow"/>
        </w:rPr>
        <w:t>l’a</w:t>
      </w:r>
      <w:r w:rsidRPr="00891939">
        <w:rPr>
          <w:rFonts w:ascii="Arial Narrow" w:hAnsi="Arial Narrow"/>
        </w:rPr>
        <w:t>rticle16.2duRGAO.</w:t>
      </w:r>
    </w:p>
    <w:p w:rsidR="003C1F56" w:rsidRPr="00891939" w:rsidRDefault="003C1F56" w:rsidP="000C31A2">
      <w:pPr>
        <w:widowControl w:val="0"/>
        <w:autoSpaceDE w:val="0"/>
        <w:spacing w:after="60"/>
        <w:jc w:val="both"/>
        <w:rPr>
          <w:rFonts w:ascii="Arial Narrow" w:hAnsi="Arial Narrow"/>
        </w:rPr>
      </w:pPr>
      <w:r w:rsidRPr="00891939">
        <w:rPr>
          <w:rFonts w:ascii="Arial Narrow" w:hAnsi="Arial Narrow"/>
        </w:rPr>
        <w:t xml:space="preserve">Pour les prestations relevant des </w:t>
      </w:r>
      <w:r w:rsidR="002C221A" w:rsidRPr="00891939">
        <w:rPr>
          <w:rFonts w:ascii="Arial Narrow" w:hAnsi="Arial Narrow"/>
          <w:spacing w:val="5"/>
        </w:rPr>
        <w:t>Marchés</w:t>
      </w:r>
      <w:r w:rsidRPr="00891939">
        <w:rPr>
          <w:rFonts w:ascii="Arial Narrow" w:hAnsi="Arial Narrow"/>
        </w:rPr>
        <w:t xml:space="preserve">, les chèques certifiés et les chèques-banques sont admis </w:t>
      </w:r>
      <w:r w:rsidR="00033BD2" w:rsidRPr="00891939">
        <w:rPr>
          <w:rFonts w:ascii="Arial Narrow" w:hAnsi="Arial Narrow"/>
        </w:rPr>
        <w:t>au titre</w:t>
      </w:r>
      <w:r w:rsidR="00010A51" w:rsidRPr="00891939">
        <w:rPr>
          <w:rFonts w:ascii="Arial Narrow" w:hAnsi="Arial Narrow"/>
        </w:rPr>
        <w:t xml:space="preserve">du cautionnement </w:t>
      </w:r>
      <w:r w:rsidRPr="00891939">
        <w:rPr>
          <w:rFonts w:ascii="Arial Narrow" w:hAnsi="Arial Narrow"/>
        </w:rPr>
        <w:t>de soumission.</w:t>
      </w:r>
    </w:p>
    <w:p w:rsidR="00273DD0" w:rsidRPr="00891939"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891939">
        <w:rPr>
          <w:rFonts w:ascii="Arial Narrow" w:hAnsi="Arial Narrow"/>
        </w:rPr>
        <w:t>17.3. Touteoffrenonaccompagnéed’un</w:t>
      </w:r>
      <w:r w:rsidR="00010A51" w:rsidRPr="00891939">
        <w:rPr>
          <w:rFonts w:ascii="Arial Narrow" w:hAnsi="Arial Narrow"/>
        </w:rPr>
        <w:t xml:space="preserve"> cautionnement </w:t>
      </w:r>
      <w:r w:rsidRPr="00891939">
        <w:rPr>
          <w:rFonts w:ascii="Arial Narrow" w:hAnsi="Arial Narrow"/>
        </w:rPr>
        <w:t>de</w:t>
      </w:r>
      <w:r w:rsidR="00132251" w:rsidRPr="00891939">
        <w:rPr>
          <w:rFonts w:ascii="Arial Narrow" w:hAnsi="Arial Narrow"/>
        </w:rPr>
        <w:t xml:space="preserve">soumission </w:t>
      </w:r>
      <w:r w:rsidRPr="00891939">
        <w:rPr>
          <w:rFonts w:ascii="Arial Narrow" w:hAnsi="Arial Narrow"/>
        </w:rPr>
        <w:t>acceptableserarejeté</w:t>
      </w:r>
      <w:r w:rsidR="00926883" w:rsidRPr="00891939">
        <w:rPr>
          <w:rFonts w:ascii="Arial Narrow" w:hAnsi="Arial Narrow"/>
        </w:rPr>
        <w:t>e</w:t>
      </w:r>
      <w:r w:rsidRPr="00891939">
        <w:rPr>
          <w:rFonts w:ascii="Arial Narrow" w:hAnsi="Arial Narrow"/>
        </w:rPr>
        <w:t xml:space="preserve">parla </w:t>
      </w:r>
      <w:r w:rsidRPr="00891939">
        <w:rPr>
          <w:rFonts w:ascii="Arial Narrow" w:hAnsi="Arial Narrow"/>
          <w:spacing w:val="5"/>
        </w:rPr>
        <w:t>Commissio</w:t>
      </w:r>
      <w:r w:rsidRPr="00891939">
        <w:rPr>
          <w:rFonts w:ascii="Arial Narrow" w:hAnsi="Arial Narrow"/>
        </w:rPr>
        <w:t xml:space="preserve">n </w:t>
      </w:r>
      <w:r w:rsidR="00AD09CB" w:rsidRPr="00891939">
        <w:rPr>
          <w:rFonts w:ascii="Arial Narrow" w:hAnsi="Arial Narrow"/>
        </w:rPr>
        <w:t xml:space="preserve">Interne </w:t>
      </w:r>
      <w:r w:rsidRPr="00891939">
        <w:rPr>
          <w:rFonts w:ascii="Arial Narrow" w:hAnsi="Arial Narrow"/>
          <w:spacing w:val="5"/>
        </w:rPr>
        <w:t>d</w:t>
      </w:r>
      <w:r w:rsidRPr="00891939">
        <w:rPr>
          <w:rFonts w:ascii="Arial Narrow" w:hAnsi="Arial Narrow"/>
        </w:rPr>
        <w:t>e</w:t>
      </w:r>
      <w:r w:rsidRPr="00891939">
        <w:rPr>
          <w:rFonts w:ascii="Arial Narrow" w:hAnsi="Arial Narrow"/>
          <w:spacing w:val="5"/>
        </w:rPr>
        <w:t>Passatio</w:t>
      </w:r>
      <w:r w:rsidRPr="00891939">
        <w:rPr>
          <w:rFonts w:ascii="Arial Narrow" w:hAnsi="Arial Narrow"/>
        </w:rPr>
        <w:t>n</w:t>
      </w:r>
      <w:r w:rsidRPr="00891939">
        <w:rPr>
          <w:rFonts w:ascii="Arial Narrow" w:hAnsi="Arial Narrow"/>
          <w:spacing w:val="5"/>
        </w:rPr>
        <w:t>de</w:t>
      </w:r>
      <w:r w:rsidRPr="00891939">
        <w:rPr>
          <w:rFonts w:ascii="Arial Narrow" w:hAnsi="Arial Narrow"/>
        </w:rPr>
        <w:t xml:space="preserve">s </w:t>
      </w:r>
      <w:r w:rsidRPr="00891939">
        <w:rPr>
          <w:rFonts w:ascii="Arial Narrow" w:hAnsi="Arial Narrow"/>
          <w:spacing w:val="5"/>
        </w:rPr>
        <w:t>Marchés comm</w:t>
      </w:r>
      <w:r w:rsidRPr="00891939">
        <w:rPr>
          <w:rFonts w:ascii="Arial Narrow" w:hAnsi="Arial Narrow"/>
        </w:rPr>
        <w:t>e</w:t>
      </w:r>
      <w:r w:rsidR="00926883" w:rsidRPr="00891939">
        <w:rPr>
          <w:rFonts w:ascii="Arial Narrow" w:hAnsi="Arial Narrow"/>
          <w:spacing w:val="5"/>
        </w:rPr>
        <w:t>incomplète</w:t>
      </w:r>
      <w:r w:rsidRPr="00891939">
        <w:rPr>
          <w:rFonts w:ascii="Arial Narrow" w:hAnsi="Arial Narrow"/>
        </w:rPr>
        <w:t>.</w:t>
      </w:r>
      <w:r w:rsidR="00010A51" w:rsidRPr="00891939">
        <w:rPr>
          <w:rFonts w:ascii="Arial Narrow" w:hAnsi="Arial Narrow"/>
        </w:rPr>
        <w:t>Le cautionnement</w:t>
      </w:r>
      <w:r w:rsidRPr="00891939">
        <w:rPr>
          <w:rFonts w:ascii="Arial Narrow" w:hAnsi="Arial Narrow"/>
          <w:spacing w:val="5"/>
        </w:rPr>
        <w:t xml:space="preserve">de </w:t>
      </w:r>
      <w:r w:rsidRPr="00891939">
        <w:rPr>
          <w:rFonts w:ascii="Arial Narrow" w:hAnsi="Arial Narrow"/>
          <w:spacing w:val="1"/>
        </w:rPr>
        <w:t>soumissio</w:t>
      </w:r>
      <w:r w:rsidRPr="00891939">
        <w:rPr>
          <w:rFonts w:ascii="Arial Narrow" w:hAnsi="Arial Narrow"/>
        </w:rPr>
        <w:t xml:space="preserve">n </w:t>
      </w:r>
      <w:r w:rsidRPr="00891939">
        <w:rPr>
          <w:rFonts w:ascii="Arial Narrow" w:hAnsi="Arial Narrow"/>
          <w:spacing w:val="1"/>
        </w:rPr>
        <w:t>d’u</w:t>
      </w:r>
      <w:r w:rsidRPr="00891939">
        <w:rPr>
          <w:rFonts w:ascii="Arial Narrow" w:hAnsi="Arial Narrow"/>
        </w:rPr>
        <w:t xml:space="preserve">n </w:t>
      </w:r>
      <w:r w:rsidRPr="00891939">
        <w:rPr>
          <w:rFonts w:ascii="Arial Narrow" w:hAnsi="Arial Narrow"/>
          <w:spacing w:val="1"/>
        </w:rPr>
        <w:t>groupemen</w:t>
      </w:r>
      <w:r w:rsidRPr="00891939">
        <w:rPr>
          <w:rFonts w:ascii="Arial Narrow" w:hAnsi="Arial Narrow"/>
        </w:rPr>
        <w:t xml:space="preserve">t </w:t>
      </w:r>
      <w:r w:rsidRPr="00891939">
        <w:rPr>
          <w:rFonts w:ascii="Arial Narrow" w:hAnsi="Arial Narrow"/>
          <w:spacing w:val="1"/>
        </w:rPr>
        <w:t xml:space="preserve">d’entreprises </w:t>
      </w:r>
      <w:r w:rsidRPr="00891939">
        <w:rPr>
          <w:rFonts w:ascii="Arial Narrow" w:hAnsi="Arial Narrow"/>
          <w:spacing w:val="5"/>
        </w:rPr>
        <w:t>doi</w:t>
      </w:r>
      <w:r w:rsidRPr="00891939">
        <w:rPr>
          <w:rFonts w:ascii="Arial Narrow" w:hAnsi="Arial Narrow"/>
        </w:rPr>
        <w:t xml:space="preserve">t </w:t>
      </w:r>
      <w:r w:rsidRPr="00891939">
        <w:rPr>
          <w:rFonts w:ascii="Arial Narrow" w:hAnsi="Arial Narrow"/>
          <w:spacing w:val="5"/>
        </w:rPr>
        <w:t>êtr</w:t>
      </w:r>
      <w:r w:rsidRPr="00891939">
        <w:rPr>
          <w:rFonts w:ascii="Arial Narrow" w:hAnsi="Arial Narrow"/>
        </w:rPr>
        <w:t xml:space="preserve">e </w:t>
      </w:r>
      <w:r w:rsidRPr="00891939">
        <w:rPr>
          <w:rFonts w:ascii="Arial Narrow" w:hAnsi="Arial Narrow"/>
          <w:spacing w:val="5"/>
        </w:rPr>
        <w:t>établia</w:t>
      </w:r>
      <w:r w:rsidRPr="00891939">
        <w:rPr>
          <w:rFonts w:ascii="Arial Narrow" w:hAnsi="Arial Narrow"/>
        </w:rPr>
        <w:t xml:space="preserve">u </w:t>
      </w:r>
      <w:r w:rsidRPr="00891939">
        <w:rPr>
          <w:rFonts w:ascii="Arial Narrow" w:hAnsi="Arial Narrow"/>
          <w:spacing w:val="5"/>
        </w:rPr>
        <w:t>no</w:t>
      </w:r>
      <w:r w:rsidRPr="00891939">
        <w:rPr>
          <w:rFonts w:ascii="Arial Narrow" w:hAnsi="Arial Narrow"/>
        </w:rPr>
        <w:t xml:space="preserve">m </w:t>
      </w:r>
      <w:r w:rsidRPr="00891939">
        <w:rPr>
          <w:rFonts w:ascii="Arial Narrow" w:hAnsi="Arial Narrow"/>
          <w:spacing w:val="5"/>
        </w:rPr>
        <w:t>d</w:t>
      </w:r>
      <w:r w:rsidRPr="00891939">
        <w:rPr>
          <w:rFonts w:ascii="Arial Narrow" w:hAnsi="Arial Narrow"/>
        </w:rPr>
        <w:t xml:space="preserve">u </w:t>
      </w:r>
      <w:r w:rsidRPr="00891939">
        <w:rPr>
          <w:rFonts w:ascii="Arial Narrow" w:hAnsi="Arial Narrow"/>
          <w:spacing w:val="5"/>
        </w:rPr>
        <w:t xml:space="preserve">mandataire </w:t>
      </w:r>
      <w:r w:rsidRPr="00891939">
        <w:rPr>
          <w:rFonts w:ascii="Arial Narrow" w:hAnsi="Arial Narrow"/>
        </w:rPr>
        <w:t xml:space="preserve">soumettant </w:t>
      </w:r>
      <w:r w:rsidR="00926883" w:rsidRPr="00891939">
        <w:rPr>
          <w:rFonts w:ascii="Arial Narrow" w:hAnsi="Arial Narrow"/>
        </w:rPr>
        <w:t>l’offre.</w:t>
      </w:r>
    </w:p>
    <w:p w:rsidR="00273DD0" w:rsidRPr="00891939"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891939">
        <w:rPr>
          <w:rFonts w:ascii="Arial Narrow" w:hAnsi="Arial Narrow"/>
        </w:rPr>
        <w:t>17.4. Les offres des soumissionnaires non retenu</w:t>
      </w:r>
      <w:r w:rsidR="003E029E" w:rsidRPr="00891939">
        <w:rPr>
          <w:rFonts w:ascii="Arial Narrow" w:hAnsi="Arial Narrow"/>
        </w:rPr>
        <w:t>e</w:t>
      </w:r>
      <w:r w:rsidRPr="00891939">
        <w:rPr>
          <w:rFonts w:ascii="Arial Narrow" w:hAnsi="Arial Narrow"/>
        </w:rPr>
        <w:t>s</w:t>
      </w:r>
      <w:r w:rsidR="005B128E" w:rsidRPr="00891939">
        <w:rPr>
          <w:rFonts w:ascii="Arial Narrow" w:hAnsi="Arial Narrow"/>
        </w:rPr>
        <w:t xml:space="preserve"> (à l’exception</w:t>
      </w:r>
      <w:r w:rsidR="00E2422E" w:rsidRPr="00891939">
        <w:rPr>
          <w:rFonts w:ascii="Arial Narrow" w:hAnsi="Arial Narrow"/>
        </w:rPr>
        <w:t xml:space="preserve"> de l’exemplaire destiné à l’</w:t>
      </w:r>
      <w:r w:rsidR="00AD09CB" w:rsidRPr="00891939">
        <w:rPr>
          <w:rFonts w:ascii="Arial Narrow" w:hAnsi="Arial Narrow"/>
        </w:rPr>
        <w:t>O</w:t>
      </w:r>
      <w:r w:rsidR="00E2422E" w:rsidRPr="00891939">
        <w:rPr>
          <w:rFonts w:ascii="Arial Narrow" w:hAnsi="Arial Narrow"/>
        </w:rPr>
        <w:t xml:space="preserve">rganisme </w:t>
      </w:r>
      <w:r w:rsidR="00AD09CB" w:rsidRPr="00891939">
        <w:rPr>
          <w:rFonts w:ascii="Arial Narrow" w:hAnsi="Arial Narrow"/>
        </w:rPr>
        <w:t>C</w:t>
      </w:r>
      <w:r w:rsidR="00E2422E" w:rsidRPr="00891939">
        <w:rPr>
          <w:rFonts w:ascii="Arial Narrow" w:hAnsi="Arial Narrow"/>
        </w:rPr>
        <w:t xml:space="preserve">hargé de la </w:t>
      </w:r>
      <w:r w:rsidR="00AD09CB" w:rsidRPr="00891939">
        <w:rPr>
          <w:rFonts w:ascii="Arial Narrow" w:hAnsi="Arial Narrow"/>
        </w:rPr>
        <w:t>R</w:t>
      </w:r>
      <w:r w:rsidR="00E2422E" w:rsidRPr="00891939">
        <w:rPr>
          <w:rFonts w:ascii="Arial Narrow" w:hAnsi="Arial Narrow"/>
        </w:rPr>
        <w:t xml:space="preserve">égulation des </w:t>
      </w:r>
      <w:r w:rsidR="00AD09CB" w:rsidRPr="00891939">
        <w:rPr>
          <w:rFonts w:ascii="Arial Narrow" w:hAnsi="Arial Narrow"/>
        </w:rPr>
        <w:t>M</w:t>
      </w:r>
      <w:r w:rsidR="00E2422E" w:rsidRPr="00891939">
        <w:rPr>
          <w:rFonts w:ascii="Arial Narrow" w:hAnsi="Arial Narrow"/>
        </w:rPr>
        <w:t xml:space="preserve">archés </w:t>
      </w:r>
      <w:r w:rsidR="00AD09CB" w:rsidRPr="00891939">
        <w:rPr>
          <w:rFonts w:ascii="Arial Narrow" w:hAnsi="Arial Narrow"/>
        </w:rPr>
        <w:t>P</w:t>
      </w:r>
      <w:r w:rsidR="00E2422E" w:rsidRPr="00891939">
        <w:rPr>
          <w:rFonts w:ascii="Arial Narrow" w:hAnsi="Arial Narrow"/>
        </w:rPr>
        <w:t>ublics)</w:t>
      </w:r>
      <w:r w:rsidRPr="00891939">
        <w:rPr>
          <w:rFonts w:ascii="Arial Narrow" w:hAnsi="Arial Narrow"/>
        </w:rPr>
        <w:t xml:space="preserve"> seront restitué</w:t>
      </w:r>
      <w:r w:rsidR="003E029E" w:rsidRPr="00891939">
        <w:rPr>
          <w:rFonts w:ascii="Arial Narrow" w:hAnsi="Arial Narrow"/>
        </w:rPr>
        <w:t>e</w:t>
      </w:r>
      <w:r w:rsidRPr="00891939">
        <w:rPr>
          <w:rFonts w:ascii="Arial Narrow" w:hAnsi="Arial Narrow"/>
        </w:rPr>
        <w:t>s dans un délai de quinze (15) jours</w:t>
      </w:r>
      <w:r w:rsidR="00920DE5" w:rsidRPr="00891939">
        <w:rPr>
          <w:rFonts w:ascii="Arial Narrow" w:hAnsi="Arial Narrow"/>
        </w:rPr>
        <w:t xml:space="preserve"> ouvrables</w:t>
      </w:r>
      <w:r w:rsidR="00EA34BF" w:rsidRPr="00891939">
        <w:rPr>
          <w:rFonts w:ascii="Arial Narrow" w:hAnsi="Arial Narrow"/>
        </w:rPr>
        <w:t xml:space="preserve">dès </w:t>
      </w:r>
      <w:r w:rsidRPr="00891939">
        <w:rPr>
          <w:rFonts w:ascii="Arial Narrow" w:hAnsi="Arial Narrow"/>
        </w:rPr>
        <w:t>publication des résultats</w:t>
      </w:r>
      <w:r w:rsidR="0070673C" w:rsidRPr="00891939">
        <w:rPr>
          <w:rFonts w:ascii="Arial Narrow" w:hAnsi="Arial Narrow"/>
        </w:rPr>
        <w:t xml:space="preserve"> de l’attribution</w:t>
      </w:r>
      <w:r w:rsidRPr="00891939">
        <w:rPr>
          <w:rFonts w:ascii="Arial Narrow" w:hAnsi="Arial Narrow"/>
        </w:rPr>
        <w:t>.</w:t>
      </w:r>
      <w:r w:rsidR="005833D4" w:rsidRPr="00891939">
        <w:rPr>
          <w:rFonts w:ascii="Arial Narrow" w:hAnsi="Arial Narrow"/>
        </w:rPr>
        <w:t xml:space="preserve"> Les offres non retirées dans ce délai peuvent être détruites, sans qu’il y ait lieu à réclamation.</w:t>
      </w:r>
    </w:p>
    <w:p w:rsidR="00E55C52" w:rsidRPr="00891939"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891939">
        <w:rPr>
          <w:rFonts w:ascii="Arial Narrow" w:hAnsi="Arial Narrow"/>
        </w:rPr>
        <w:t xml:space="preserve">17.5. </w:t>
      </w:r>
      <w:r w:rsidR="00010A51" w:rsidRPr="00891939">
        <w:rPr>
          <w:rFonts w:ascii="Arial Narrow" w:hAnsi="Arial Narrow"/>
        </w:rPr>
        <w:t>Le cautionnement</w:t>
      </w:r>
      <w:r w:rsidR="00ED5A47" w:rsidRPr="00891939">
        <w:rPr>
          <w:rFonts w:ascii="Arial Narrow" w:hAnsi="Arial Narrow"/>
        </w:rPr>
        <w:t xml:space="preserve"> de soumission des soumissionnaires non retenus sont restitués dès publication des résultats d’attribution.</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17.</w:t>
      </w:r>
      <w:r w:rsidR="00E55C52" w:rsidRPr="00891939">
        <w:rPr>
          <w:rFonts w:ascii="Arial Narrow" w:hAnsi="Arial Narrow"/>
        </w:rPr>
        <w:t xml:space="preserve"> 6</w:t>
      </w:r>
      <w:r w:rsidRPr="00891939">
        <w:rPr>
          <w:rFonts w:ascii="Arial Narrow" w:hAnsi="Arial Narrow"/>
        </w:rPr>
        <w:t xml:space="preserve">. </w:t>
      </w:r>
      <w:r w:rsidR="00010A51" w:rsidRPr="00891939">
        <w:rPr>
          <w:rFonts w:ascii="Arial Narrow" w:hAnsi="Arial Narrow"/>
        </w:rPr>
        <w:t xml:space="preserve">Le cautionnement </w:t>
      </w:r>
      <w:r w:rsidRPr="00891939">
        <w:rPr>
          <w:rFonts w:ascii="Arial Narrow" w:hAnsi="Arial Narrow"/>
        </w:rPr>
        <w:t>desoumissiondel’attributaire</w:t>
      </w:r>
      <w:r w:rsidR="00E76589" w:rsidRPr="00891939">
        <w:rPr>
          <w:rFonts w:ascii="Arial Narrow" w:hAnsi="Arial Narrow"/>
        </w:rPr>
        <w:t xml:space="preserve">de la Lettre Commande </w:t>
      </w:r>
      <w:r w:rsidR="00C072ED" w:rsidRPr="00891939">
        <w:rPr>
          <w:rFonts w:ascii="Arial Narrow" w:hAnsi="Arial Narrow"/>
        </w:rPr>
        <w:t>sera</w:t>
      </w:r>
      <w:r w:rsidRPr="00891939">
        <w:rPr>
          <w:rFonts w:ascii="Arial Narrow" w:hAnsi="Arial Narrow"/>
        </w:rPr>
        <w:t xml:space="preserve">libérédèsquecedernieraura fourni le </w:t>
      </w:r>
      <w:r w:rsidR="00764A83" w:rsidRPr="00891939">
        <w:rPr>
          <w:rFonts w:ascii="Arial Narrow" w:hAnsi="Arial Narrow"/>
        </w:rPr>
        <w:t>c</w:t>
      </w:r>
      <w:r w:rsidRPr="00891939">
        <w:rPr>
          <w:rFonts w:ascii="Arial Narrow" w:hAnsi="Arial Narrow"/>
        </w:rPr>
        <w:t>autionnement définitifrequis.</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17.</w:t>
      </w:r>
      <w:r w:rsidR="00E55C52" w:rsidRPr="00891939">
        <w:rPr>
          <w:rFonts w:ascii="Arial Narrow" w:hAnsi="Arial Narrow"/>
        </w:rPr>
        <w:t xml:space="preserve"> 7</w:t>
      </w:r>
      <w:r w:rsidRPr="00891939">
        <w:rPr>
          <w:rFonts w:ascii="Arial Narrow" w:hAnsi="Arial Narrow"/>
        </w:rPr>
        <w:t xml:space="preserve">. </w:t>
      </w:r>
      <w:r w:rsidR="00010A51" w:rsidRPr="00891939">
        <w:rPr>
          <w:rFonts w:ascii="Arial Narrow" w:hAnsi="Arial Narrow"/>
        </w:rPr>
        <w:t xml:space="preserve">Le cautionnement </w:t>
      </w:r>
      <w:r w:rsidR="00095A91" w:rsidRPr="00891939">
        <w:rPr>
          <w:rFonts w:ascii="Arial Narrow" w:hAnsi="Arial Narrow"/>
        </w:rPr>
        <w:t xml:space="preserve">de </w:t>
      </w:r>
      <w:r w:rsidRPr="00891939">
        <w:rPr>
          <w:rFonts w:ascii="Arial Narrow" w:hAnsi="Arial Narrow"/>
        </w:rPr>
        <w:t>soumissionpeutêtresaisi:</w:t>
      </w:r>
    </w:p>
    <w:p w:rsidR="00273DD0" w:rsidRPr="00891939" w:rsidRDefault="00353DCC" w:rsidP="000C31A2">
      <w:pPr>
        <w:widowControl w:val="0"/>
        <w:autoSpaceDE w:val="0"/>
        <w:spacing w:after="60"/>
        <w:ind w:firstLine="720"/>
        <w:jc w:val="both"/>
        <w:rPr>
          <w:rFonts w:ascii="Arial Narrow" w:hAnsi="Arial Narrow"/>
        </w:rPr>
      </w:pPr>
      <w:r w:rsidRPr="00891939">
        <w:rPr>
          <w:rFonts w:ascii="Arial Narrow" w:hAnsi="Arial Narrow"/>
        </w:rPr>
        <w:t>a. Si le soumissionnaire retire son offre durant la périodedevalidité;</w:t>
      </w:r>
    </w:p>
    <w:p w:rsidR="00273DD0" w:rsidRPr="00891939" w:rsidRDefault="00353DCC" w:rsidP="000C31A2">
      <w:pPr>
        <w:widowControl w:val="0"/>
        <w:autoSpaceDE w:val="0"/>
        <w:spacing w:after="60"/>
        <w:ind w:firstLine="720"/>
        <w:jc w:val="both"/>
        <w:rPr>
          <w:rFonts w:ascii="Arial Narrow" w:hAnsi="Arial Narrow"/>
        </w:rPr>
      </w:pPr>
      <w:r w:rsidRPr="00891939">
        <w:rPr>
          <w:rFonts w:ascii="Arial Narrow" w:hAnsi="Arial Narrow"/>
        </w:rPr>
        <w:t>b. Si,lesoumissionnaireretenu:</w:t>
      </w:r>
    </w:p>
    <w:p w:rsidR="00273DD0"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i. Manqueàsonobligationdesouscrire</w:t>
      </w:r>
      <w:r w:rsidR="007C053F" w:rsidRPr="00891939">
        <w:rPr>
          <w:rFonts w:ascii="Arial Narrow" w:hAnsi="Arial Narrow"/>
          <w:spacing w:val="5"/>
        </w:rPr>
        <w:t>la Lettre Commande</w:t>
      </w:r>
      <w:r w:rsidR="00AD09CB" w:rsidRPr="00891939">
        <w:rPr>
          <w:rFonts w:ascii="Arial Narrow" w:hAnsi="Arial Narrow"/>
          <w:spacing w:val="5"/>
        </w:rPr>
        <w:t> </w:t>
      </w:r>
      <w:r w:rsidRPr="00891939">
        <w:rPr>
          <w:rFonts w:ascii="Arial Narrow" w:hAnsi="Arial Narrow"/>
        </w:rPr>
        <w:t>enapplicationdel’article 38 duRGAO</w:t>
      </w:r>
      <w:r w:rsidR="00ED5A47" w:rsidRPr="00891939">
        <w:rPr>
          <w:rFonts w:ascii="Arial Narrow" w:hAnsi="Arial Narrow"/>
        </w:rPr>
        <w:t xml:space="preserve"> ; </w:t>
      </w:r>
    </w:p>
    <w:p w:rsidR="00273DD0"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ii. Manque à son obligation de fournir le cautionnement définitif en application de l’article 39 du RGAO</w:t>
      </w:r>
      <w:r w:rsidR="00ED5A47" w:rsidRPr="00891939">
        <w:rPr>
          <w:rFonts w:ascii="Arial Narrow" w:hAnsi="Arial Narrow"/>
        </w:rPr>
        <w:t xml:space="preserve"> ; </w:t>
      </w:r>
    </w:p>
    <w:p w:rsidR="00273DD0" w:rsidRPr="00891939" w:rsidRDefault="00353DCC" w:rsidP="000C31A2">
      <w:pPr>
        <w:widowControl w:val="0"/>
        <w:autoSpaceDE w:val="0"/>
        <w:spacing w:after="60"/>
        <w:ind w:left="567" w:hanging="283"/>
        <w:jc w:val="both"/>
        <w:rPr>
          <w:rFonts w:ascii="Arial Narrow" w:hAnsi="Arial Narrow"/>
        </w:rPr>
      </w:pPr>
      <w:r w:rsidRPr="00891939">
        <w:rPr>
          <w:rFonts w:ascii="Arial Narrow" w:hAnsi="Arial Narrow"/>
        </w:rPr>
        <w:t xml:space="preserve">iii.  Refuse de recevoir </w:t>
      </w:r>
      <w:r w:rsidR="00AD09CB" w:rsidRPr="00891939">
        <w:rPr>
          <w:rFonts w:ascii="Arial Narrow" w:hAnsi="Arial Narrow"/>
        </w:rPr>
        <w:t xml:space="preserve">la </w:t>
      </w:r>
      <w:r w:rsidRPr="00891939">
        <w:rPr>
          <w:rFonts w:ascii="Arial Narrow" w:hAnsi="Arial Narrow"/>
        </w:rPr>
        <w:t xml:space="preserve">notification </w:t>
      </w:r>
      <w:r w:rsidR="007C053F" w:rsidRPr="00891939">
        <w:rPr>
          <w:rFonts w:ascii="Arial Narrow" w:hAnsi="Arial Narrow"/>
          <w:spacing w:val="5"/>
        </w:rPr>
        <w:t>de la Lettre Commande</w:t>
      </w:r>
      <w:r w:rsidR="00C072ED" w:rsidRPr="00891939">
        <w:rPr>
          <w:rFonts w:ascii="Arial Narrow" w:hAnsi="Arial Narrow"/>
          <w:spacing w:val="5"/>
        </w:rPr>
        <w:t>.</w:t>
      </w:r>
    </w:p>
    <w:p w:rsidR="00273DD0" w:rsidRPr="00891939" w:rsidRDefault="00353DCC" w:rsidP="007D618F">
      <w:pPr>
        <w:pStyle w:val="RGAOarticles"/>
      </w:pPr>
      <w:bookmarkStart w:id="101" w:name="_Toc530307924"/>
      <w:bookmarkStart w:id="102" w:name="_Toc97557045"/>
      <w:bookmarkStart w:id="103" w:name="_Toc163062712"/>
      <w:r w:rsidRPr="00891939">
        <w:t>Propositionsvariantesdes soumissionnaires</w:t>
      </w:r>
      <w:bookmarkEnd w:id="101"/>
      <w:bookmarkEnd w:id="102"/>
      <w:bookmarkEnd w:id="103"/>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18.1. Lorsque les travaux peuvent être exécutés </w:t>
      </w:r>
      <w:r w:rsidRPr="00891939">
        <w:rPr>
          <w:rFonts w:ascii="Arial Narrow" w:hAnsi="Arial Narrow"/>
          <w:spacing w:val="2"/>
        </w:rPr>
        <w:t>dan</w:t>
      </w:r>
      <w:r w:rsidRPr="00891939">
        <w:rPr>
          <w:rFonts w:ascii="Arial Narrow" w:hAnsi="Arial Narrow"/>
        </w:rPr>
        <w:t xml:space="preserve">s </w:t>
      </w:r>
      <w:r w:rsidRPr="00891939">
        <w:rPr>
          <w:rFonts w:ascii="Arial Narrow" w:hAnsi="Arial Narrow"/>
          <w:spacing w:val="2"/>
        </w:rPr>
        <w:t>de</w:t>
      </w:r>
      <w:r w:rsidRPr="00891939">
        <w:rPr>
          <w:rFonts w:ascii="Arial Narrow" w:hAnsi="Arial Narrow"/>
        </w:rPr>
        <w:t xml:space="preserve">s </w:t>
      </w:r>
      <w:r w:rsidRPr="00891939">
        <w:rPr>
          <w:rFonts w:ascii="Arial Narrow" w:hAnsi="Arial Narrow"/>
          <w:spacing w:val="2"/>
        </w:rPr>
        <w:t>délai</w:t>
      </w:r>
      <w:r w:rsidRPr="00891939">
        <w:rPr>
          <w:rFonts w:ascii="Arial Narrow" w:hAnsi="Arial Narrow"/>
        </w:rPr>
        <w:t xml:space="preserve">s </w:t>
      </w:r>
      <w:r w:rsidR="004A50B2" w:rsidRPr="00891939">
        <w:rPr>
          <w:rFonts w:ascii="Arial Narrow" w:hAnsi="Arial Narrow"/>
        </w:rPr>
        <w:t xml:space="preserve">prévisionnels </w:t>
      </w:r>
      <w:r w:rsidR="00C046D0" w:rsidRPr="00891939">
        <w:rPr>
          <w:rFonts w:ascii="Arial Narrow" w:hAnsi="Arial Narrow"/>
          <w:spacing w:val="2"/>
        </w:rPr>
        <w:t>d’exécutio</w:t>
      </w:r>
      <w:r w:rsidR="00C046D0" w:rsidRPr="00891939">
        <w:rPr>
          <w:rFonts w:ascii="Arial Narrow" w:hAnsi="Arial Narrow"/>
        </w:rPr>
        <w:t xml:space="preserve">n </w:t>
      </w:r>
      <w:r w:rsidR="00C046D0" w:rsidRPr="00891939">
        <w:rPr>
          <w:rFonts w:ascii="Arial Narrow" w:hAnsi="Arial Narrow"/>
          <w:spacing w:val="2"/>
        </w:rPr>
        <w:t>variables</w:t>
      </w:r>
      <w:r w:rsidRPr="00891939">
        <w:rPr>
          <w:rFonts w:ascii="Arial Narrow" w:hAnsi="Arial Narrow"/>
        </w:rPr>
        <w:t xml:space="preserve">, </w:t>
      </w:r>
      <w:r w:rsidRPr="00891939">
        <w:rPr>
          <w:rFonts w:ascii="Arial Narrow" w:hAnsi="Arial Narrow"/>
          <w:spacing w:val="2"/>
        </w:rPr>
        <w:t xml:space="preserve">le </w:t>
      </w:r>
      <w:r w:rsidRPr="00891939">
        <w:rPr>
          <w:rFonts w:ascii="Arial Narrow" w:hAnsi="Arial Narrow"/>
        </w:rPr>
        <w:t>RPAO précisera ces délais, et indiquera la méthode retenue pour l’évaluation du délai d’achèvementproposéparlesoumissionnaire à l’intérieur des délais</w:t>
      </w:r>
      <w:r w:rsidR="00926883" w:rsidRPr="00891939">
        <w:rPr>
          <w:rFonts w:ascii="Arial Narrow" w:hAnsi="Arial Narrow"/>
        </w:rPr>
        <w:t xml:space="preserve"> prévus. Les</w:t>
      </w:r>
      <w:r w:rsidR="00C046D0" w:rsidRPr="00891939">
        <w:rPr>
          <w:rFonts w:ascii="Arial Narrow" w:hAnsi="Arial Narrow"/>
        </w:rPr>
        <w:t xml:space="preserve"> offres </w:t>
      </w:r>
      <w:r w:rsidR="00C046D0" w:rsidRPr="00891939">
        <w:rPr>
          <w:rFonts w:ascii="Arial Narrow" w:hAnsi="Arial Narrow"/>
          <w:spacing w:val="5"/>
        </w:rPr>
        <w:t>proposan</w:t>
      </w:r>
      <w:r w:rsidR="00C046D0" w:rsidRPr="00891939">
        <w:rPr>
          <w:rFonts w:ascii="Arial Narrow" w:hAnsi="Arial Narrow"/>
        </w:rPr>
        <w:t xml:space="preserve">t </w:t>
      </w:r>
      <w:r w:rsidR="00C046D0" w:rsidRPr="00891939">
        <w:rPr>
          <w:rFonts w:ascii="Arial Narrow" w:hAnsi="Arial Narrow"/>
          <w:spacing w:val="5"/>
        </w:rPr>
        <w:t>de</w:t>
      </w:r>
      <w:r w:rsidR="00C046D0" w:rsidRPr="00891939">
        <w:rPr>
          <w:rFonts w:ascii="Arial Narrow" w:hAnsi="Arial Narrow"/>
        </w:rPr>
        <w:t xml:space="preserve">s </w:t>
      </w:r>
      <w:r w:rsidR="00C046D0" w:rsidRPr="00891939">
        <w:rPr>
          <w:rFonts w:ascii="Arial Narrow" w:hAnsi="Arial Narrow"/>
          <w:spacing w:val="5"/>
        </w:rPr>
        <w:t>délai</w:t>
      </w:r>
      <w:r w:rsidR="00C046D0" w:rsidRPr="00891939">
        <w:rPr>
          <w:rFonts w:ascii="Arial Narrow" w:hAnsi="Arial Narrow"/>
        </w:rPr>
        <w:t xml:space="preserve">s </w:t>
      </w:r>
      <w:r w:rsidR="00C046D0" w:rsidRPr="00891939">
        <w:rPr>
          <w:rFonts w:ascii="Arial Narrow" w:hAnsi="Arial Narrow"/>
          <w:spacing w:val="5"/>
        </w:rPr>
        <w:t>au-del</w:t>
      </w:r>
      <w:r w:rsidR="00C046D0" w:rsidRPr="00891939">
        <w:rPr>
          <w:rFonts w:ascii="Arial Narrow" w:hAnsi="Arial Narrow"/>
        </w:rPr>
        <w:t xml:space="preserve">à </w:t>
      </w:r>
      <w:r w:rsidR="00C046D0" w:rsidRPr="00891939">
        <w:rPr>
          <w:rFonts w:ascii="Arial Narrow" w:hAnsi="Arial Narrow"/>
          <w:spacing w:val="5"/>
        </w:rPr>
        <w:t>d</w:t>
      </w:r>
      <w:r w:rsidR="00C046D0" w:rsidRPr="00891939">
        <w:rPr>
          <w:rFonts w:ascii="Arial Narrow" w:hAnsi="Arial Narrow"/>
        </w:rPr>
        <w:t xml:space="preserve">e </w:t>
      </w:r>
      <w:r w:rsidR="00C046D0" w:rsidRPr="00891939">
        <w:rPr>
          <w:rFonts w:ascii="Arial Narrow" w:hAnsi="Arial Narrow"/>
          <w:spacing w:val="5"/>
        </w:rPr>
        <w:t xml:space="preserve">ceux </w:t>
      </w:r>
      <w:r w:rsidR="00C046D0" w:rsidRPr="00891939">
        <w:rPr>
          <w:rFonts w:ascii="Arial Narrow" w:hAnsi="Arial Narrow"/>
          <w:spacing w:val="3"/>
        </w:rPr>
        <w:t>spécifié</w:t>
      </w:r>
      <w:r w:rsidR="00C046D0" w:rsidRPr="00891939">
        <w:rPr>
          <w:rFonts w:ascii="Arial Narrow" w:hAnsi="Arial Narrow"/>
        </w:rPr>
        <w:t>s</w:t>
      </w:r>
      <w:r w:rsidR="00926883" w:rsidRPr="00891939">
        <w:rPr>
          <w:rFonts w:ascii="Arial Narrow" w:hAnsi="Arial Narrow"/>
        </w:rPr>
        <w:t xml:space="preserve"> ne</w:t>
      </w:r>
      <w:r w:rsidR="00C046D0" w:rsidRPr="00891939">
        <w:rPr>
          <w:rFonts w:ascii="Arial Narrow" w:hAnsi="Arial Narrow"/>
          <w:spacing w:val="3"/>
        </w:rPr>
        <w:t>seron</w:t>
      </w:r>
      <w:r w:rsidR="00C046D0" w:rsidRPr="00891939">
        <w:rPr>
          <w:rFonts w:ascii="Arial Narrow" w:hAnsi="Arial Narrow"/>
        </w:rPr>
        <w:t>t</w:t>
      </w:r>
      <w:r w:rsidR="00926883" w:rsidRPr="00891939">
        <w:rPr>
          <w:rFonts w:ascii="Arial Narrow" w:hAnsi="Arial Narrow"/>
        </w:rPr>
        <w:t xml:space="preserve"> pas</w:t>
      </w:r>
      <w:r w:rsidR="00C046D0" w:rsidRPr="00891939">
        <w:rPr>
          <w:rFonts w:ascii="Arial Narrow" w:hAnsi="Arial Narrow"/>
          <w:spacing w:val="3"/>
        </w:rPr>
        <w:t>considérée</w:t>
      </w:r>
      <w:r w:rsidR="00C046D0" w:rsidRPr="00891939">
        <w:rPr>
          <w:rFonts w:ascii="Arial Narrow" w:hAnsi="Arial Narrow"/>
        </w:rPr>
        <w:t xml:space="preserve">s </w:t>
      </w:r>
      <w:r w:rsidR="00C046D0" w:rsidRPr="00891939">
        <w:rPr>
          <w:rFonts w:ascii="Arial Narrow" w:hAnsi="Arial Narrow"/>
          <w:spacing w:val="3"/>
        </w:rPr>
        <w:t>comm</w:t>
      </w:r>
      <w:r w:rsidR="00C046D0" w:rsidRPr="00891939">
        <w:rPr>
          <w:rFonts w:ascii="Arial Narrow" w:hAnsi="Arial Narrow"/>
        </w:rPr>
        <w:t xml:space="preserve">e </w:t>
      </w:r>
      <w:r w:rsidR="00C046D0" w:rsidRPr="00891939">
        <w:rPr>
          <w:rFonts w:ascii="Arial Narrow" w:hAnsi="Arial Narrow"/>
          <w:spacing w:val="3"/>
        </w:rPr>
        <w:t xml:space="preserve">non </w:t>
      </w:r>
      <w:r w:rsidR="00C046D0" w:rsidRPr="00891939">
        <w:rPr>
          <w:rFonts w:ascii="Arial Narrow" w:hAnsi="Arial Narrow"/>
        </w:rPr>
        <w:t>conformes</w:t>
      </w:r>
      <w:r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18.2. Excepté dans le cas mentionné à l’Article 18.3 ci-dessous, les soumissionnaires souhaitant offrir des variantes techniques doivent d’abord chiffrer  la  solution  de  base d</w:t>
      </w:r>
      <w:r w:rsidR="005A557A" w:rsidRPr="00891939">
        <w:rPr>
          <w:rFonts w:ascii="Arial Narrow" w:hAnsi="Arial Narrow"/>
        </w:rPr>
        <w:t>u</w:t>
      </w:r>
      <w:r w:rsidR="00CC1E99" w:rsidRPr="00891939">
        <w:rPr>
          <w:rFonts w:ascii="Arial Narrow" w:hAnsi="Arial Narrow"/>
        </w:rPr>
        <w:t xml:space="preserve">Maître d’Ouvrage ou </w:t>
      </w:r>
      <w:r w:rsidR="00AC1F56" w:rsidRPr="00891939">
        <w:rPr>
          <w:rFonts w:ascii="Arial Narrow" w:hAnsi="Arial Narrow"/>
        </w:rPr>
        <w:t xml:space="preserve">du </w:t>
      </w:r>
      <w:r w:rsidR="00CC1E99" w:rsidRPr="00891939">
        <w:rPr>
          <w:rFonts w:ascii="Arial Narrow" w:hAnsi="Arial Narrow"/>
        </w:rPr>
        <w:t>Maître d’Ouvrage Délégué</w:t>
      </w:r>
      <w:r w:rsidRPr="00891939">
        <w:rPr>
          <w:rFonts w:ascii="Arial Narrow" w:hAnsi="Arial Narrow"/>
        </w:rPr>
        <w:t xml:space="preserve"> telle que décrite dans le Dossier d’Appel d’Offres,  et fournir  en  outre  tous les renseignements dont l</w:t>
      </w:r>
      <w:r w:rsidR="000A22A6" w:rsidRPr="00891939">
        <w:rPr>
          <w:rFonts w:ascii="Arial Narrow" w:hAnsi="Arial Narrow"/>
        </w:rPr>
        <w:t xml:space="preserve">e </w:t>
      </w:r>
      <w:r w:rsidR="00CC1E99" w:rsidRPr="00891939">
        <w:rPr>
          <w:rFonts w:ascii="Arial Narrow" w:hAnsi="Arial Narrow"/>
        </w:rPr>
        <w:t xml:space="preserve">Maître d’Ouvrage ou </w:t>
      </w:r>
      <w:r w:rsidR="004A50B2"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a besoin pour procéder à l’évaluation complète de la variante proposée, y compris les plans, notes  de  calcul,  spécifications techniques, sous-détails de prix et méthodes de </w:t>
      </w:r>
      <w:r w:rsidRPr="00891939">
        <w:rPr>
          <w:rFonts w:ascii="Arial Narrow" w:hAnsi="Arial Narrow"/>
        </w:rPr>
        <w:lastRenderedPageBreak/>
        <w:t>construction proposées, et tous autres détails utiles. L</w:t>
      </w:r>
      <w:r w:rsidR="005A557A" w:rsidRPr="00891939">
        <w:rPr>
          <w:rFonts w:ascii="Arial Narrow" w:hAnsi="Arial Narrow"/>
        </w:rPr>
        <w:t>e</w:t>
      </w:r>
      <w:r w:rsidR="00CC1E99" w:rsidRPr="00891939">
        <w:rPr>
          <w:rFonts w:ascii="Arial Narrow" w:hAnsi="Arial Narrow"/>
        </w:rPr>
        <w:t xml:space="preserve">Maître d’Ouvrage ou </w:t>
      </w:r>
      <w:r w:rsidR="004A50B2"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n’examinera que les variantes techniques, le cas échéant, du soumissionnaire dont l’offre conforme à la solutio</w:t>
      </w:r>
      <w:r w:rsidR="00CB2A76" w:rsidRPr="00891939">
        <w:rPr>
          <w:rFonts w:ascii="Arial Narrow" w:hAnsi="Arial Narrow"/>
        </w:rPr>
        <w:t>n de base a été évaluée la moin</w:t>
      </w:r>
      <w:r w:rsidR="002C0E69" w:rsidRPr="00891939">
        <w:rPr>
          <w:rFonts w:ascii="Arial Narrow" w:hAnsi="Arial Narrow"/>
        </w:rPr>
        <w:t>s</w:t>
      </w:r>
      <w:r w:rsidR="00CB2A76" w:rsidRPr="00891939">
        <w:rPr>
          <w:rFonts w:ascii="Arial Narrow" w:hAnsi="Arial Narrow"/>
        </w:rPr>
        <w:t>-</w:t>
      </w:r>
      <w:r w:rsidRPr="00891939">
        <w:rPr>
          <w:rFonts w:ascii="Arial Narrow" w:hAnsi="Arial Narrow"/>
        </w:rPr>
        <w:t>disante.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891939">
        <w:rPr>
          <w:rFonts w:ascii="Arial Narrow" w:hAnsi="Arial Narrow"/>
        </w:rPr>
        <w:t>Le dossier d’appel d’offres doit préciser de manière claire, la façon dont les variantes doivent être prises en considération pour l’évaluation des offres.</w:t>
      </w:r>
    </w:p>
    <w:p w:rsidR="00273DD0" w:rsidRPr="00891939" w:rsidRDefault="00C046D0" w:rsidP="007D618F">
      <w:pPr>
        <w:pStyle w:val="RGAOarticles"/>
      </w:pPr>
      <w:bookmarkStart w:id="104" w:name="_Toc530307925"/>
      <w:bookmarkStart w:id="105" w:name="_Toc97557046"/>
      <w:bookmarkStart w:id="106" w:name="_Toc163062713"/>
      <w:bookmarkStart w:id="107" w:name="_Hlk159247549"/>
      <w:r w:rsidRPr="00891939">
        <w:t>Réunion préparatoire à l’établissement des offres</w:t>
      </w:r>
      <w:bookmarkEnd w:id="104"/>
      <w:bookmarkEnd w:id="105"/>
      <w:bookmarkEnd w:id="106"/>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19.1. A moins que</w:t>
      </w:r>
      <w:r w:rsidR="00CE17BB" w:rsidRPr="00891939">
        <w:rPr>
          <w:rFonts w:ascii="Arial Narrow" w:hAnsi="Arial Narrow"/>
        </w:rPr>
        <w:t>,</w:t>
      </w:r>
      <w:r w:rsidRPr="00891939">
        <w:rPr>
          <w:rFonts w:ascii="Arial Narrow" w:hAnsi="Arial Narrow"/>
        </w:rPr>
        <w:t xml:space="preserve"> le RPAO n’en dispose autrement, le Soumissionnaire peut être invité à assister à une réunion préparatoire</w:t>
      </w:r>
      <w:r w:rsidR="00CE17BB" w:rsidRPr="00891939">
        <w:rPr>
          <w:rFonts w:ascii="Arial Narrow" w:hAnsi="Arial Narrow"/>
        </w:rPr>
        <w:t xml:space="preserve">, </w:t>
      </w:r>
      <w:r w:rsidRPr="00891939">
        <w:rPr>
          <w:rFonts w:ascii="Arial Narrow" w:hAnsi="Arial Narrow"/>
        </w:rPr>
        <w:t xml:space="preserve">qui se tiendra </w:t>
      </w:r>
      <w:r w:rsidR="00073918" w:rsidRPr="00891939">
        <w:rPr>
          <w:rFonts w:ascii="Arial Narrow" w:hAnsi="Arial Narrow"/>
        </w:rPr>
        <w:t>au lieu</w:t>
      </w:r>
      <w:r w:rsidRPr="00891939">
        <w:rPr>
          <w:rFonts w:ascii="Arial Narrow" w:hAnsi="Arial Narrow"/>
        </w:rPr>
        <w:t xml:space="preserve"> et date indiqués dans le RPAO.</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19.2. La réunion préparatoire aura pour objet de fournir des éclaircissements et réponses à toute question qui pourrait être soulevée à ce stade.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19.3. Il est demandé au Soumissionnaire, autant que possible, de soumettre toute question par écrit de façon qu’elle parvienne </w:t>
      </w:r>
      <w:r w:rsidR="00B65591" w:rsidRPr="00891939">
        <w:rPr>
          <w:rFonts w:ascii="Arial Narrow" w:hAnsi="Arial Narrow"/>
        </w:rPr>
        <w:t xml:space="preserve">au </w:t>
      </w:r>
      <w:r w:rsidR="00CC1E99" w:rsidRPr="00891939">
        <w:rPr>
          <w:rFonts w:ascii="Arial Narrow" w:hAnsi="Arial Narrow"/>
        </w:rPr>
        <w:t xml:space="preserve">Maître d’Ouvrage ou </w:t>
      </w:r>
      <w:r w:rsidR="008803F5" w:rsidRPr="00891939">
        <w:rPr>
          <w:rFonts w:ascii="Arial Narrow" w:hAnsi="Arial Narrow"/>
        </w:rPr>
        <w:t xml:space="preserve">au </w:t>
      </w:r>
      <w:r w:rsidR="00CC1E99" w:rsidRPr="00891939">
        <w:rPr>
          <w:rFonts w:ascii="Arial Narrow" w:hAnsi="Arial Narrow"/>
        </w:rPr>
        <w:t>Maître d’Ouvrage Délégué</w:t>
      </w:r>
      <w:r w:rsidRPr="00891939">
        <w:rPr>
          <w:rFonts w:ascii="Arial Narrow" w:hAnsi="Arial Narrow"/>
        </w:rPr>
        <w:t xml:space="preserve"> au moins une semaine avant la réunion préparatoire. Il </w:t>
      </w:r>
      <w:r w:rsidR="00EE0345" w:rsidRPr="00891939">
        <w:rPr>
          <w:rFonts w:ascii="Arial Narrow" w:hAnsi="Arial Narrow"/>
        </w:rPr>
        <w:t>est possible</w:t>
      </w:r>
      <w:r w:rsidRPr="00891939">
        <w:rPr>
          <w:rFonts w:ascii="Arial Narrow" w:hAnsi="Arial Narrow"/>
        </w:rPr>
        <w:t xml:space="preserve"> que le Maître d’Ouvrage </w:t>
      </w:r>
      <w:r w:rsidR="008803F5" w:rsidRPr="00891939">
        <w:rPr>
          <w:rFonts w:ascii="Arial Narrow" w:hAnsi="Arial Narrow"/>
        </w:rPr>
        <w:t xml:space="preserve">ou le Maître d’Ouvrage Délégué </w:t>
      </w:r>
      <w:r w:rsidRPr="00891939">
        <w:rPr>
          <w:rFonts w:ascii="Arial Narrow" w:hAnsi="Arial Narrow"/>
        </w:rPr>
        <w:t>ne puisse répondre au cours de la réunion aux questions reçues trop tard. Dans ce cas, les questions et réponses seront transmis</w:t>
      </w:r>
      <w:r w:rsidR="00764A83" w:rsidRPr="00891939">
        <w:rPr>
          <w:rFonts w:ascii="Arial Narrow" w:hAnsi="Arial Narrow"/>
        </w:rPr>
        <w:t>es selon les modalités de l’a</w:t>
      </w:r>
      <w:r w:rsidRPr="00891939">
        <w:rPr>
          <w:rFonts w:ascii="Arial Narrow" w:hAnsi="Arial Narrow"/>
        </w:rPr>
        <w:t>rticle 19.4 ci-dessous.</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19.4. Le procès-verbal de la réunion</w:t>
      </w:r>
      <w:r w:rsidR="006663DC" w:rsidRPr="00891939">
        <w:rPr>
          <w:rFonts w:ascii="Arial Narrow" w:hAnsi="Arial Narrow"/>
        </w:rPr>
        <w:t xml:space="preserve"> auquel est joint la feuille de présence</w:t>
      </w:r>
      <w:r w:rsidRPr="00891939">
        <w:rPr>
          <w:rFonts w:ascii="Arial Narrow" w:hAnsi="Arial Narrow"/>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891939">
        <w:rPr>
          <w:rFonts w:ascii="Arial Narrow" w:hAnsi="Arial Narrow"/>
        </w:rPr>
        <w:t xml:space="preserve">le </w:t>
      </w:r>
      <w:r w:rsidR="00CC1E99" w:rsidRPr="00891939">
        <w:rPr>
          <w:rFonts w:ascii="Arial Narrow" w:hAnsi="Arial Narrow"/>
        </w:rPr>
        <w:t xml:space="preserve">Maître d’Ouvrage ou </w:t>
      </w:r>
      <w:r w:rsidR="00EE0345"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en publiant un additif conformément aux dispositions de </w:t>
      </w:r>
      <w:r w:rsidR="00764A83" w:rsidRPr="00891939">
        <w:rPr>
          <w:rFonts w:ascii="Arial Narrow" w:hAnsi="Arial Narrow"/>
        </w:rPr>
        <w:t>l’a</w:t>
      </w:r>
      <w:r w:rsidRPr="00891939">
        <w:rPr>
          <w:rFonts w:ascii="Arial Narrow" w:hAnsi="Arial Narrow"/>
        </w:rPr>
        <w:t>rticle 10 du RGAO, le procès-verbal de la réunion préparatoire ne pouvant en tenir lieu.</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19.5. Lefaitqu’unsoumissionnairen’assistepasà laréunionpréparatoireàl’établissementdes offresneserapasunmotifdedisqualification.</w:t>
      </w:r>
    </w:p>
    <w:p w:rsidR="00273DD0" w:rsidRPr="00891939" w:rsidRDefault="00353DCC" w:rsidP="007D618F">
      <w:pPr>
        <w:pStyle w:val="RGAOarticles"/>
      </w:pPr>
      <w:bookmarkStart w:id="108" w:name="_Toc530307926"/>
      <w:bookmarkStart w:id="109" w:name="_Toc97557047"/>
      <w:bookmarkStart w:id="110" w:name="_Toc163062714"/>
      <w:bookmarkEnd w:id="107"/>
      <w:r w:rsidRPr="00891939">
        <w:t>Forme</w:t>
      </w:r>
      <w:r w:rsidR="00010A51" w:rsidRPr="00891939">
        <w:t xml:space="preserve">, </w:t>
      </w:r>
      <w:r w:rsidR="00030F36" w:rsidRPr="00891939">
        <w:t xml:space="preserve">Format </w:t>
      </w:r>
      <w:r w:rsidRPr="00891939">
        <w:t>etsignaturedel’offre</w:t>
      </w:r>
      <w:bookmarkEnd w:id="108"/>
      <w:bookmarkEnd w:id="109"/>
      <w:bookmarkEnd w:id="110"/>
    </w:p>
    <w:p w:rsidR="00010A51" w:rsidRPr="00891939" w:rsidRDefault="00010A51" w:rsidP="000C31A2">
      <w:pPr>
        <w:widowControl w:val="0"/>
        <w:autoSpaceDE w:val="0"/>
        <w:spacing w:after="60"/>
        <w:jc w:val="both"/>
        <w:rPr>
          <w:rFonts w:ascii="Arial Narrow" w:hAnsi="Arial Narrow"/>
        </w:rPr>
      </w:pPr>
      <w:r w:rsidRPr="00891939">
        <w:rPr>
          <w:rFonts w:ascii="Arial Narrow" w:hAnsi="Arial Narrow"/>
          <w:bCs/>
        </w:rPr>
        <w:t>Pour la soumission hors ligne,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20.1. </w:t>
      </w:r>
      <w:r w:rsidR="00B611B7" w:rsidRPr="00891939">
        <w:rPr>
          <w:rFonts w:ascii="Arial Narrow" w:hAnsi="Arial Narrow"/>
        </w:rPr>
        <w:t xml:space="preserve">Le Soumissionnaire préparera un original de chaque volume </w:t>
      </w:r>
      <w:r w:rsidR="00B611B7" w:rsidRPr="00891939">
        <w:rPr>
          <w:rFonts w:ascii="Arial Narrow" w:hAnsi="Arial Narrow"/>
          <w:spacing w:val="1"/>
        </w:rPr>
        <w:t>constitutifd</w:t>
      </w:r>
      <w:r w:rsidR="00B611B7" w:rsidRPr="00891939">
        <w:rPr>
          <w:rFonts w:ascii="Arial Narrow" w:hAnsi="Arial Narrow"/>
        </w:rPr>
        <w:t xml:space="preserve">e </w:t>
      </w:r>
      <w:r w:rsidR="00B611B7" w:rsidRPr="00891939">
        <w:rPr>
          <w:rFonts w:ascii="Arial Narrow" w:hAnsi="Arial Narrow"/>
          <w:spacing w:val="1"/>
        </w:rPr>
        <w:t>l’offr</w:t>
      </w:r>
      <w:r w:rsidR="00B611B7" w:rsidRPr="00891939">
        <w:rPr>
          <w:rFonts w:ascii="Arial Narrow" w:hAnsi="Arial Narrow"/>
        </w:rPr>
        <w:t xml:space="preserve">e </w:t>
      </w:r>
      <w:r w:rsidR="00B611B7" w:rsidRPr="00891939">
        <w:rPr>
          <w:rFonts w:ascii="Arial Narrow" w:hAnsi="Arial Narrow"/>
          <w:spacing w:val="1"/>
        </w:rPr>
        <w:t xml:space="preserve">décrità </w:t>
      </w:r>
      <w:r w:rsidR="00B611B7" w:rsidRPr="00891939">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891939">
        <w:rPr>
          <w:rFonts w:ascii="Arial Narrow" w:hAnsi="Arial Narrow"/>
        </w:rPr>
        <w:t>.</w:t>
      </w:r>
    </w:p>
    <w:p w:rsidR="00273DD0" w:rsidRPr="00891939"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891939">
        <w:rPr>
          <w:rFonts w:ascii="Arial Narrow" w:hAnsi="Arial Narrow"/>
        </w:rPr>
        <w:t xml:space="preserve">20.2. </w:t>
      </w:r>
      <w:r w:rsidRPr="00891939">
        <w:rPr>
          <w:rFonts w:ascii="Arial Narrow" w:hAnsi="Arial Narrow"/>
          <w:spacing w:val="5"/>
        </w:rPr>
        <w:t>L’origina</w:t>
      </w:r>
      <w:r w:rsidRPr="00891939">
        <w:rPr>
          <w:rFonts w:ascii="Arial Narrow" w:hAnsi="Arial Narrow"/>
        </w:rPr>
        <w:t xml:space="preserve">l </w:t>
      </w:r>
      <w:r w:rsidRPr="00891939">
        <w:rPr>
          <w:rFonts w:ascii="Arial Narrow" w:hAnsi="Arial Narrow"/>
          <w:spacing w:val="5"/>
        </w:rPr>
        <w:t>e</w:t>
      </w:r>
      <w:r w:rsidRPr="00891939">
        <w:rPr>
          <w:rFonts w:ascii="Arial Narrow" w:hAnsi="Arial Narrow"/>
        </w:rPr>
        <w:t xml:space="preserve">t </w:t>
      </w:r>
      <w:r w:rsidRPr="00891939">
        <w:rPr>
          <w:rFonts w:ascii="Arial Narrow" w:hAnsi="Arial Narrow"/>
          <w:spacing w:val="5"/>
        </w:rPr>
        <w:t>toute</w:t>
      </w:r>
      <w:r w:rsidRPr="00891939">
        <w:rPr>
          <w:rFonts w:ascii="Arial Narrow" w:hAnsi="Arial Narrow"/>
        </w:rPr>
        <w:t xml:space="preserve">s </w:t>
      </w:r>
      <w:r w:rsidRPr="00891939">
        <w:rPr>
          <w:rFonts w:ascii="Arial Narrow" w:hAnsi="Arial Narrow"/>
          <w:spacing w:val="5"/>
        </w:rPr>
        <w:t>le</w:t>
      </w:r>
      <w:r w:rsidRPr="00891939">
        <w:rPr>
          <w:rFonts w:ascii="Arial Narrow" w:hAnsi="Arial Narrow"/>
        </w:rPr>
        <w:t xml:space="preserve">s </w:t>
      </w:r>
      <w:r w:rsidRPr="00891939">
        <w:rPr>
          <w:rFonts w:ascii="Arial Narrow" w:hAnsi="Arial Narrow"/>
          <w:spacing w:val="5"/>
        </w:rPr>
        <w:t>copie</w:t>
      </w:r>
      <w:r w:rsidRPr="00891939">
        <w:rPr>
          <w:rFonts w:ascii="Arial Narrow" w:hAnsi="Arial Narrow"/>
        </w:rPr>
        <w:t xml:space="preserve">s </w:t>
      </w:r>
      <w:r w:rsidRPr="00891939">
        <w:rPr>
          <w:rFonts w:ascii="Arial Narrow" w:hAnsi="Arial Narrow"/>
          <w:spacing w:val="5"/>
        </w:rPr>
        <w:t>d</w:t>
      </w:r>
      <w:r w:rsidRPr="00891939">
        <w:rPr>
          <w:rFonts w:ascii="Arial Narrow" w:hAnsi="Arial Narrow"/>
        </w:rPr>
        <w:t xml:space="preserve">e </w:t>
      </w:r>
      <w:r w:rsidRPr="00891939">
        <w:rPr>
          <w:rFonts w:ascii="Arial Narrow" w:hAnsi="Arial Narrow"/>
          <w:spacing w:val="5"/>
        </w:rPr>
        <w:t xml:space="preserve">l’offre </w:t>
      </w:r>
      <w:r w:rsidRPr="00891939">
        <w:rPr>
          <w:rFonts w:ascii="Arial Narrow" w:hAnsi="Arial Narrow"/>
        </w:rPr>
        <w:t xml:space="preserve">devrontêtreécritsàl’encre indélébile (dans le cas des copies, des photocopies </w:t>
      </w:r>
      <w:r w:rsidR="00FE7C6B" w:rsidRPr="00891939">
        <w:rPr>
          <w:rFonts w:ascii="Arial Narrow" w:hAnsi="Arial Narrow"/>
        </w:rPr>
        <w:t>y compris sous la forme sca</w:t>
      </w:r>
      <w:r w:rsidR="00E56324" w:rsidRPr="00891939">
        <w:rPr>
          <w:rFonts w:ascii="Arial Narrow" w:hAnsi="Arial Narrow"/>
        </w:rPr>
        <w:t>n</w:t>
      </w:r>
      <w:r w:rsidR="00FE7C6B" w:rsidRPr="00891939">
        <w:rPr>
          <w:rFonts w:ascii="Arial Narrow" w:hAnsi="Arial Narrow"/>
        </w:rPr>
        <w:t xml:space="preserve">née </w:t>
      </w:r>
      <w:r w:rsidRPr="00891939">
        <w:rPr>
          <w:rFonts w:ascii="Arial Narrow" w:hAnsi="Arial Narrow"/>
        </w:rPr>
        <w:t xml:space="preserve">sont également acceptables) et serontsignésparlaoulespersonnesdûment </w:t>
      </w:r>
      <w:r w:rsidRPr="00891939">
        <w:rPr>
          <w:rFonts w:ascii="Arial Narrow" w:hAnsi="Arial Narrow"/>
          <w:spacing w:val="5"/>
        </w:rPr>
        <w:t>habilitée</w:t>
      </w:r>
      <w:r w:rsidRPr="00891939">
        <w:rPr>
          <w:rFonts w:ascii="Arial Narrow" w:hAnsi="Arial Narrow"/>
        </w:rPr>
        <w:t>sà</w:t>
      </w:r>
      <w:r w:rsidRPr="00891939">
        <w:rPr>
          <w:rFonts w:ascii="Arial Narrow" w:hAnsi="Arial Narrow"/>
          <w:spacing w:val="5"/>
        </w:rPr>
        <w:t>signe</w:t>
      </w:r>
      <w:r w:rsidRPr="00891939">
        <w:rPr>
          <w:rFonts w:ascii="Arial Narrow" w:hAnsi="Arial Narrow"/>
        </w:rPr>
        <w:t>r</w:t>
      </w:r>
      <w:r w:rsidRPr="00891939">
        <w:rPr>
          <w:rFonts w:ascii="Arial Narrow" w:hAnsi="Arial Narrow"/>
          <w:spacing w:val="5"/>
        </w:rPr>
        <w:t>a</w:t>
      </w:r>
      <w:r w:rsidRPr="00891939">
        <w:rPr>
          <w:rFonts w:ascii="Arial Narrow" w:hAnsi="Arial Narrow"/>
        </w:rPr>
        <w:t>u</w:t>
      </w:r>
      <w:r w:rsidRPr="00891939">
        <w:rPr>
          <w:rFonts w:ascii="Arial Narrow" w:hAnsi="Arial Narrow"/>
          <w:spacing w:val="5"/>
        </w:rPr>
        <w:t>no</w:t>
      </w:r>
      <w:r w:rsidRPr="00891939">
        <w:rPr>
          <w:rFonts w:ascii="Arial Narrow" w:hAnsi="Arial Narrow"/>
        </w:rPr>
        <w:t>m</w:t>
      </w:r>
      <w:r w:rsidRPr="00891939">
        <w:rPr>
          <w:rFonts w:ascii="Arial Narrow" w:hAnsi="Arial Narrow"/>
          <w:spacing w:val="5"/>
        </w:rPr>
        <w:t xml:space="preserve">du </w:t>
      </w:r>
      <w:r w:rsidRPr="00891939">
        <w:rPr>
          <w:rFonts w:ascii="Arial Narrow" w:hAnsi="Arial Narrow"/>
        </w:rPr>
        <w:t>Soumissionnaire,conformémentà</w:t>
      </w:r>
      <w:r w:rsidR="00764A83" w:rsidRPr="00891939">
        <w:rPr>
          <w:rFonts w:ascii="Arial Narrow" w:hAnsi="Arial Narrow"/>
        </w:rPr>
        <w:t>l’a</w:t>
      </w:r>
      <w:r w:rsidRPr="00891939">
        <w:rPr>
          <w:rFonts w:ascii="Arial Narrow" w:hAnsi="Arial Narrow"/>
        </w:rPr>
        <w:t>rticle6.1(a)ou6.2(c)duRGAO,selonlecas. Toutes lespagesdel’offrecomprenantdes surcharges ou des changements seront paraphées parleoulessignatairesdel’offre.</w:t>
      </w:r>
    </w:p>
    <w:p w:rsidR="005720A4" w:rsidRPr="00891939" w:rsidRDefault="00353DCC" w:rsidP="000C31A2">
      <w:pPr>
        <w:widowControl w:val="0"/>
        <w:autoSpaceDE w:val="0"/>
        <w:spacing w:after="60"/>
        <w:jc w:val="both"/>
        <w:rPr>
          <w:rFonts w:ascii="Arial Narrow" w:hAnsi="Arial Narrow"/>
        </w:rPr>
      </w:pPr>
      <w:r w:rsidRPr="00891939">
        <w:rPr>
          <w:rFonts w:ascii="Arial Narrow" w:hAnsi="Arial Narrow"/>
        </w:rPr>
        <w:t>20.3. L’offrenedoitcomporteraucunemodification, suppression ni surcharge, à moins que de tellescorrectionsnesoientparaphéesparle oulessignatairesdelasoumission.</w:t>
      </w:r>
    </w:p>
    <w:p w:rsidR="00010A51" w:rsidRPr="00891939" w:rsidRDefault="00010A51" w:rsidP="000C31A2">
      <w:pPr>
        <w:widowControl w:val="0"/>
        <w:autoSpaceDE w:val="0"/>
        <w:adjustRightInd w:val="0"/>
        <w:spacing w:after="60"/>
        <w:ind w:right="95"/>
        <w:jc w:val="both"/>
        <w:rPr>
          <w:rFonts w:ascii="Arial Narrow" w:hAnsi="Arial Narrow"/>
        </w:rPr>
      </w:pPr>
      <w:r w:rsidRPr="00891939">
        <w:rPr>
          <w:rFonts w:ascii="Arial Narrow" w:hAnsi="Arial Narrow"/>
        </w:rPr>
        <w:t xml:space="preserve">Pour la soumission </w:t>
      </w:r>
      <w:r w:rsidR="00EA3F3F" w:rsidRPr="00891939">
        <w:rPr>
          <w:rFonts w:ascii="Arial Narrow" w:hAnsi="Arial Narrow"/>
        </w:rPr>
        <w:t>par voie électronique</w:t>
      </w:r>
      <w:r w:rsidRPr="00891939">
        <w:rPr>
          <w:rFonts w:ascii="Arial Narrow" w:hAnsi="Arial Narrow"/>
        </w:rPr>
        <w:t>.</w:t>
      </w:r>
    </w:p>
    <w:p w:rsidR="00010A51" w:rsidRPr="00891939" w:rsidRDefault="00010A51" w:rsidP="000C31A2">
      <w:pPr>
        <w:widowControl w:val="0"/>
        <w:autoSpaceDE w:val="0"/>
        <w:adjustRightInd w:val="0"/>
        <w:spacing w:after="60"/>
        <w:ind w:right="-20"/>
        <w:jc w:val="both"/>
        <w:rPr>
          <w:rFonts w:ascii="Arial Narrow" w:hAnsi="Arial Narrow"/>
        </w:rPr>
      </w:pPr>
      <w:r w:rsidRPr="00891939">
        <w:rPr>
          <w:rFonts w:ascii="Arial Narrow" w:hAnsi="Arial Narrow"/>
        </w:rPr>
        <w:t>20.4 L’offre devra être transmise par le soumissionnaire sur la plateforme COLEPS</w:t>
      </w:r>
      <w:r w:rsidR="001F3440" w:rsidRPr="00891939">
        <w:rPr>
          <w:rFonts w:ascii="Arial Narrow" w:hAnsi="Arial Narrow"/>
        </w:rPr>
        <w:t xml:space="preserve"> ou sur tout autre moyen de communication électronique </w:t>
      </w:r>
      <w:r w:rsidR="00EA3F3F" w:rsidRPr="00891939">
        <w:rPr>
          <w:rFonts w:ascii="Arial Narrow" w:hAnsi="Arial Narrow"/>
        </w:rPr>
        <w:t>indiqué par le Maître d’Ouvrage dans le DAO</w:t>
      </w:r>
      <w:r w:rsidRPr="00891939">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891939" w:rsidRDefault="00010A51" w:rsidP="000C31A2">
      <w:pPr>
        <w:widowControl w:val="0"/>
        <w:autoSpaceDE w:val="0"/>
        <w:adjustRightInd w:val="0"/>
        <w:spacing w:after="60"/>
        <w:ind w:right="95"/>
        <w:jc w:val="both"/>
        <w:rPr>
          <w:rFonts w:ascii="Arial Narrow" w:hAnsi="Arial Narrow"/>
        </w:rPr>
      </w:pPr>
      <w:r w:rsidRPr="00891939">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891939" w:rsidRDefault="00010A51" w:rsidP="000C31A2">
      <w:pPr>
        <w:widowControl w:val="0"/>
        <w:autoSpaceDE w:val="0"/>
        <w:adjustRightInd w:val="0"/>
        <w:spacing w:after="60"/>
        <w:ind w:right="95"/>
        <w:jc w:val="both"/>
        <w:rPr>
          <w:rFonts w:ascii="Arial Narrow" w:hAnsi="Arial Narrow"/>
        </w:rPr>
      </w:pPr>
      <w:r w:rsidRPr="00891939">
        <w:rPr>
          <w:rFonts w:ascii="Arial Narrow" w:hAnsi="Arial Narrow"/>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891939" w:rsidRDefault="00010A51" w:rsidP="000C31A2">
      <w:pPr>
        <w:widowControl w:val="0"/>
        <w:autoSpaceDE w:val="0"/>
        <w:adjustRightInd w:val="0"/>
        <w:spacing w:after="60"/>
        <w:ind w:right="95"/>
        <w:jc w:val="both"/>
        <w:rPr>
          <w:rFonts w:ascii="Arial Narrow" w:hAnsi="Arial Narrow"/>
        </w:rPr>
      </w:pPr>
      <w:r w:rsidRPr="00891939">
        <w:rPr>
          <w:rFonts w:ascii="Arial Narrow" w:hAnsi="Arial Narrow"/>
        </w:rPr>
        <w:t>20.7. Les documents et pièces transmis dans la plateforme COLEPS sont revêtus d’une signature électronique à travers l’usage du certificat.</w:t>
      </w:r>
    </w:p>
    <w:p w:rsidR="00273DD0" w:rsidRPr="00891939" w:rsidRDefault="00353DCC" w:rsidP="000C31A2">
      <w:pPr>
        <w:pStyle w:val="RGAOpartie"/>
      </w:pPr>
      <w:bookmarkStart w:id="111" w:name="_Toc530307927"/>
      <w:bookmarkStart w:id="112" w:name="_Toc97557048"/>
      <w:bookmarkStart w:id="113" w:name="_Toc163062715"/>
      <w:bookmarkEnd w:id="76"/>
      <w:r w:rsidRPr="00891939">
        <w:t>Dépôtdesoffres</w:t>
      </w:r>
      <w:bookmarkEnd w:id="111"/>
      <w:bookmarkEnd w:id="112"/>
      <w:bookmarkEnd w:id="113"/>
    </w:p>
    <w:p w:rsidR="00273DD0" w:rsidRPr="00891939" w:rsidRDefault="00353DCC" w:rsidP="007D618F">
      <w:pPr>
        <w:pStyle w:val="RGAOarticles"/>
      </w:pPr>
      <w:bookmarkStart w:id="114" w:name="_Toc530307928"/>
      <w:bookmarkStart w:id="115" w:name="_Toc97557049"/>
      <w:bookmarkStart w:id="116" w:name="_Toc163062716"/>
      <w:r w:rsidRPr="00891939">
        <w:t>Cachetageetmarquagedesoffres</w:t>
      </w:r>
      <w:bookmarkEnd w:id="114"/>
      <w:bookmarkEnd w:id="115"/>
      <w:bookmarkEnd w:id="116"/>
    </w:p>
    <w:p w:rsidR="002C04D8" w:rsidRPr="00891939" w:rsidRDefault="00353DCC" w:rsidP="000C31A2">
      <w:pPr>
        <w:widowControl w:val="0"/>
        <w:autoSpaceDE w:val="0"/>
        <w:spacing w:after="60"/>
        <w:jc w:val="both"/>
        <w:rPr>
          <w:rFonts w:ascii="Arial Narrow" w:hAnsi="Arial Narrow"/>
          <w:spacing w:val="2"/>
        </w:rPr>
      </w:pPr>
      <w:bookmarkStart w:id="117" w:name="_Hlk186546054"/>
      <w:r w:rsidRPr="00891939">
        <w:rPr>
          <w:rFonts w:ascii="Arial Narrow" w:hAnsi="Arial Narrow"/>
        </w:rPr>
        <w:t xml:space="preserve">21.1. </w:t>
      </w:r>
      <w:r w:rsidR="008D7101" w:rsidRPr="00891939">
        <w:rPr>
          <w:rFonts w:ascii="Arial Narrow" w:hAnsi="Arial Narrow"/>
        </w:rPr>
        <w:t>La présentation des offres devra tenir compte du principe de séparation des pièces administratives (Volume 1), de l’offre technique (Volume 2) et de l’offre financière (Volume 3)</w:t>
      </w:r>
      <w:r w:rsidR="00320CA7" w:rsidRPr="00891939">
        <w:rPr>
          <w:rFonts w:ascii="Arial Narrow" w:hAnsi="Arial Narrow"/>
        </w:rPr>
        <w:t>, toutes placées dans une enveloppe extérieure qui ne devra donner aucune indication sur l’identité du Soumissionnaire.</w:t>
      </w:r>
      <w:r w:rsidR="002C04D8" w:rsidRPr="00891939">
        <w:rPr>
          <w:rFonts w:ascii="Arial Narrow" w:hAnsi="Arial Narrow"/>
          <w:spacing w:val="5"/>
        </w:rPr>
        <w:t xml:space="preserve"> Le</w:t>
      </w:r>
      <w:r w:rsidR="002C04D8" w:rsidRPr="00891939">
        <w:rPr>
          <w:rFonts w:ascii="Arial Narrow" w:hAnsi="Arial Narrow"/>
          <w:spacing w:val="2"/>
        </w:rPr>
        <w:t xml:space="preserve">s </w:t>
      </w:r>
      <w:r w:rsidR="002C04D8" w:rsidRPr="00891939">
        <w:rPr>
          <w:rFonts w:ascii="Arial Narrow" w:hAnsi="Arial Narrow"/>
          <w:spacing w:val="5"/>
        </w:rPr>
        <w:t>Soumissionnaires doiven</w:t>
      </w:r>
      <w:r w:rsidR="002C04D8" w:rsidRPr="00891939">
        <w:rPr>
          <w:rFonts w:ascii="Arial Narrow" w:hAnsi="Arial Narrow"/>
          <w:spacing w:val="2"/>
        </w:rPr>
        <w:t xml:space="preserve">t </w:t>
      </w:r>
      <w:r w:rsidR="002C04D8" w:rsidRPr="00891939">
        <w:rPr>
          <w:rFonts w:ascii="Arial Narrow" w:hAnsi="Arial Narrow"/>
          <w:spacing w:val="5"/>
        </w:rPr>
        <w:t>place</w:t>
      </w:r>
      <w:r w:rsidR="002C04D8" w:rsidRPr="00891939">
        <w:rPr>
          <w:rFonts w:ascii="Arial Narrow" w:hAnsi="Arial Narrow"/>
          <w:spacing w:val="2"/>
        </w:rPr>
        <w:t xml:space="preserve">r </w:t>
      </w:r>
      <w:r w:rsidR="002C04D8" w:rsidRPr="00891939">
        <w:rPr>
          <w:rFonts w:ascii="Arial Narrow" w:hAnsi="Arial Narrow"/>
          <w:spacing w:val="5"/>
        </w:rPr>
        <w:t>l’origina</w:t>
      </w:r>
      <w:r w:rsidR="002C04D8" w:rsidRPr="00891939">
        <w:rPr>
          <w:rFonts w:ascii="Arial Narrow" w:hAnsi="Arial Narrow"/>
          <w:spacing w:val="2"/>
        </w:rPr>
        <w:t xml:space="preserve">l </w:t>
      </w:r>
      <w:r w:rsidR="002C04D8" w:rsidRPr="00891939">
        <w:rPr>
          <w:rFonts w:ascii="Arial Narrow" w:hAnsi="Arial Narrow"/>
          <w:spacing w:val="5"/>
        </w:rPr>
        <w:t xml:space="preserve">et </w:t>
      </w:r>
      <w:r w:rsidR="002C04D8" w:rsidRPr="00891939">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891939">
        <w:rPr>
          <w:rFonts w:ascii="Arial Narrow" w:hAnsi="Arial Narrow"/>
          <w:spacing w:val="4"/>
        </w:rPr>
        <w:t>propositio</w:t>
      </w:r>
      <w:r w:rsidR="002C04D8" w:rsidRPr="00891939">
        <w:rPr>
          <w:rFonts w:ascii="Arial Narrow" w:hAnsi="Arial Narrow"/>
          <w:spacing w:val="2"/>
        </w:rPr>
        <w:t xml:space="preserve">n </w:t>
      </w:r>
      <w:r w:rsidR="002C04D8" w:rsidRPr="00891939">
        <w:rPr>
          <w:rFonts w:ascii="Arial Narrow" w:hAnsi="Arial Narrow"/>
          <w:spacing w:val="4"/>
        </w:rPr>
        <w:t>techniqu</w:t>
      </w:r>
      <w:r w:rsidR="002C04D8" w:rsidRPr="00891939">
        <w:rPr>
          <w:rFonts w:ascii="Arial Narrow" w:hAnsi="Arial Narrow"/>
          <w:spacing w:val="2"/>
        </w:rPr>
        <w:t xml:space="preserve">e </w:t>
      </w:r>
      <w:r w:rsidR="002C04D8" w:rsidRPr="00891939">
        <w:rPr>
          <w:rFonts w:ascii="Arial Narrow" w:hAnsi="Arial Narrow"/>
          <w:spacing w:val="4"/>
        </w:rPr>
        <w:t>dan</w:t>
      </w:r>
      <w:r w:rsidR="002C04D8" w:rsidRPr="00891939">
        <w:rPr>
          <w:rFonts w:ascii="Arial Narrow" w:hAnsi="Arial Narrow"/>
          <w:spacing w:val="2"/>
        </w:rPr>
        <w:t xml:space="preserve">s </w:t>
      </w:r>
      <w:r w:rsidR="002C04D8" w:rsidRPr="00891939">
        <w:rPr>
          <w:rFonts w:ascii="Arial Narrow" w:hAnsi="Arial Narrow"/>
          <w:spacing w:val="4"/>
        </w:rPr>
        <w:t>un</w:t>
      </w:r>
      <w:r w:rsidR="002C04D8" w:rsidRPr="00891939">
        <w:rPr>
          <w:rFonts w:ascii="Arial Narrow" w:hAnsi="Arial Narrow"/>
          <w:spacing w:val="2"/>
        </w:rPr>
        <w:t xml:space="preserve">e </w:t>
      </w:r>
      <w:r w:rsidR="002C04D8" w:rsidRPr="00891939">
        <w:rPr>
          <w:rFonts w:ascii="Arial Narrow" w:hAnsi="Arial Narrow"/>
          <w:spacing w:val="4"/>
        </w:rPr>
        <w:t xml:space="preserve">enveloppe </w:t>
      </w:r>
      <w:r w:rsidR="002C04D8" w:rsidRPr="00891939">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320CA7" w:rsidRPr="00891939" w:rsidRDefault="00320CA7" w:rsidP="000C31A2">
      <w:pPr>
        <w:widowControl w:val="0"/>
        <w:autoSpaceDE w:val="0"/>
        <w:spacing w:after="60"/>
        <w:jc w:val="both"/>
        <w:rPr>
          <w:rFonts w:ascii="Arial Narrow" w:hAnsi="Arial Narrow"/>
        </w:rPr>
      </w:pPr>
      <w:r w:rsidRPr="00891939">
        <w:rPr>
          <w:rFonts w:ascii="Arial Narrow" w:hAnsi="Arial Narrow"/>
        </w:rPr>
        <w:t>Les différentes pièces de chaque volume seront numérotées dans l’ordre du RPAO et séparées par un intercalaire de couleur</w:t>
      </w:r>
      <w:r w:rsidR="00655F7F" w:rsidRPr="00891939">
        <w:rPr>
          <w:rFonts w:ascii="Arial Narrow" w:hAnsi="Arial Narrow"/>
        </w:rPr>
        <w:t xml:space="preserve"> autre que le blanc</w:t>
      </w:r>
      <w:r w:rsidRPr="00891939">
        <w:rPr>
          <w:rFonts w:ascii="Arial Narrow" w:hAnsi="Arial Narrow"/>
        </w:rPr>
        <w:t>.</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21.2. Lesenveloppesintérieuresetextérieures:</w:t>
      </w:r>
    </w:p>
    <w:p w:rsidR="00273DD0" w:rsidRPr="00891939" w:rsidRDefault="00353DCC" w:rsidP="000C31A2">
      <w:pPr>
        <w:widowControl w:val="0"/>
        <w:autoSpaceDE w:val="0"/>
        <w:spacing w:after="60"/>
        <w:ind w:left="426"/>
        <w:jc w:val="both"/>
        <w:rPr>
          <w:rFonts w:ascii="Arial Narrow" w:hAnsi="Arial Narrow"/>
        </w:rPr>
      </w:pPr>
      <w:r w:rsidRPr="00891939">
        <w:rPr>
          <w:rFonts w:ascii="Arial Narrow" w:hAnsi="Arial Narrow"/>
        </w:rPr>
        <w:t xml:space="preserve">a. </w:t>
      </w:r>
      <w:r w:rsidRPr="00891939">
        <w:rPr>
          <w:rFonts w:ascii="Arial Narrow" w:hAnsi="Arial Narrow"/>
          <w:spacing w:val="5"/>
        </w:rPr>
        <w:t>Seron</w:t>
      </w:r>
      <w:r w:rsidRPr="00891939">
        <w:rPr>
          <w:rFonts w:ascii="Arial Narrow" w:hAnsi="Arial Narrow"/>
        </w:rPr>
        <w:t xml:space="preserve">t </w:t>
      </w:r>
      <w:r w:rsidRPr="00891939">
        <w:rPr>
          <w:rFonts w:ascii="Arial Narrow" w:hAnsi="Arial Narrow"/>
          <w:spacing w:val="5"/>
        </w:rPr>
        <w:t>adressée</w:t>
      </w:r>
      <w:r w:rsidRPr="00891939">
        <w:rPr>
          <w:rFonts w:ascii="Arial Narrow" w:hAnsi="Arial Narrow"/>
        </w:rPr>
        <w:t xml:space="preserve">s </w:t>
      </w:r>
      <w:r w:rsidR="00044F3F" w:rsidRPr="00891939">
        <w:rPr>
          <w:rFonts w:ascii="Arial Narrow" w:hAnsi="Arial Narrow"/>
          <w:spacing w:val="7"/>
        </w:rPr>
        <w:t xml:space="preserve">au </w:t>
      </w:r>
      <w:r w:rsidR="00CC1E99" w:rsidRPr="00891939">
        <w:rPr>
          <w:rFonts w:ascii="Arial Narrow" w:hAnsi="Arial Narrow"/>
          <w:spacing w:val="7"/>
        </w:rPr>
        <w:t xml:space="preserve">Maître d’Ouvrage ou </w:t>
      </w:r>
      <w:r w:rsidR="00E56324" w:rsidRPr="00891939">
        <w:rPr>
          <w:rFonts w:ascii="Arial Narrow" w:hAnsi="Arial Narrow"/>
          <w:spacing w:val="7"/>
        </w:rPr>
        <w:t xml:space="preserve">au </w:t>
      </w:r>
      <w:r w:rsidR="00CC1E99" w:rsidRPr="00891939">
        <w:rPr>
          <w:rFonts w:ascii="Arial Narrow" w:hAnsi="Arial Narrow"/>
          <w:spacing w:val="7"/>
        </w:rPr>
        <w:t>Maître d’Ouvrage Délégué</w:t>
      </w:r>
      <w:r w:rsidRPr="00891939">
        <w:rPr>
          <w:rFonts w:ascii="Arial Narrow" w:hAnsi="Arial Narrow"/>
          <w:spacing w:val="5"/>
        </w:rPr>
        <w:t xml:space="preserve">à </w:t>
      </w:r>
      <w:r w:rsidRPr="00891939">
        <w:rPr>
          <w:rFonts w:ascii="Arial Narrow" w:hAnsi="Arial Narrow"/>
        </w:rPr>
        <w:t>l’adresseindiquéedansleRèglementParticulier del'Appeld'Offres;</w:t>
      </w:r>
    </w:p>
    <w:p w:rsidR="00273DD0" w:rsidRPr="00891939" w:rsidRDefault="00353DCC" w:rsidP="000C31A2">
      <w:pPr>
        <w:widowControl w:val="0"/>
        <w:autoSpaceDE w:val="0"/>
        <w:spacing w:after="60"/>
        <w:ind w:left="426"/>
        <w:jc w:val="both"/>
        <w:rPr>
          <w:rFonts w:ascii="Arial Narrow" w:hAnsi="Arial Narrow"/>
        </w:rPr>
      </w:pPr>
      <w:r w:rsidRPr="00891939">
        <w:rPr>
          <w:rFonts w:ascii="Arial Narrow" w:hAnsi="Arial Narrow"/>
        </w:rPr>
        <w:t>b. Porterontlenomduprojetainsiquel’objetetle numérodel’Avisd’Appeld’Offresindiquésdans le RPAO, et la mention “A N'OUVRIR QU'EN SEANCEDEDEPOUILLEMENT”.</w:t>
      </w:r>
    </w:p>
    <w:p w:rsidR="00273DD0" w:rsidRPr="00891939"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891939">
        <w:rPr>
          <w:rFonts w:ascii="Arial Narrow" w:hAnsi="Arial Narrow"/>
        </w:rPr>
        <w:t>21.3. Les enveloppesintérieures porterontéga</w:t>
      </w:r>
      <w:r w:rsidRPr="00891939">
        <w:rPr>
          <w:rFonts w:ascii="Arial Narrow" w:hAnsi="Arial Narrow"/>
          <w:spacing w:val="5"/>
        </w:rPr>
        <w:t>lemen</w:t>
      </w:r>
      <w:r w:rsidRPr="00891939">
        <w:rPr>
          <w:rFonts w:ascii="Arial Narrow" w:hAnsi="Arial Narrow"/>
        </w:rPr>
        <w:t>t</w:t>
      </w:r>
      <w:r w:rsidRPr="00891939">
        <w:rPr>
          <w:rFonts w:ascii="Arial Narrow" w:hAnsi="Arial Narrow"/>
          <w:spacing w:val="5"/>
        </w:rPr>
        <w:t>l</w:t>
      </w:r>
      <w:r w:rsidRPr="00891939">
        <w:rPr>
          <w:rFonts w:ascii="Arial Narrow" w:hAnsi="Arial Narrow"/>
        </w:rPr>
        <w:t>e</w:t>
      </w:r>
      <w:r w:rsidRPr="00891939">
        <w:rPr>
          <w:rFonts w:ascii="Arial Narrow" w:hAnsi="Arial Narrow"/>
          <w:spacing w:val="5"/>
        </w:rPr>
        <w:t>no</w:t>
      </w:r>
      <w:r w:rsidRPr="00891939">
        <w:rPr>
          <w:rFonts w:ascii="Arial Narrow" w:hAnsi="Arial Narrow"/>
        </w:rPr>
        <w:t>m</w:t>
      </w:r>
      <w:r w:rsidRPr="00891939">
        <w:rPr>
          <w:rFonts w:ascii="Arial Narrow" w:hAnsi="Arial Narrow"/>
          <w:spacing w:val="5"/>
        </w:rPr>
        <w:t>e</w:t>
      </w:r>
      <w:r w:rsidRPr="00891939">
        <w:rPr>
          <w:rFonts w:ascii="Arial Narrow" w:hAnsi="Arial Narrow"/>
        </w:rPr>
        <w:t>t</w:t>
      </w:r>
      <w:r w:rsidRPr="00891939">
        <w:rPr>
          <w:rFonts w:ascii="Arial Narrow" w:hAnsi="Arial Narrow"/>
          <w:spacing w:val="5"/>
        </w:rPr>
        <w:t>l’adress</w:t>
      </w:r>
      <w:r w:rsidRPr="00891939">
        <w:rPr>
          <w:rFonts w:ascii="Arial Narrow" w:hAnsi="Arial Narrow"/>
        </w:rPr>
        <w:t>e</w:t>
      </w:r>
      <w:r w:rsidRPr="00891939">
        <w:rPr>
          <w:rFonts w:ascii="Arial Narrow" w:hAnsi="Arial Narrow"/>
          <w:spacing w:val="5"/>
        </w:rPr>
        <w:t xml:space="preserve">du </w:t>
      </w:r>
      <w:r w:rsidRPr="00891939">
        <w:rPr>
          <w:rFonts w:ascii="Arial Narrow" w:hAnsi="Arial Narrow"/>
        </w:rPr>
        <w:t xml:space="preserve">Soumissionnaire de façon à permettre </w:t>
      </w:r>
      <w:r w:rsidR="002F1020" w:rsidRPr="00891939">
        <w:rPr>
          <w:rFonts w:ascii="Arial Narrow" w:hAnsi="Arial Narrow"/>
        </w:rPr>
        <w:t xml:space="preserve">au </w:t>
      </w:r>
      <w:r w:rsidR="00CC1E99" w:rsidRPr="00891939">
        <w:rPr>
          <w:rFonts w:ascii="Arial Narrow" w:hAnsi="Arial Narrow"/>
        </w:rPr>
        <w:t xml:space="preserve">Maître d’Ouvrage ou </w:t>
      </w:r>
      <w:r w:rsidR="00E56324" w:rsidRPr="00891939">
        <w:rPr>
          <w:rFonts w:ascii="Arial Narrow" w:hAnsi="Arial Narrow"/>
        </w:rPr>
        <w:t xml:space="preserve">au </w:t>
      </w:r>
      <w:r w:rsidR="00CC1E99" w:rsidRPr="00891939">
        <w:rPr>
          <w:rFonts w:ascii="Arial Narrow" w:hAnsi="Arial Narrow"/>
        </w:rPr>
        <w:t>Maître d’Ouvrage Délégué</w:t>
      </w:r>
      <w:r w:rsidRPr="00891939">
        <w:rPr>
          <w:rFonts w:ascii="Arial Narrow" w:hAnsi="Arial Narrow"/>
        </w:rPr>
        <w:t>derenvoyerl’offrescelléesi elleaétédéclaréehorsdélaiconformément aux dispositions des articles 23 et 24 du RGAO.</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rPr>
        <w:t xml:space="preserve">21.4. Sil’enveloppeextérieuren’estpasscelléeet marquéecommeindiquéauxarticles21.1et21.2 </w:t>
      </w:r>
      <w:r w:rsidR="001A13C5" w:rsidRPr="00891939">
        <w:rPr>
          <w:rFonts w:ascii="Arial Narrow" w:hAnsi="Arial Narrow"/>
        </w:rPr>
        <w:t>s</w:t>
      </w:r>
      <w:r w:rsidRPr="00891939">
        <w:rPr>
          <w:rFonts w:ascii="Arial Narrow" w:hAnsi="Arial Narrow"/>
        </w:rPr>
        <w:t xml:space="preserve">usvisés, </w:t>
      </w:r>
      <w:r w:rsidR="002F1020" w:rsidRPr="00891939">
        <w:rPr>
          <w:rFonts w:ascii="Arial Narrow" w:hAnsi="Arial Narrow"/>
        </w:rPr>
        <w:t xml:space="preserve">le </w:t>
      </w:r>
      <w:r w:rsidR="00CC1E99" w:rsidRPr="00891939">
        <w:rPr>
          <w:rFonts w:ascii="Arial Narrow" w:hAnsi="Arial Narrow"/>
        </w:rPr>
        <w:t xml:space="preserve">Maître d’Ouvrage ou </w:t>
      </w:r>
      <w:r w:rsidR="00E56324"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rPr>
        <w:t xml:space="preserve"> ne sera nullementresponsablesil’offreestégaréeou ouverteprématurément.</w:t>
      </w:r>
    </w:p>
    <w:p w:rsidR="00010A51" w:rsidRPr="00891939" w:rsidRDefault="000D07D2" w:rsidP="000C31A2">
      <w:pPr>
        <w:widowControl w:val="0"/>
        <w:autoSpaceDE w:val="0"/>
        <w:adjustRightInd w:val="0"/>
        <w:spacing w:after="60"/>
        <w:ind w:right="-15"/>
        <w:jc w:val="both"/>
        <w:rPr>
          <w:rFonts w:ascii="Arial Narrow" w:hAnsi="Arial Narrow"/>
        </w:rPr>
      </w:pPr>
      <w:r w:rsidRPr="00891939">
        <w:rPr>
          <w:rFonts w:ascii="Arial Narrow" w:hAnsi="Arial Narrow"/>
        </w:rPr>
        <w:t xml:space="preserve">21.5 </w:t>
      </w:r>
      <w:r w:rsidR="00010A51" w:rsidRPr="00891939">
        <w:rPr>
          <w:rFonts w:ascii="Arial Narrow" w:hAnsi="Arial Narrow"/>
        </w:rPr>
        <w:t xml:space="preserve">Dans le cadre de la soumission en ligne, l’offre à fournir par le soumissionnaire comprend trois fichiers électroniques correspondant </w:t>
      </w:r>
      <w:r w:rsidR="002A37ED" w:rsidRPr="00891939">
        <w:rPr>
          <w:rFonts w:ascii="Arial Narrow" w:hAnsi="Arial Narrow"/>
        </w:rPr>
        <w:t>aux trois volumes administratifs</w:t>
      </w:r>
      <w:r w:rsidR="00010A51" w:rsidRPr="00891939">
        <w:rPr>
          <w:rFonts w:ascii="Arial Narrow" w:hAnsi="Arial Narrow"/>
        </w:rPr>
        <w:t xml:space="preserve">, </w:t>
      </w:r>
      <w:r w:rsidR="003C7BC9" w:rsidRPr="00891939">
        <w:rPr>
          <w:rFonts w:ascii="Arial Narrow" w:hAnsi="Arial Narrow"/>
        </w:rPr>
        <w:t>techniques et financiers</w:t>
      </w:r>
      <w:r w:rsidR="00010A51" w:rsidRPr="00891939">
        <w:rPr>
          <w:rFonts w:ascii="Arial Narrow" w:hAnsi="Arial Narrow"/>
        </w:rPr>
        <w:t>.</w:t>
      </w:r>
    </w:p>
    <w:p w:rsidR="00010A51" w:rsidRPr="00891939" w:rsidRDefault="00010A51" w:rsidP="000C31A2">
      <w:pPr>
        <w:widowControl w:val="0"/>
        <w:autoSpaceDE w:val="0"/>
        <w:adjustRightInd w:val="0"/>
        <w:spacing w:after="60"/>
        <w:ind w:right="-15"/>
        <w:jc w:val="both"/>
        <w:rPr>
          <w:rFonts w:ascii="Arial Narrow" w:hAnsi="Arial Narrow"/>
        </w:rPr>
      </w:pPr>
      <w:r w:rsidRPr="00891939">
        <w:rPr>
          <w:rFonts w:ascii="Arial Narrow" w:hAnsi="Arial Narrow"/>
        </w:rPr>
        <w:t>Chaque fichier doit explicitement porter un nom qui renvoie à la nature de son contenu (Offre Administrative, Offre Technique, Offre Financière).</w:t>
      </w:r>
    </w:p>
    <w:p w:rsidR="008445D2" w:rsidRPr="00891939" w:rsidRDefault="008445D2" w:rsidP="000C31A2">
      <w:pPr>
        <w:widowControl w:val="0"/>
        <w:autoSpaceDE w:val="0"/>
        <w:adjustRightInd w:val="0"/>
        <w:spacing w:after="60"/>
        <w:ind w:right="-15"/>
        <w:jc w:val="both"/>
        <w:rPr>
          <w:rFonts w:ascii="Arial Narrow" w:hAnsi="Arial Narrow"/>
        </w:rPr>
      </w:pPr>
      <w:r w:rsidRPr="00891939">
        <w:rPr>
          <w:rFonts w:ascii="Arial Narrow" w:hAnsi="Arial Narrow"/>
        </w:rPr>
        <w:t xml:space="preserve">Parallèlement à l’envoi électronique, les soumissionnaires doivent faire parvenir à l’Autorité Contractante ou au MO/MOD dans les mêmes délais impartis, une copie de </w:t>
      </w:r>
      <w:r w:rsidR="00AC5515" w:rsidRPr="00891939">
        <w:rPr>
          <w:rFonts w:ascii="Arial Narrow" w:hAnsi="Arial Narrow"/>
        </w:rPr>
        <w:t>sauvegarde de</w:t>
      </w:r>
      <w:r w:rsidRPr="00891939">
        <w:rPr>
          <w:rFonts w:ascii="Arial Narrow" w:hAnsi="Arial Narrow"/>
        </w:rPr>
        <w:t xml:space="preserve"> leur offre sur support physique électronique (CD, DVD, Clé USB…). Cette copie est transmise sous pli par voie postale ou par dépôt chez l’Autorité Contractante </w:t>
      </w:r>
      <w:r w:rsidR="00AC5515" w:rsidRPr="00891939">
        <w:rPr>
          <w:rFonts w:ascii="Arial Narrow" w:hAnsi="Arial Narrow"/>
        </w:rPr>
        <w:t>ou le</w:t>
      </w:r>
      <w:r w:rsidRPr="00891939">
        <w:rPr>
          <w:rFonts w:ascii="Arial Narrow" w:hAnsi="Arial Narrow"/>
        </w:rPr>
        <w:t xml:space="preserve"> MO/MOD. Ce pli, fermé, doit porter la mention « copie de sauvegarde » de manière claire et lisible, ainsi que les références de la consultation.</w:t>
      </w:r>
    </w:p>
    <w:p w:rsidR="008445D2" w:rsidRPr="00891939" w:rsidRDefault="00013B9F" w:rsidP="000C31A2">
      <w:pPr>
        <w:widowControl w:val="0"/>
        <w:autoSpaceDE w:val="0"/>
        <w:adjustRightInd w:val="0"/>
        <w:spacing w:after="60"/>
        <w:ind w:right="-15"/>
        <w:jc w:val="both"/>
        <w:rPr>
          <w:rFonts w:ascii="Arial Narrow" w:hAnsi="Arial Narrow"/>
        </w:rPr>
      </w:pPr>
      <w:r w:rsidRPr="00891939">
        <w:rPr>
          <w:rFonts w:ascii="Arial Narrow" w:hAnsi="Arial Narrow"/>
        </w:rPr>
        <w:t>21.6 Les</w:t>
      </w:r>
      <w:r w:rsidR="008445D2" w:rsidRPr="00891939">
        <w:rPr>
          <w:rFonts w:ascii="Arial Narrow" w:hAnsi="Arial Narrow"/>
        </w:rPr>
        <w:t xml:space="preserve"> éléments constitutifs de l’Offre en ligne ou hors ligne du soumissionnaire doivent être les mêmes pour une consultation donnée.</w:t>
      </w:r>
    </w:p>
    <w:p w:rsidR="00C76054" w:rsidRPr="00891939" w:rsidRDefault="00353DCC" w:rsidP="007D618F">
      <w:pPr>
        <w:pStyle w:val="RGAOarticles"/>
      </w:pPr>
      <w:bookmarkStart w:id="118" w:name="_Toc530307929"/>
      <w:bookmarkStart w:id="119" w:name="_Toc97557050"/>
      <w:bookmarkStart w:id="120" w:name="_Toc163062717"/>
      <w:r w:rsidRPr="00891939">
        <w:t>Date</w:t>
      </w:r>
      <w:r w:rsidR="00C76054" w:rsidRPr="00891939">
        <w:t>,</w:t>
      </w:r>
      <w:r w:rsidRPr="00891939">
        <w:t>heurelimitesdedépôtdesoffres</w:t>
      </w:r>
      <w:bookmarkEnd w:id="118"/>
      <w:r w:rsidR="00C76054" w:rsidRPr="00891939">
        <w:t xml:space="preserve"> et Mode de soumission</w:t>
      </w:r>
      <w:bookmarkEnd w:id="119"/>
      <w:bookmarkEnd w:id="120"/>
    </w:p>
    <w:p w:rsidR="00273DD0" w:rsidRPr="00891939" w:rsidRDefault="00C76054" w:rsidP="000C31A2">
      <w:pPr>
        <w:pStyle w:val="Titre3"/>
        <w:spacing w:before="0"/>
        <w:rPr>
          <w:rFonts w:ascii="Arial Narrow" w:hAnsi="Arial Narrow"/>
          <w:bCs w:val="0"/>
          <w:sz w:val="24"/>
          <w:szCs w:val="24"/>
        </w:rPr>
      </w:pPr>
      <w:bookmarkStart w:id="121" w:name="_Toc97557051"/>
      <w:r w:rsidRPr="00891939">
        <w:rPr>
          <w:rFonts w:ascii="Arial Narrow" w:hAnsi="Arial Narrow"/>
          <w:bCs w:val="0"/>
          <w:sz w:val="24"/>
          <w:szCs w:val="24"/>
        </w:rPr>
        <w:t>22.1- Date et heure limites de dépôt des offres</w:t>
      </w:r>
      <w:bookmarkEnd w:id="121"/>
    </w:p>
    <w:p w:rsidR="00273DD0" w:rsidRPr="00891939" w:rsidRDefault="00C76054" w:rsidP="000C31A2">
      <w:pPr>
        <w:widowControl w:val="0"/>
        <w:autoSpaceDE w:val="0"/>
        <w:spacing w:after="60"/>
        <w:ind w:left="567" w:hanging="284"/>
        <w:jc w:val="both"/>
        <w:rPr>
          <w:rFonts w:ascii="Arial Narrow" w:hAnsi="Arial Narrow"/>
        </w:rPr>
      </w:pPr>
      <w:r w:rsidRPr="00891939">
        <w:rPr>
          <w:rFonts w:ascii="Arial Narrow" w:hAnsi="Arial Narrow"/>
        </w:rPr>
        <w:t>a</w:t>
      </w:r>
      <w:r w:rsidR="00353DCC" w:rsidRPr="00891939">
        <w:rPr>
          <w:rFonts w:ascii="Arial Narrow" w:hAnsi="Arial Narrow"/>
        </w:rPr>
        <w:t xml:space="preserve">. Les offres doivent être reçues par </w:t>
      </w:r>
      <w:r w:rsidR="00451691" w:rsidRPr="00891939">
        <w:rPr>
          <w:rFonts w:ascii="Arial Narrow" w:hAnsi="Arial Narrow"/>
        </w:rPr>
        <w:t xml:space="preserve">le </w:t>
      </w:r>
      <w:r w:rsidR="00CC1E99" w:rsidRPr="00891939">
        <w:rPr>
          <w:rFonts w:ascii="Arial Narrow" w:hAnsi="Arial Narrow"/>
        </w:rPr>
        <w:t xml:space="preserve">Maître d’Ouvrage ou </w:t>
      </w:r>
      <w:r w:rsidR="0088409A" w:rsidRPr="00891939">
        <w:rPr>
          <w:rFonts w:ascii="Arial Narrow" w:hAnsi="Arial Narrow"/>
        </w:rPr>
        <w:t xml:space="preserve">le </w:t>
      </w:r>
      <w:r w:rsidR="00CC1E99" w:rsidRPr="00891939">
        <w:rPr>
          <w:rFonts w:ascii="Arial Narrow" w:hAnsi="Arial Narrow"/>
        </w:rPr>
        <w:t>Maître d’Ouvrage Délégué</w:t>
      </w:r>
      <w:r w:rsidR="00E55E6C" w:rsidRPr="00891939">
        <w:rPr>
          <w:rFonts w:ascii="Arial Narrow" w:hAnsi="Arial Narrow"/>
          <w:spacing w:val="-2"/>
        </w:rPr>
        <w:t>par l’entremise de</w:t>
      </w:r>
      <w:r w:rsidR="001036D6" w:rsidRPr="00891939">
        <w:rPr>
          <w:rFonts w:ascii="Arial Narrow" w:hAnsi="Arial Narrow"/>
          <w:spacing w:val="-2"/>
        </w:rPr>
        <w:t xml:space="preserve"> leur structure interne de gestion administrative </w:t>
      </w:r>
      <w:r w:rsidR="00B411D1" w:rsidRPr="00891939">
        <w:rPr>
          <w:rFonts w:ascii="Arial Narrow" w:hAnsi="Arial Narrow"/>
          <w:spacing w:val="-2"/>
        </w:rPr>
        <w:t xml:space="preserve">des marchés publics </w:t>
      </w:r>
      <w:r w:rsidR="00353DCC" w:rsidRPr="00891939">
        <w:rPr>
          <w:rFonts w:ascii="Arial Narrow" w:hAnsi="Arial Narrow"/>
        </w:rPr>
        <w:t>àl’adressespécifiéeàl'article21.2 duRPAOauplustardàladateetàl’heure spécifiées dans le Règlement Particulier de l'Appeld'Offres.</w:t>
      </w:r>
    </w:p>
    <w:p w:rsidR="008445D2" w:rsidRPr="00891939" w:rsidRDefault="00C76054" w:rsidP="000C31A2">
      <w:pPr>
        <w:widowControl w:val="0"/>
        <w:autoSpaceDE w:val="0"/>
        <w:adjustRightInd w:val="0"/>
        <w:spacing w:after="60"/>
        <w:ind w:left="567" w:right="-15" w:hanging="284"/>
        <w:jc w:val="both"/>
        <w:rPr>
          <w:rFonts w:ascii="Arial Narrow" w:hAnsi="Arial Narrow"/>
        </w:rPr>
      </w:pPr>
      <w:r w:rsidRPr="00891939">
        <w:rPr>
          <w:rFonts w:ascii="Arial Narrow" w:hAnsi="Arial Narrow"/>
        </w:rPr>
        <w:t>b</w:t>
      </w:r>
      <w:r w:rsidR="002D332D" w:rsidRPr="00891939">
        <w:rPr>
          <w:rFonts w:ascii="Arial Narrow" w:hAnsi="Arial Narrow"/>
        </w:rPr>
        <w:t>.</w:t>
      </w:r>
      <w:r w:rsidR="008445D2" w:rsidRPr="00891939">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891939">
        <w:rPr>
          <w:rFonts w:ascii="Arial Narrow" w:hAnsi="Arial Narrow"/>
        </w:rPr>
        <w:t xml:space="preserve">ou de tout autre moyen de communication électronique </w:t>
      </w:r>
      <w:r w:rsidR="008B4224" w:rsidRPr="00891939">
        <w:rPr>
          <w:rFonts w:ascii="Arial Narrow" w:hAnsi="Arial Narrow"/>
        </w:rPr>
        <w:t>indiqué par le Maître d’Ouvrage</w:t>
      </w:r>
      <w:r w:rsidR="008445D2" w:rsidRPr="00891939">
        <w:rPr>
          <w:rFonts w:ascii="Arial Narrow" w:hAnsi="Arial Narrow"/>
        </w:rPr>
        <w:t xml:space="preserve">font foi. </w:t>
      </w:r>
    </w:p>
    <w:p w:rsidR="008445D2" w:rsidRPr="00891939" w:rsidRDefault="00C76054" w:rsidP="000C31A2">
      <w:pPr>
        <w:widowControl w:val="0"/>
        <w:autoSpaceDE w:val="0"/>
        <w:adjustRightInd w:val="0"/>
        <w:spacing w:after="60"/>
        <w:ind w:left="567" w:right="-15" w:hanging="284"/>
        <w:jc w:val="both"/>
        <w:rPr>
          <w:rFonts w:ascii="Arial Narrow" w:hAnsi="Arial Narrow"/>
        </w:rPr>
      </w:pPr>
      <w:r w:rsidRPr="00891939">
        <w:rPr>
          <w:rFonts w:ascii="Arial Narrow" w:hAnsi="Arial Narrow"/>
        </w:rPr>
        <w:lastRenderedPageBreak/>
        <w:t>c</w:t>
      </w:r>
      <w:r w:rsidR="008445D2" w:rsidRPr="00891939">
        <w:rPr>
          <w:rFonts w:ascii="Arial Narrow" w:hAnsi="Arial Narrow"/>
        </w:rPr>
        <w:t>. Pour l’horodatage, le fuseau horaire de référence est l’heure locale (GMT/UTC + 1). Cette heure est visible sur la page de soumission.</w:t>
      </w:r>
    </w:p>
    <w:p w:rsidR="00273DD0" w:rsidRPr="00891939" w:rsidRDefault="00C76054" w:rsidP="000C31A2">
      <w:pPr>
        <w:widowControl w:val="0"/>
        <w:autoSpaceDE w:val="0"/>
        <w:spacing w:after="60"/>
        <w:ind w:left="567" w:hanging="284"/>
        <w:jc w:val="both"/>
        <w:rPr>
          <w:rFonts w:ascii="Arial Narrow" w:hAnsi="Arial Narrow"/>
        </w:rPr>
      </w:pPr>
      <w:r w:rsidRPr="00891939">
        <w:rPr>
          <w:rFonts w:ascii="Arial Narrow" w:hAnsi="Arial Narrow"/>
        </w:rPr>
        <w:t>d</w:t>
      </w:r>
      <w:r w:rsidR="00353DCC" w:rsidRPr="00891939">
        <w:rPr>
          <w:rFonts w:ascii="Arial Narrow" w:hAnsi="Arial Narrow"/>
        </w:rPr>
        <w:t xml:space="preserve">. </w:t>
      </w:r>
      <w:r w:rsidR="000934C0" w:rsidRPr="00891939">
        <w:rPr>
          <w:rFonts w:ascii="Arial Narrow" w:hAnsi="Arial Narrow"/>
        </w:rPr>
        <w:t>Le</w:t>
      </w:r>
      <w:r w:rsidR="00CC1E99" w:rsidRPr="00891939">
        <w:rPr>
          <w:rFonts w:ascii="Arial Narrow" w:hAnsi="Arial Narrow"/>
        </w:rPr>
        <w:t xml:space="preserve">Maître d’Ouvrage ou </w:t>
      </w:r>
      <w:r w:rsidR="0088409A" w:rsidRPr="00891939">
        <w:rPr>
          <w:rFonts w:ascii="Arial Narrow" w:hAnsi="Arial Narrow"/>
        </w:rPr>
        <w:t xml:space="preserve">le </w:t>
      </w:r>
      <w:r w:rsidR="00CC1E99" w:rsidRPr="00891939">
        <w:rPr>
          <w:rFonts w:ascii="Arial Narrow" w:hAnsi="Arial Narrow"/>
        </w:rPr>
        <w:t>Maître d’Ouvrage Délégué</w:t>
      </w:r>
      <w:r w:rsidR="00353DCC" w:rsidRPr="00891939">
        <w:rPr>
          <w:rFonts w:ascii="Arial Narrow" w:hAnsi="Arial Narrow"/>
        </w:rPr>
        <w:t xml:space="preserve">peut,àsongré,reporter ladatelimitefixéepourledépôtdesoffresen publiant un additif conformément aux dispositionsdel'article10duRGAO.Danscecas, </w:t>
      </w:r>
      <w:r w:rsidR="00353DCC" w:rsidRPr="00891939">
        <w:rPr>
          <w:rFonts w:ascii="Arial Narrow" w:hAnsi="Arial Narrow"/>
          <w:spacing w:val="5"/>
        </w:rPr>
        <w:t>tou</w:t>
      </w:r>
      <w:r w:rsidR="00353DCC" w:rsidRPr="00891939">
        <w:rPr>
          <w:rFonts w:ascii="Arial Narrow" w:hAnsi="Arial Narrow"/>
        </w:rPr>
        <w:t xml:space="preserve">s </w:t>
      </w:r>
      <w:r w:rsidR="00353DCC" w:rsidRPr="00891939">
        <w:rPr>
          <w:rFonts w:ascii="Arial Narrow" w:hAnsi="Arial Narrow"/>
          <w:spacing w:val="5"/>
        </w:rPr>
        <w:t>le</w:t>
      </w:r>
      <w:r w:rsidR="00353DCC" w:rsidRPr="00891939">
        <w:rPr>
          <w:rFonts w:ascii="Arial Narrow" w:hAnsi="Arial Narrow"/>
        </w:rPr>
        <w:t>s</w:t>
      </w:r>
      <w:r w:rsidR="00353DCC" w:rsidRPr="00891939">
        <w:rPr>
          <w:rFonts w:ascii="Arial Narrow" w:hAnsi="Arial Narrow"/>
          <w:spacing w:val="5"/>
        </w:rPr>
        <w:t>droit</w:t>
      </w:r>
      <w:r w:rsidR="00353DCC" w:rsidRPr="00891939">
        <w:rPr>
          <w:rFonts w:ascii="Arial Narrow" w:hAnsi="Arial Narrow"/>
        </w:rPr>
        <w:t xml:space="preserve">s </w:t>
      </w:r>
      <w:r w:rsidR="00353DCC" w:rsidRPr="00891939">
        <w:rPr>
          <w:rFonts w:ascii="Arial Narrow" w:hAnsi="Arial Narrow"/>
          <w:spacing w:val="5"/>
        </w:rPr>
        <w:t>e</w:t>
      </w:r>
      <w:r w:rsidR="00353DCC" w:rsidRPr="00891939">
        <w:rPr>
          <w:rFonts w:ascii="Arial Narrow" w:hAnsi="Arial Narrow"/>
        </w:rPr>
        <w:t>t</w:t>
      </w:r>
      <w:r w:rsidR="00353DCC" w:rsidRPr="00891939">
        <w:rPr>
          <w:rFonts w:ascii="Arial Narrow" w:hAnsi="Arial Narrow"/>
          <w:spacing w:val="5"/>
        </w:rPr>
        <w:t>obligation</w:t>
      </w:r>
      <w:r w:rsidR="00353DCC" w:rsidRPr="00891939">
        <w:rPr>
          <w:rFonts w:ascii="Arial Narrow" w:hAnsi="Arial Narrow"/>
        </w:rPr>
        <w:t>s</w:t>
      </w:r>
      <w:r w:rsidR="00CC3205" w:rsidRPr="00891939">
        <w:rPr>
          <w:rFonts w:ascii="Arial Narrow" w:hAnsi="Arial Narrow"/>
          <w:spacing w:val="5"/>
        </w:rPr>
        <w:t>du</w:t>
      </w:r>
      <w:r w:rsidR="00CC1E99" w:rsidRPr="00891939">
        <w:rPr>
          <w:rFonts w:ascii="Arial Narrow" w:hAnsi="Arial Narrow"/>
          <w:spacing w:val="5"/>
        </w:rPr>
        <w:t xml:space="preserve">Maître d’Ouvrage ou </w:t>
      </w:r>
      <w:r w:rsidR="0088409A" w:rsidRPr="00891939">
        <w:rPr>
          <w:rFonts w:ascii="Arial Narrow" w:hAnsi="Arial Narrow"/>
          <w:spacing w:val="5"/>
        </w:rPr>
        <w:t xml:space="preserve">du </w:t>
      </w:r>
      <w:r w:rsidR="00CC1E99" w:rsidRPr="00891939">
        <w:rPr>
          <w:rFonts w:ascii="Arial Narrow" w:hAnsi="Arial Narrow"/>
          <w:spacing w:val="5"/>
        </w:rPr>
        <w:t>Maître d’Ouvrage Délégué</w:t>
      </w:r>
      <w:r w:rsidR="00353DCC" w:rsidRPr="00891939">
        <w:rPr>
          <w:rFonts w:ascii="Arial Narrow" w:hAnsi="Arial Narrow"/>
        </w:rPr>
        <w:t xml:space="preserve"> et des </w:t>
      </w:r>
      <w:r w:rsidR="008A1217" w:rsidRPr="00891939">
        <w:rPr>
          <w:rFonts w:ascii="Arial Narrow" w:hAnsi="Arial Narrow"/>
        </w:rPr>
        <w:t xml:space="preserve">soumissionnaires </w:t>
      </w:r>
      <w:r w:rsidR="00353DCC" w:rsidRPr="00891939">
        <w:rPr>
          <w:rFonts w:ascii="Arial Narrow" w:hAnsi="Arial Narrow"/>
        </w:rPr>
        <w:t>précédemmentrégisparladatelimiteinitialeseront régisparlanouvelledatelimite.</w:t>
      </w:r>
    </w:p>
    <w:p w:rsidR="008445D2" w:rsidRPr="00891939" w:rsidRDefault="00C76054" w:rsidP="000C31A2">
      <w:pPr>
        <w:widowControl w:val="0"/>
        <w:autoSpaceDE w:val="0"/>
        <w:adjustRightInd w:val="0"/>
        <w:spacing w:after="60"/>
        <w:ind w:left="567" w:right="-20" w:hanging="284"/>
        <w:jc w:val="both"/>
        <w:rPr>
          <w:rFonts w:ascii="Arial Narrow" w:hAnsi="Arial Narrow"/>
        </w:rPr>
      </w:pPr>
      <w:bookmarkStart w:id="122" w:name="_Hlk523208859"/>
      <w:r w:rsidRPr="00891939">
        <w:rPr>
          <w:rFonts w:ascii="Arial Narrow" w:hAnsi="Arial Narrow"/>
        </w:rPr>
        <w:t>e</w:t>
      </w:r>
      <w:r w:rsidR="008445D2" w:rsidRPr="00891939">
        <w:rPr>
          <w:rFonts w:ascii="Arial Narrow" w:hAnsi="Arial Narrow"/>
        </w:rPr>
        <w:t xml:space="preserve"> Les offres transmises par voie électronique donnent lieu à un accusé de réception mentionnant la date et l’heure de réception ainsi que les références de la consultation.</w:t>
      </w:r>
    </w:p>
    <w:bookmarkEnd w:id="122"/>
    <w:p w:rsidR="008445D2" w:rsidRPr="00891939" w:rsidRDefault="008445D2" w:rsidP="000C31A2">
      <w:pPr>
        <w:widowControl w:val="0"/>
        <w:autoSpaceDE w:val="0"/>
        <w:adjustRightInd w:val="0"/>
        <w:spacing w:after="60"/>
        <w:ind w:left="624" w:right="-39" w:hanging="624"/>
        <w:rPr>
          <w:rFonts w:ascii="Arial Narrow" w:hAnsi="Arial Narrow"/>
          <w:b/>
          <w:bCs/>
        </w:rPr>
      </w:pPr>
      <w:r w:rsidRPr="00891939">
        <w:rPr>
          <w:rFonts w:ascii="Arial Narrow" w:hAnsi="Arial Narrow"/>
          <w:b/>
          <w:bCs/>
        </w:rPr>
        <w:t>22</w:t>
      </w:r>
      <w:r w:rsidR="00C76054" w:rsidRPr="00891939">
        <w:rPr>
          <w:rFonts w:ascii="Arial Narrow" w:hAnsi="Arial Narrow"/>
          <w:b/>
          <w:bCs/>
        </w:rPr>
        <w:t xml:space="preserve">.2 </w:t>
      </w:r>
      <w:r w:rsidRPr="00891939">
        <w:rPr>
          <w:rFonts w:ascii="Arial Narrow" w:hAnsi="Arial Narrow"/>
          <w:b/>
          <w:bCs/>
        </w:rPr>
        <w:t>: Mode de soumission</w:t>
      </w:r>
    </w:p>
    <w:p w:rsidR="008445D2" w:rsidRPr="00891939" w:rsidRDefault="008445D2" w:rsidP="000C31A2">
      <w:pPr>
        <w:widowControl w:val="0"/>
        <w:autoSpaceDE w:val="0"/>
        <w:adjustRightInd w:val="0"/>
        <w:spacing w:after="60"/>
        <w:ind w:left="624" w:right="-39" w:hanging="624"/>
        <w:rPr>
          <w:rFonts w:ascii="Arial Narrow" w:hAnsi="Arial Narrow"/>
        </w:rPr>
      </w:pPr>
      <w:r w:rsidRPr="00891939">
        <w:rPr>
          <w:rFonts w:ascii="Arial Narrow" w:hAnsi="Arial Narrow"/>
        </w:rPr>
        <w:t>Trois modes de soumissions sont possibles :</w:t>
      </w:r>
    </w:p>
    <w:p w:rsidR="008445D2" w:rsidRPr="00891939"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891939">
        <w:rPr>
          <w:rFonts w:ascii="Arial Narrow" w:hAnsi="Arial Narrow"/>
        </w:rPr>
        <w:t>En ligne (online) : seules les soumissions en ligne sont acceptées pour cette consultation par l’Autorité Contractante et font foi.</w:t>
      </w:r>
    </w:p>
    <w:p w:rsidR="008445D2" w:rsidRPr="00891939"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891939">
        <w:rPr>
          <w:rFonts w:ascii="Arial Narrow" w:hAnsi="Arial Narrow"/>
        </w:rPr>
        <w:t>Hors ligne (offline) : seules les soumissions hors ligne sont acceptées pour cette consultation par l’Autorité Contractante et font foi.</w:t>
      </w:r>
    </w:p>
    <w:p w:rsidR="008445D2" w:rsidRPr="00891939"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891939">
        <w:rPr>
          <w:rFonts w:ascii="Arial Narrow" w:hAnsi="Arial Narrow"/>
        </w:rPr>
        <w:t>En ligne ou hors ligne (on/offline). Les deux modes de soumission sont possibles. Toutefois, il n’est pas possible de soumissionner en ligne et hors ligne pour une même consultation.</w:t>
      </w:r>
    </w:p>
    <w:p w:rsidR="008445D2" w:rsidRPr="00891939" w:rsidRDefault="008445D2" w:rsidP="000C31A2">
      <w:pPr>
        <w:widowControl w:val="0"/>
        <w:autoSpaceDE w:val="0"/>
        <w:adjustRightInd w:val="0"/>
        <w:spacing w:after="60"/>
        <w:ind w:right="-39"/>
        <w:rPr>
          <w:rFonts w:ascii="Arial Narrow" w:hAnsi="Arial Narrow"/>
        </w:rPr>
      </w:pPr>
      <w:r w:rsidRPr="00891939">
        <w:rPr>
          <w:rFonts w:ascii="Arial Narrow" w:hAnsi="Arial Narrow"/>
        </w:rPr>
        <w:t>Le mode de soumission retenu est précisé dans le RPAO.</w:t>
      </w:r>
    </w:p>
    <w:p w:rsidR="008445D2" w:rsidRPr="00891939" w:rsidRDefault="008445D2" w:rsidP="000C31A2">
      <w:pPr>
        <w:widowControl w:val="0"/>
        <w:autoSpaceDE w:val="0"/>
        <w:adjustRightInd w:val="0"/>
        <w:spacing w:after="60"/>
        <w:ind w:right="-39"/>
        <w:jc w:val="both"/>
        <w:rPr>
          <w:rFonts w:ascii="Arial Narrow" w:hAnsi="Arial Narrow"/>
        </w:rPr>
      </w:pPr>
      <w:r w:rsidRPr="00891939">
        <w:rPr>
          <w:rFonts w:ascii="Arial Narrow" w:hAnsi="Arial Narrow"/>
          <w:b/>
          <w:u w:val="single"/>
        </w:rPr>
        <w:t>NB</w:t>
      </w:r>
      <w:r w:rsidRPr="00891939">
        <w:rPr>
          <w:rFonts w:ascii="Arial Narrow" w:hAnsi="Arial Narrow"/>
        </w:rPr>
        <w:t> : Au moment de la soumission en ligne, les plis des soumissionnaires sont automatiquement chiffrés ou cryptés c'est-à-dire que</w:t>
      </w:r>
      <w:r w:rsidR="00CE17BB" w:rsidRPr="00891939">
        <w:rPr>
          <w:rFonts w:ascii="Arial Narrow" w:hAnsi="Arial Narrow"/>
        </w:rPr>
        <w:t>,</w:t>
      </w:r>
      <w:r w:rsidRPr="00891939">
        <w:rPr>
          <w:rFonts w:ascii="Arial Narrow" w:hAnsi="Arial Narrow"/>
        </w:rPr>
        <w:t xml:space="preserve"> leur contenu est rendu illisible.</w:t>
      </w:r>
    </w:p>
    <w:p w:rsidR="00273DD0" w:rsidRPr="00891939" w:rsidRDefault="00353DCC" w:rsidP="007D618F">
      <w:pPr>
        <w:pStyle w:val="RGAOarticles"/>
      </w:pPr>
      <w:bookmarkStart w:id="123" w:name="_Toc530307930"/>
      <w:bookmarkStart w:id="124" w:name="_Toc97557052"/>
      <w:bookmarkStart w:id="125" w:name="_Toc163062718"/>
      <w:r w:rsidRPr="00891939">
        <w:t>Offreshorsdélai</w:t>
      </w:r>
      <w:bookmarkEnd w:id="123"/>
      <w:bookmarkEnd w:id="124"/>
      <w:bookmarkEnd w:id="125"/>
    </w:p>
    <w:p w:rsidR="00273DD0" w:rsidRPr="00891939" w:rsidRDefault="008B4224" w:rsidP="000C31A2">
      <w:pPr>
        <w:widowControl w:val="0"/>
        <w:autoSpaceDE w:val="0"/>
        <w:spacing w:after="60"/>
        <w:jc w:val="both"/>
        <w:rPr>
          <w:rFonts w:ascii="Arial Narrow" w:hAnsi="Arial Narrow"/>
        </w:rPr>
      </w:pPr>
      <w:r w:rsidRPr="00891939">
        <w:rPr>
          <w:rFonts w:ascii="Arial Narrow" w:hAnsi="Arial Narrow"/>
        </w:rPr>
        <w:t>Quel que soit le mode de soumission</w:t>
      </w:r>
      <w:r w:rsidR="00997499" w:rsidRPr="00891939">
        <w:rPr>
          <w:rFonts w:ascii="Arial Narrow" w:hAnsi="Arial Narrow"/>
        </w:rPr>
        <w:t>,</w:t>
      </w:r>
      <w:r w:rsidRPr="00891939">
        <w:rPr>
          <w:rFonts w:ascii="Arial Narrow" w:hAnsi="Arial Narrow"/>
        </w:rPr>
        <w:t xml:space="preserve"> t</w:t>
      </w:r>
      <w:r w:rsidR="00353DCC" w:rsidRPr="00891939">
        <w:rPr>
          <w:rFonts w:ascii="Arial Narrow" w:hAnsi="Arial Narrow"/>
        </w:rPr>
        <w:t>outeoffreparvenue</w:t>
      </w:r>
      <w:r w:rsidR="00DE3A56" w:rsidRPr="00891939">
        <w:rPr>
          <w:rFonts w:ascii="Arial Narrow" w:hAnsi="Arial Narrow"/>
        </w:rPr>
        <w:t>dans les services d</w:t>
      </w:r>
      <w:r w:rsidR="00383614" w:rsidRPr="00891939">
        <w:rPr>
          <w:rFonts w:ascii="Arial Narrow" w:hAnsi="Arial Narrow"/>
        </w:rPr>
        <w:t>u</w:t>
      </w:r>
      <w:r w:rsidR="00CC1E99" w:rsidRPr="00891939">
        <w:rPr>
          <w:rFonts w:ascii="Arial Narrow" w:hAnsi="Arial Narrow"/>
        </w:rPr>
        <w:t xml:space="preserve">Maître d’Ouvrage ou </w:t>
      </w:r>
      <w:r w:rsidR="00DE3A56" w:rsidRPr="00891939">
        <w:rPr>
          <w:rFonts w:ascii="Arial Narrow" w:hAnsi="Arial Narrow"/>
        </w:rPr>
        <w:t xml:space="preserve">du </w:t>
      </w:r>
      <w:r w:rsidR="00CC1E99" w:rsidRPr="00891939">
        <w:rPr>
          <w:rFonts w:ascii="Arial Narrow" w:hAnsi="Arial Narrow"/>
        </w:rPr>
        <w:t>Maître d’Ouvrage Délégué</w:t>
      </w:r>
      <w:r w:rsidRPr="00891939">
        <w:rPr>
          <w:rFonts w:ascii="Arial Narrow" w:hAnsi="Arial Narrow"/>
        </w:rPr>
        <w:t>est</w:t>
      </w:r>
      <w:r w:rsidR="00E1532D" w:rsidRPr="00891939">
        <w:rPr>
          <w:rFonts w:ascii="Arial Narrow" w:hAnsi="Arial Narrow"/>
        </w:rPr>
        <w:t xml:space="preserve"> irrecevable</w:t>
      </w:r>
      <w:r w:rsidR="00460322" w:rsidRPr="00891939">
        <w:rPr>
          <w:rFonts w:ascii="Arial Narrow" w:hAnsi="Arial Narrow"/>
        </w:rPr>
        <w:t xml:space="preserve"> après </w:t>
      </w:r>
      <w:r w:rsidR="00016F33" w:rsidRPr="00891939">
        <w:rPr>
          <w:rFonts w:ascii="Arial Narrow" w:hAnsi="Arial Narrow"/>
        </w:rPr>
        <w:t>la date</w:t>
      </w:r>
      <w:r w:rsidR="00460322" w:rsidRPr="00891939">
        <w:rPr>
          <w:rFonts w:ascii="Arial Narrow" w:hAnsi="Arial Narrow"/>
        </w:rPr>
        <w:t xml:space="preserve"> et heure limites fixées pour le dépôt des offres.</w:t>
      </w:r>
    </w:p>
    <w:p w:rsidR="008445D2" w:rsidRPr="00891939" w:rsidRDefault="00353DCC" w:rsidP="007D618F">
      <w:pPr>
        <w:pStyle w:val="RGAOarticles"/>
      </w:pPr>
      <w:bookmarkStart w:id="126" w:name="_Toc530307931"/>
      <w:bookmarkStart w:id="127" w:name="_Toc97557053"/>
      <w:bookmarkStart w:id="128" w:name="_Toc163062719"/>
      <w:r w:rsidRPr="00891939">
        <w:t>Modification, substitution et retrait desoffres</w:t>
      </w:r>
      <w:bookmarkEnd w:id="126"/>
      <w:bookmarkEnd w:id="127"/>
      <w:bookmarkEnd w:id="128"/>
    </w:p>
    <w:p w:rsidR="008445D2" w:rsidRPr="00891939" w:rsidRDefault="008445D2" w:rsidP="000C31A2">
      <w:pPr>
        <w:widowControl w:val="0"/>
        <w:autoSpaceDE w:val="0"/>
        <w:spacing w:after="60"/>
        <w:jc w:val="both"/>
        <w:rPr>
          <w:rFonts w:ascii="Arial Narrow" w:hAnsi="Arial Narrow"/>
          <w:b/>
        </w:rPr>
      </w:pPr>
      <w:r w:rsidRPr="00891939">
        <w:rPr>
          <w:rFonts w:ascii="Arial Narrow" w:hAnsi="Arial Narrow"/>
          <w:b/>
          <w:bCs/>
        </w:rPr>
        <w:t>Pour les soumissions hors ligne,</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b/>
        </w:rPr>
        <w:t>24.1</w:t>
      </w:r>
      <w:r w:rsidRPr="00891939">
        <w:rPr>
          <w:rFonts w:ascii="Arial Narrow" w:hAnsi="Arial Narrow"/>
        </w:rPr>
        <w:t>. UnSoumissionnairepeutmodifier,remplacer ou retirer son offre après l’avoir déposé, à conditionquelanotificationécritedelamodificationouduretrait,soitreçuepar</w:t>
      </w:r>
      <w:r w:rsidR="005363E8" w:rsidRPr="00891939">
        <w:rPr>
          <w:rFonts w:ascii="Arial Narrow" w:hAnsi="Arial Narrow"/>
        </w:rPr>
        <w:t xml:space="preserve"> le </w:t>
      </w:r>
      <w:r w:rsidR="00CC1E99" w:rsidRPr="00891939">
        <w:rPr>
          <w:rFonts w:ascii="Arial Narrow" w:hAnsi="Arial Narrow"/>
        </w:rPr>
        <w:t xml:space="preserve">Maître d’Ouvrage ou </w:t>
      </w:r>
      <w:r w:rsidR="00E56324" w:rsidRPr="00891939">
        <w:rPr>
          <w:rFonts w:ascii="Arial Narrow" w:hAnsi="Arial Narrow"/>
        </w:rPr>
        <w:t xml:space="preserve">le </w:t>
      </w:r>
      <w:r w:rsidR="00CC1E99" w:rsidRPr="00891939">
        <w:rPr>
          <w:rFonts w:ascii="Arial Narrow" w:hAnsi="Arial Narrow"/>
        </w:rPr>
        <w:t>Maître d’Ouvrage Délégué</w:t>
      </w:r>
      <w:r w:rsidRPr="00891939">
        <w:rPr>
          <w:rFonts w:ascii="Arial Narrow" w:hAnsi="Arial Narrow"/>
          <w:spacing w:val="5"/>
        </w:rPr>
        <w:t>avan</w:t>
      </w:r>
      <w:r w:rsidRPr="00891939">
        <w:rPr>
          <w:rFonts w:ascii="Arial Narrow" w:hAnsi="Arial Narrow"/>
        </w:rPr>
        <w:t>t</w:t>
      </w:r>
      <w:r w:rsidRPr="00891939">
        <w:rPr>
          <w:rFonts w:ascii="Arial Narrow" w:hAnsi="Arial Narrow"/>
          <w:spacing w:val="5"/>
        </w:rPr>
        <w:t>l’achèvemen</w:t>
      </w:r>
      <w:r w:rsidRPr="00891939">
        <w:rPr>
          <w:rFonts w:ascii="Arial Narrow" w:hAnsi="Arial Narrow"/>
        </w:rPr>
        <w:t>t</w:t>
      </w:r>
      <w:r w:rsidRPr="00891939">
        <w:rPr>
          <w:rFonts w:ascii="Arial Narrow" w:hAnsi="Arial Narrow"/>
          <w:spacing w:val="5"/>
        </w:rPr>
        <w:t>d</w:t>
      </w:r>
      <w:r w:rsidRPr="00891939">
        <w:rPr>
          <w:rFonts w:ascii="Arial Narrow" w:hAnsi="Arial Narrow"/>
        </w:rPr>
        <w:t xml:space="preserve">u </w:t>
      </w:r>
      <w:r w:rsidRPr="00891939">
        <w:rPr>
          <w:rFonts w:ascii="Arial Narrow" w:hAnsi="Arial Narrow"/>
          <w:spacing w:val="5"/>
        </w:rPr>
        <w:t xml:space="preserve">délai </w:t>
      </w:r>
      <w:r w:rsidRPr="00891939">
        <w:rPr>
          <w:rFonts w:ascii="Arial Narrow" w:hAnsi="Arial Narrow"/>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b/>
        </w:rPr>
        <w:t>24.2</w:t>
      </w:r>
      <w:r w:rsidRPr="00891939">
        <w:rPr>
          <w:rFonts w:ascii="Arial Narrow" w:hAnsi="Arial Narrow"/>
        </w:rPr>
        <w:t>. La notification de modification, de rempla</w:t>
      </w:r>
      <w:r w:rsidRPr="00891939">
        <w:rPr>
          <w:rFonts w:ascii="Arial Narrow" w:hAnsi="Arial Narrow"/>
          <w:spacing w:val="5"/>
        </w:rPr>
        <w:t>cemen</w:t>
      </w:r>
      <w:r w:rsidRPr="00891939">
        <w:rPr>
          <w:rFonts w:ascii="Arial Narrow" w:hAnsi="Arial Narrow"/>
        </w:rPr>
        <w:t xml:space="preserve">t </w:t>
      </w:r>
      <w:r w:rsidRPr="00891939">
        <w:rPr>
          <w:rFonts w:ascii="Arial Narrow" w:hAnsi="Arial Narrow"/>
          <w:spacing w:val="5"/>
        </w:rPr>
        <w:t>o</w:t>
      </w:r>
      <w:r w:rsidRPr="00891939">
        <w:rPr>
          <w:rFonts w:ascii="Arial Narrow" w:hAnsi="Arial Narrow"/>
        </w:rPr>
        <w:t xml:space="preserve">u </w:t>
      </w:r>
      <w:r w:rsidRPr="00891939">
        <w:rPr>
          <w:rFonts w:ascii="Arial Narrow" w:hAnsi="Arial Narrow"/>
          <w:spacing w:val="5"/>
        </w:rPr>
        <w:t>d</w:t>
      </w:r>
      <w:r w:rsidRPr="00891939">
        <w:rPr>
          <w:rFonts w:ascii="Arial Narrow" w:hAnsi="Arial Narrow"/>
        </w:rPr>
        <w:t xml:space="preserve">e </w:t>
      </w:r>
      <w:r w:rsidRPr="00891939">
        <w:rPr>
          <w:rFonts w:ascii="Arial Narrow" w:hAnsi="Arial Narrow"/>
          <w:spacing w:val="5"/>
        </w:rPr>
        <w:t>retrai</w:t>
      </w:r>
      <w:r w:rsidRPr="00891939">
        <w:rPr>
          <w:rFonts w:ascii="Arial Narrow" w:hAnsi="Arial Narrow"/>
        </w:rPr>
        <w:t>t</w:t>
      </w:r>
      <w:r w:rsidRPr="00891939">
        <w:rPr>
          <w:rFonts w:ascii="Arial Narrow" w:hAnsi="Arial Narrow"/>
          <w:spacing w:val="5"/>
        </w:rPr>
        <w:t>d</w:t>
      </w:r>
      <w:r w:rsidRPr="00891939">
        <w:rPr>
          <w:rFonts w:ascii="Arial Narrow" w:hAnsi="Arial Narrow"/>
        </w:rPr>
        <w:t xml:space="preserve">e </w:t>
      </w:r>
      <w:r w:rsidRPr="00891939">
        <w:rPr>
          <w:rFonts w:ascii="Arial Narrow" w:hAnsi="Arial Narrow"/>
          <w:spacing w:val="5"/>
        </w:rPr>
        <w:t>l’offr</w:t>
      </w:r>
      <w:r w:rsidRPr="00891939">
        <w:rPr>
          <w:rFonts w:ascii="Arial Narrow" w:hAnsi="Arial Narrow"/>
        </w:rPr>
        <w:t xml:space="preserve">e </w:t>
      </w:r>
      <w:r w:rsidRPr="00891939">
        <w:rPr>
          <w:rFonts w:ascii="Arial Narrow" w:hAnsi="Arial Narrow"/>
          <w:spacing w:val="5"/>
        </w:rPr>
        <w:t>pa</w:t>
      </w:r>
      <w:r w:rsidRPr="00891939">
        <w:rPr>
          <w:rFonts w:ascii="Arial Narrow" w:hAnsi="Arial Narrow"/>
        </w:rPr>
        <w:t xml:space="preserve">r </w:t>
      </w:r>
      <w:r w:rsidRPr="00891939">
        <w:rPr>
          <w:rFonts w:ascii="Arial Narrow" w:hAnsi="Arial Narrow"/>
          <w:spacing w:val="5"/>
        </w:rPr>
        <w:t xml:space="preserve">le </w:t>
      </w:r>
      <w:r w:rsidRPr="00891939">
        <w:rPr>
          <w:rFonts w:ascii="Arial Narrow" w:hAnsi="Arial Narrow"/>
          <w:spacing w:val="1"/>
        </w:rPr>
        <w:t>Soumissionnair</w:t>
      </w:r>
      <w:r w:rsidRPr="00891939">
        <w:rPr>
          <w:rFonts w:ascii="Arial Narrow" w:hAnsi="Arial Narrow"/>
        </w:rPr>
        <w:t xml:space="preserve">e </w:t>
      </w:r>
      <w:r w:rsidRPr="00891939">
        <w:rPr>
          <w:rFonts w:ascii="Arial Narrow" w:hAnsi="Arial Narrow"/>
          <w:spacing w:val="1"/>
        </w:rPr>
        <w:t>ser</w:t>
      </w:r>
      <w:r w:rsidRPr="00891939">
        <w:rPr>
          <w:rFonts w:ascii="Arial Narrow" w:hAnsi="Arial Narrow"/>
        </w:rPr>
        <w:t xml:space="preserve">a </w:t>
      </w:r>
      <w:r w:rsidRPr="00891939">
        <w:rPr>
          <w:rFonts w:ascii="Arial Narrow" w:hAnsi="Arial Narrow"/>
          <w:spacing w:val="1"/>
        </w:rPr>
        <w:t>préparée</w:t>
      </w:r>
      <w:r w:rsidRPr="00891939">
        <w:rPr>
          <w:rFonts w:ascii="Arial Narrow" w:hAnsi="Arial Narrow"/>
        </w:rPr>
        <w:t xml:space="preserve">, </w:t>
      </w:r>
      <w:r w:rsidRPr="00891939">
        <w:rPr>
          <w:rFonts w:ascii="Arial Narrow" w:hAnsi="Arial Narrow"/>
          <w:spacing w:val="1"/>
        </w:rPr>
        <w:t xml:space="preserve">cachetée, </w:t>
      </w:r>
      <w:r w:rsidRPr="00891939">
        <w:rPr>
          <w:rFonts w:ascii="Arial Narrow" w:hAnsi="Arial Narrow"/>
          <w:spacing w:val="5"/>
        </w:rPr>
        <w:t>marqué</w:t>
      </w:r>
      <w:r w:rsidRPr="00891939">
        <w:rPr>
          <w:rFonts w:ascii="Arial Narrow" w:hAnsi="Arial Narrow"/>
        </w:rPr>
        <w:t xml:space="preserve">e </w:t>
      </w:r>
      <w:r w:rsidRPr="00891939">
        <w:rPr>
          <w:rFonts w:ascii="Arial Narrow" w:hAnsi="Arial Narrow"/>
          <w:spacing w:val="5"/>
        </w:rPr>
        <w:t>e</w:t>
      </w:r>
      <w:r w:rsidRPr="00891939">
        <w:rPr>
          <w:rFonts w:ascii="Arial Narrow" w:hAnsi="Arial Narrow"/>
        </w:rPr>
        <w:t xml:space="preserve">t </w:t>
      </w:r>
      <w:r w:rsidRPr="00891939">
        <w:rPr>
          <w:rFonts w:ascii="Arial Narrow" w:hAnsi="Arial Narrow"/>
          <w:spacing w:val="5"/>
        </w:rPr>
        <w:t>envoyé</w:t>
      </w:r>
      <w:r w:rsidRPr="00891939">
        <w:rPr>
          <w:rFonts w:ascii="Arial Narrow" w:hAnsi="Arial Narrow"/>
        </w:rPr>
        <w:t xml:space="preserve">e </w:t>
      </w:r>
      <w:r w:rsidRPr="00891939">
        <w:rPr>
          <w:rFonts w:ascii="Arial Narrow" w:hAnsi="Arial Narrow"/>
          <w:spacing w:val="5"/>
        </w:rPr>
        <w:t>conformémen</w:t>
      </w:r>
      <w:r w:rsidRPr="00891939">
        <w:rPr>
          <w:rFonts w:ascii="Arial Narrow" w:hAnsi="Arial Narrow"/>
        </w:rPr>
        <w:t xml:space="preserve">t </w:t>
      </w:r>
      <w:r w:rsidRPr="00891939">
        <w:rPr>
          <w:rFonts w:ascii="Arial Narrow" w:hAnsi="Arial Narrow"/>
          <w:spacing w:val="5"/>
        </w:rPr>
        <w:t xml:space="preserve">aux </w:t>
      </w:r>
      <w:r w:rsidRPr="00891939">
        <w:rPr>
          <w:rFonts w:ascii="Arial Narrow" w:hAnsi="Arial Narrow"/>
        </w:rPr>
        <w:t>dispositionsdel'article21duRGAO.Leretrait peutégalementêtrenotifiépartélécopie</w:t>
      </w:r>
      <w:r w:rsidR="0088409A" w:rsidRPr="00891939">
        <w:rPr>
          <w:rFonts w:ascii="Arial Narrow" w:hAnsi="Arial Narrow"/>
        </w:rPr>
        <w:t xml:space="preserve"> ou e-mail</w:t>
      </w:r>
      <w:r w:rsidRPr="00891939">
        <w:rPr>
          <w:rFonts w:ascii="Arial Narrow" w:hAnsi="Arial Narrow"/>
        </w:rPr>
        <w:t>,mais devra dans ce cas être confirmé par une notification écrite dûment signée, et dont la date,lecachetpostalfaisantfoi,neserapas postérieureàladatelimitefixéepourledépôt desoffres.</w:t>
      </w:r>
    </w:p>
    <w:p w:rsidR="00273DD0" w:rsidRPr="00891939"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891939">
        <w:rPr>
          <w:rFonts w:ascii="Arial Narrow" w:hAnsi="Arial Narrow"/>
          <w:b/>
        </w:rPr>
        <w:t>24.3</w:t>
      </w:r>
      <w:r w:rsidRPr="00891939">
        <w:rPr>
          <w:rFonts w:ascii="Arial Narrow" w:hAnsi="Arial Narrow"/>
        </w:rPr>
        <w:t xml:space="preserve">. </w:t>
      </w:r>
      <w:r w:rsidRPr="00891939">
        <w:rPr>
          <w:rFonts w:ascii="Arial Narrow" w:hAnsi="Arial Narrow"/>
          <w:spacing w:val="5"/>
        </w:rPr>
        <w:t>Le</w:t>
      </w:r>
      <w:r w:rsidRPr="00891939">
        <w:rPr>
          <w:rFonts w:ascii="Arial Narrow" w:hAnsi="Arial Narrow"/>
        </w:rPr>
        <w:t>s</w:t>
      </w:r>
      <w:r w:rsidRPr="00891939">
        <w:rPr>
          <w:rFonts w:ascii="Arial Narrow" w:hAnsi="Arial Narrow"/>
          <w:spacing w:val="5"/>
        </w:rPr>
        <w:t>offre</w:t>
      </w:r>
      <w:r w:rsidRPr="00891939">
        <w:rPr>
          <w:rFonts w:ascii="Arial Narrow" w:hAnsi="Arial Narrow"/>
        </w:rPr>
        <w:t>s</w:t>
      </w:r>
      <w:r w:rsidRPr="00891939">
        <w:rPr>
          <w:rFonts w:ascii="Arial Narrow" w:hAnsi="Arial Narrow"/>
          <w:spacing w:val="5"/>
        </w:rPr>
        <w:t>don</w:t>
      </w:r>
      <w:r w:rsidRPr="00891939">
        <w:rPr>
          <w:rFonts w:ascii="Arial Narrow" w:hAnsi="Arial Narrow"/>
        </w:rPr>
        <w:t xml:space="preserve">t </w:t>
      </w:r>
      <w:r w:rsidRPr="00891939">
        <w:rPr>
          <w:rFonts w:ascii="Arial Narrow" w:hAnsi="Arial Narrow"/>
          <w:spacing w:val="5"/>
        </w:rPr>
        <w:t>le</w:t>
      </w:r>
      <w:r w:rsidRPr="00891939">
        <w:rPr>
          <w:rFonts w:ascii="Arial Narrow" w:hAnsi="Arial Narrow"/>
        </w:rPr>
        <w:t xml:space="preserve">s </w:t>
      </w:r>
      <w:r w:rsidRPr="00891939">
        <w:rPr>
          <w:rFonts w:ascii="Arial Narrow" w:hAnsi="Arial Narrow"/>
          <w:spacing w:val="5"/>
        </w:rPr>
        <w:t xml:space="preserve">Soumissionnaires </w:t>
      </w:r>
      <w:r w:rsidRPr="00891939">
        <w:rPr>
          <w:rFonts w:ascii="Arial Narrow" w:hAnsi="Arial Narrow"/>
        </w:rPr>
        <w:t>demandentleretraitenapplicationdel’article24.1 leur seront retournées sans avoir été ouvertes.</w:t>
      </w:r>
    </w:p>
    <w:p w:rsidR="00273DD0" w:rsidRPr="00891939" w:rsidRDefault="00353DCC" w:rsidP="000C31A2">
      <w:pPr>
        <w:widowControl w:val="0"/>
        <w:autoSpaceDE w:val="0"/>
        <w:spacing w:after="60"/>
        <w:jc w:val="both"/>
        <w:rPr>
          <w:rFonts w:ascii="Arial Narrow" w:hAnsi="Arial Narrow"/>
        </w:rPr>
      </w:pPr>
      <w:r w:rsidRPr="00891939">
        <w:rPr>
          <w:rFonts w:ascii="Arial Narrow" w:hAnsi="Arial Narrow"/>
          <w:b/>
        </w:rPr>
        <w:t>24.4</w:t>
      </w:r>
      <w:r w:rsidRPr="00891939">
        <w:rPr>
          <w:rFonts w:ascii="Arial Narrow" w:hAnsi="Arial Narrow"/>
        </w:rPr>
        <w:t xml:space="preserve">. </w:t>
      </w:r>
      <w:r w:rsidRPr="00891939">
        <w:rPr>
          <w:rFonts w:ascii="Arial Narrow" w:hAnsi="Arial Narrow"/>
          <w:spacing w:val="5"/>
        </w:rPr>
        <w:t>Aucun</w:t>
      </w:r>
      <w:r w:rsidRPr="00891939">
        <w:rPr>
          <w:rFonts w:ascii="Arial Narrow" w:hAnsi="Arial Narrow"/>
        </w:rPr>
        <w:t xml:space="preserve">e </w:t>
      </w:r>
      <w:r w:rsidRPr="00891939">
        <w:rPr>
          <w:rFonts w:ascii="Arial Narrow" w:hAnsi="Arial Narrow"/>
          <w:spacing w:val="5"/>
        </w:rPr>
        <w:t>offr</w:t>
      </w:r>
      <w:r w:rsidRPr="00891939">
        <w:rPr>
          <w:rFonts w:ascii="Arial Narrow" w:hAnsi="Arial Narrow"/>
        </w:rPr>
        <w:t xml:space="preserve">e </w:t>
      </w:r>
      <w:r w:rsidRPr="00891939">
        <w:rPr>
          <w:rFonts w:ascii="Arial Narrow" w:hAnsi="Arial Narrow"/>
          <w:spacing w:val="5"/>
        </w:rPr>
        <w:t>n</w:t>
      </w:r>
      <w:r w:rsidRPr="00891939">
        <w:rPr>
          <w:rFonts w:ascii="Arial Narrow" w:hAnsi="Arial Narrow"/>
        </w:rPr>
        <w:t xml:space="preserve">e </w:t>
      </w:r>
      <w:r w:rsidRPr="00891939">
        <w:rPr>
          <w:rFonts w:ascii="Arial Narrow" w:hAnsi="Arial Narrow"/>
          <w:spacing w:val="5"/>
        </w:rPr>
        <w:t>peu</w:t>
      </w:r>
      <w:r w:rsidRPr="00891939">
        <w:rPr>
          <w:rFonts w:ascii="Arial Narrow" w:hAnsi="Arial Narrow"/>
        </w:rPr>
        <w:t xml:space="preserve">t </w:t>
      </w:r>
      <w:r w:rsidRPr="00891939">
        <w:rPr>
          <w:rFonts w:ascii="Arial Narrow" w:hAnsi="Arial Narrow"/>
          <w:spacing w:val="5"/>
        </w:rPr>
        <w:t>êtr</w:t>
      </w:r>
      <w:r w:rsidRPr="00891939">
        <w:rPr>
          <w:rFonts w:ascii="Arial Narrow" w:hAnsi="Arial Narrow"/>
        </w:rPr>
        <w:t xml:space="preserve">e </w:t>
      </w:r>
      <w:r w:rsidRPr="00891939">
        <w:rPr>
          <w:rFonts w:ascii="Arial Narrow" w:hAnsi="Arial Narrow"/>
          <w:spacing w:val="5"/>
        </w:rPr>
        <w:t>retiré</w:t>
      </w:r>
      <w:r w:rsidRPr="00891939">
        <w:rPr>
          <w:rFonts w:ascii="Arial Narrow" w:hAnsi="Arial Narrow"/>
        </w:rPr>
        <w:t xml:space="preserve">e </w:t>
      </w:r>
      <w:r w:rsidRPr="00891939">
        <w:rPr>
          <w:rFonts w:ascii="Arial Narrow" w:hAnsi="Arial Narrow"/>
          <w:spacing w:val="5"/>
        </w:rPr>
        <w:t xml:space="preserve">dans </w:t>
      </w:r>
      <w:r w:rsidRPr="00891939">
        <w:rPr>
          <w:rFonts w:ascii="Arial Narrow" w:hAnsi="Arial Narrow"/>
        </w:rPr>
        <w:t>l’intervalle compris entre la date limite de dépôtdesoffresetl’expirationdelapériode devaliditédel’offrespécifiéeparlemodèlede soumission. Tout retrait par un Soumissionnaire de son offre pendant cet inte</w:t>
      </w:r>
      <w:r w:rsidR="008445D2" w:rsidRPr="00891939">
        <w:rPr>
          <w:rFonts w:ascii="Arial Narrow" w:hAnsi="Arial Narrow"/>
        </w:rPr>
        <w:t>rvalle entraine la confiscation du cautionnement</w:t>
      </w:r>
      <w:r w:rsidR="009567B9" w:rsidRPr="00891939">
        <w:rPr>
          <w:rFonts w:ascii="Arial Narrow" w:hAnsi="Arial Narrow"/>
        </w:rPr>
        <w:t xml:space="preserve"> de soumission</w:t>
      </w:r>
      <w:r w:rsidRPr="00891939">
        <w:rPr>
          <w:rFonts w:ascii="Arial Narrow" w:hAnsi="Arial Narrow"/>
        </w:rPr>
        <w:t xml:space="preserve"> conformément aux dispositions del'article17.</w:t>
      </w:r>
      <w:r w:rsidR="00CE6D4B" w:rsidRPr="00891939">
        <w:rPr>
          <w:rFonts w:ascii="Arial Narrow" w:hAnsi="Arial Narrow"/>
        </w:rPr>
        <w:t>7</w:t>
      </w:r>
      <w:r w:rsidRPr="00891939">
        <w:rPr>
          <w:rFonts w:ascii="Arial Narrow" w:hAnsi="Arial Narrow"/>
        </w:rPr>
        <w:t>duRGAO.</w:t>
      </w:r>
    </w:p>
    <w:p w:rsidR="008445D2" w:rsidRPr="00891939" w:rsidRDefault="008445D2" w:rsidP="000C31A2">
      <w:pPr>
        <w:widowControl w:val="0"/>
        <w:autoSpaceDE w:val="0"/>
        <w:adjustRightInd w:val="0"/>
        <w:spacing w:after="60"/>
        <w:ind w:left="624" w:right="90" w:hanging="624"/>
        <w:jc w:val="both"/>
        <w:rPr>
          <w:rFonts w:ascii="Arial Narrow" w:hAnsi="Arial Narrow"/>
          <w:b/>
        </w:rPr>
      </w:pPr>
      <w:r w:rsidRPr="00891939">
        <w:rPr>
          <w:rFonts w:ascii="Arial Narrow" w:hAnsi="Arial Narrow"/>
          <w:b/>
        </w:rPr>
        <w:t>Pour les soumissions en ligne,</w:t>
      </w:r>
    </w:p>
    <w:p w:rsidR="008445D2" w:rsidRPr="00736B99" w:rsidRDefault="008445D2" w:rsidP="000C31A2">
      <w:pPr>
        <w:widowControl w:val="0"/>
        <w:autoSpaceDE w:val="0"/>
        <w:adjustRightInd w:val="0"/>
        <w:spacing w:after="60"/>
        <w:ind w:right="90"/>
        <w:jc w:val="both"/>
        <w:rPr>
          <w:rFonts w:ascii="Arial Narrow" w:hAnsi="Arial Narrow"/>
        </w:rPr>
      </w:pPr>
      <w:bookmarkStart w:id="129" w:name="_Hlk523209148"/>
      <w:r w:rsidRPr="00891939">
        <w:rPr>
          <w:rFonts w:ascii="Arial Narrow" w:hAnsi="Arial Narrow"/>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w:t>
      </w:r>
      <w:r w:rsidRPr="00736B99">
        <w:rPr>
          <w:rFonts w:ascii="Arial Narrow" w:hAnsi="Arial Narrow"/>
        </w:rPr>
        <w:t>éventuelles devant être retournées sans être ouvertes.</w:t>
      </w:r>
    </w:p>
    <w:p w:rsidR="00CB2A76" w:rsidRPr="00736B99" w:rsidRDefault="008445D2" w:rsidP="000C31A2">
      <w:pPr>
        <w:widowControl w:val="0"/>
        <w:autoSpaceDE w:val="0"/>
        <w:adjustRightInd w:val="0"/>
        <w:spacing w:after="60"/>
        <w:ind w:right="90"/>
        <w:jc w:val="both"/>
        <w:rPr>
          <w:rFonts w:ascii="Arial Narrow" w:hAnsi="Arial Narrow"/>
        </w:rPr>
      </w:pPr>
      <w:r w:rsidRPr="00736B99">
        <w:rPr>
          <w:rFonts w:ascii="Arial Narrow" w:hAnsi="Arial Narrow"/>
        </w:rPr>
        <w:lastRenderedPageBreak/>
        <w:t>24.6 La modification, le remplacement ou le retrait de la copie de sauvegarde se fait conformément aux dispositions de l’article 24 alinéas 1 à 4.</w:t>
      </w:r>
      <w:bookmarkEnd w:id="129"/>
    </w:p>
    <w:p w:rsidR="00273DD0" w:rsidRPr="00736B99" w:rsidRDefault="00353DCC" w:rsidP="000C31A2">
      <w:pPr>
        <w:pStyle w:val="RGAOpartie"/>
      </w:pPr>
      <w:bookmarkStart w:id="130" w:name="_Toc530307932"/>
      <w:bookmarkStart w:id="131" w:name="_Toc97557054"/>
      <w:bookmarkStart w:id="132" w:name="_Toc163062720"/>
      <w:r w:rsidRPr="00736B99">
        <w:t>Ouverturedesplisetévaluationdesoffres</w:t>
      </w:r>
      <w:bookmarkEnd w:id="130"/>
      <w:bookmarkEnd w:id="131"/>
      <w:bookmarkEnd w:id="132"/>
    </w:p>
    <w:p w:rsidR="00273DD0" w:rsidRPr="00736B99" w:rsidRDefault="00353DCC" w:rsidP="007D618F">
      <w:pPr>
        <w:pStyle w:val="RGAOarticles"/>
      </w:pPr>
      <w:bookmarkStart w:id="133" w:name="_Toc530307933"/>
      <w:bookmarkStart w:id="134" w:name="_Toc97557055"/>
      <w:bookmarkStart w:id="135" w:name="_Toc163062721"/>
      <w:r w:rsidRPr="00736B99">
        <w:t>Ouverturedesplisetrecours</w:t>
      </w:r>
      <w:bookmarkEnd w:id="133"/>
      <w:bookmarkEnd w:id="134"/>
      <w:bookmarkEnd w:id="135"/>
    </w:p>
    <w:p w:rsidR="008445D2" w:rsidRPr="00736B99" w:rsidRDefault="008445D2" w:rsidP="000C31A2">
      <w:pPr>
        <w:widowControl w:val="0"/>
        <w:autoSpaceDE w:val="0"/>
        <w:spacing w:after="60"/>
        <w:ind w:right="-20"/>
        <w:rPr>
          <w:rFonts w:ascii="Arial Narrow" w:hAnsi="Arial Narrow"/>
        </w:rPr>
      </w:pPr>
      <w:r w:rsidRPr="00736B99">
        <w:rPr>
          <w:rFonts w:ascii="Arial Narrow" w:hAnsi="Arial Narrow"/>
        </w:rPr>
        <w:t>25.</w:t>
      </w:r>
      <w:r w:rsidR="00206091" w:rsidRPr="00736B99">
        <w:rPr>
          <w:rFonts w:ascii="Arial Narrow" w:hAnsi="Arial Narrow"/>
        </w:rPr>
        <w:t xml:space="preserve">1 </w:t>
      </w:r>
      <w:r w:rsidRPr="00736B99">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743EC3" w:rsidRPr="00736B99">
        <w:rPr>
          <w:rFonts w:ascii="Arial Narrow" w:hAnsi="Arial Narrow"/>
        </w:rPr>
        <w:t>Départementale</w:t>
      </w:r>
      <w:r w:rsidRPr="00736B99">
        <w:rPr>
          <w:rFonts w:ascii="Arial Narrow" w:hAnsi="Arial Narrow"/>
        </w:rPr>
        <w:t xml:space="preserve">de </w:t>
      </w:r>
      <w:r w:rsidR="007F2DCF" w:rsidRPr="00736B99">
        <w:rPr>
          <w:rFonts w:ascii="Arial Narrow" w:hAnsi="Arial Narrow"/>
        </w:rPr>
        <w:t>P</w:t>
      </w:r>
      <w:r w:rsidRPr="00736B99">
        <w:rPr>
          <w:rFonts w:ascii="Arial Narrow" w:hAnsi="Arial Narrow"/>
        </w:rPr>
        <w:t>assation des Marchés.</w:t>
      </w:r>
    </w:p>
    <w:p w:rsidR="00273DD0" w:rsidRPr="00736B99" w:rsidRDefault="00353DCC" w:rsidP="000C31A2">
      <w:pPr>
        <w:widowControl w:val="0"/>
        <w:tabs>
          <w:tab w:val="left" w:pos="2340"/>
          <w:tab w:val="left" w:pos="2920"/>
          <w:tab w:val="left" w:pos="4900"/>
        </w:tabs>
        <w:autoSpaceDE w:val="0"/>
        <w:spacing w:after="60"/>
        <w:jc w:val="both"/>
        <w:rPr>
          <w:rFonts w:ascii="Arial Narrow" w:hAnsi="Arial Narrow"/>
        </w:rPr>
      </w:pPr>
      <w:r w:rsidRPr="00736B99">
        <w:rPr>
          <w:rFonts w:ascii="Arial Narrow" w:hAnsi="Arial Narrow"/>
        </w:rPr>
        <w:t>25.</w:t>
      </w:r>
      <w:r w:rsidR="00206091" w:rsidRPr="00736B99">
        <w:rPr>
          <w:rFonts w:ascii="Arial Narrow" w:hAnsi="Arial Narrow"/>
        </w:rPr>
        <w:t>2</w:t>
      </w:r>
      <w:r w:rsidRPr="00736B99">
        <w:rPr>
          <w:rFonts w:ascii="Arial Narrow" w:hAnsi="Arial Narrow"/>
        </w:rPr>
        <w:t>. L’ouverture de to</w:t>
      </w:r>
      <w:r w:rsidR="00926883" w:rsidRPr="00736B99">
        <w:rPr>
          <w:rFonts w:ascii="Arial Narrow" w:hAnsi="Arial Narrow"/>
        </w:rPr>
        <w:t xml:space="preserve">us les plis se fait en un </w:t>
      </w:r>
      <w:r w:rsidR="00764A83" w:rsidRPr="00736B99">
        <w:rPr>
          <w:rFonts w:ascii="Arial Narrow" w:hAnsi="Arial Narrow"/>
        </w:rPr>
        <w:t>temps</w:t>
      </w:r>
      <w:r w:rsidR="002521C4" w:rsidRPr="00736B99">
        <w:rPr>
          <w:rFonts w:ascii="Arial Narrow" w:hAnsi="Arial Narrow"/>
        </w:rPr>
        <w:t>, y compris pour</w:t>
      </w:r>
      <w:r w:rsidRPr="00736B99">
        <w:rPr>
          <w:rFonts w:ascii="Arial Narrow" w:hAnsi="Arial Narrow"/>
        </w:rPr>
        <w:t xml:space="preserve"> les </w:t>
      </w:r>
      <w:r w:rsidR="008E7571" w:rsidRPr="00736B99">
        <w:rPr>
          <w:rFonts w:ascii="Arial Narrow" w:hAnsi="Arial Narrow"/>
        </w:rPr>
        <w:t xml:space="preserve">travaux de grande importance ou </w:t>
      </w:r>
      <w:r w:rsidRPr="00736B99">
        <w:rPr>
          <w:rFonts w:ascii="Arial Narrow" w:hAnsi="Arial Narrow"/>
        </w:rPr>
        <w:t>complexes ayant fait l’objet d’une procédure de préqualification.</w:t>
      </w:r>
    </w:p>
    <w:p w:rsidR="00273DD0" w:rsidRPr="00736B99" w:rsidRDefault="00353DCC" w:rsidP="000C31A2">
      <w:pPr>
        <w:widowControl w:val="0"/>
        <w:tabs>
          <w:tab w:val="left" w:pos="2340"/>
          <w:tab w:val="left" w:pos="2920"/>
          <w:tab w:val="left" w:pos="4900"/>
        </w:tabs>
        <w:autoSpaceDE w:val="0"/>
        <w:spacing w:after="60"/>
        <w:jc w:val="both"/>
        <w:rPr>
          <w:rFonts w:ascii="Arial Narrow" w:hAnsi="Arial Narrow"/>
        </w:rPr>
      </w:pPr>
      <w:r w:rsidRPr="00736B99">
        <w:rPr>
          <w:rFonts w:ascii="Arial Narrow" w:hAnsi="Arial Narrow"/>
        </w:rPr>
        <w:t xml:space="preserve">La Commission </w:t>
      </w:r>
      <w:r w:rsidR="00743EC3" w:rsidRPr="00736B99">
        <w:rPr>
          <w:rFonts w:ascii="Arial Narrow" w:hAnsi="Arial Narrow"/>
        </w:rPr>
        <w:t>Départementale</w:t>
      </w:r>
      <w:r w:rsidRPr="00736B99">
        <w:rPr>
          <w:rFonts w:ascii="Arial Narrow" w:hAnsi="Arial Narrow"/>
        </w:rPr>
        <w:t>de Passation des Marchés compétente procédera à l’ouverture des plis en un temps et en présence des représentants des soumissionnaires concernés qui souhaitent y assister, aux date, heureet adresseindiquéesdansleRPAO.Lesrepré</w:t>
      </w:r>
      <w:r w:rsidRPr="00736B99">
        <w:rPr>
          <w:rFonts w:ascii="Arial Narrow" w:hAnsi="Arial Narrow"/>
          <w:spacing w:val="5"/>
        </w:rPr>
        <w:t>sentant</w:t>
      </w:r>
      <w:r w:rsidRPr="00736B99">
        <w:rPr>
          <w:rFonts w:ascii="Arial Narrow" w:hAnsi="Arial Narrow"/>
        </w:rPr>
        <w:t xml:space="preserve">s </w:t>
      </w:r>
      <w:r w:rsidRPr="00736B99">
        <w:rPr>
          <w:rFonts w:ascii="Arial Narrow" w:hAnsi="Arial Narrow"/>
          <w:spacing w:val="5"/>
        </w:rPr>
        <w:t>de</w:t>
      </w:r>
      <w:r w:rsidRPr="00736B99">
        <w:rPr>
          <w:rFonts w:ascii="Arial Narrow" w:hAnsi="Arial Narrow"/>
        </w:rPr>
        <w:t xml:space="preserve">s </w:t>
      </w:r>
      <w:r w:rsidRPr="00736B99">
        <w:rPr>
          <w:rFonts w:ascii="Arial Narrow" w:hAnsi="Arial Narrow"/>
          <w:spacing w:val="5"/>
        </w:rPr>
        <w:t>soumissionnaire</w:t>
      </w:r>
      <w:r w:rsidRPr="00736B99">
        <w:rPr>
          <w:rFonts w:ascii="Arial Narrow" w:hAnsi="Arial Narrow"/>
        </w:rPr>
        <w:t xml:space="preserve">s </w:t>
      </w:r>
      <w:r w:rsidRPr="00736B99">
        <w:rPr>
          <w:rFonts w:ascii="Arial Narrow" w:hAnsi="Arial Narrow"/>
          <w:spacing w:val="5"/>
        </w:rPr>
        <w:t>qu</w:t>
      </w:r>
      <w:r w:rsidRPr="00736B99">
        <w:rPr>
          <w:rFonts w:ascii="Arial Narrow" w:hAnsi="Arial Narrow"/>
        </w:rPr>
        <w:t xml:space="preserve">i </w:t>
      </w:r>
      <w:r w:rsidRPr="00736B99">
        <w:rPr>
          <w:rFonts w:ascii="Arial Narrow" w:hAnsi="Arial Narrow"/>
          <w:spacing w:val="5"/>
        </w:rPr>
        <w:t xml:space="preserve">sont </w:t>
      </w:r>
      <w:r w:rsidRPr="00736B99">
        <w:rPr>
          <w:rFonts w:ascii="Arial Narrow" w:hAnsi="Arial Narrow"/>
        </w:rPr>
        <w:t>présentssignerontunregistreouunefeuille attestantleurprésence.</w:t>
      </w:r>
    </w:p>
    <w:p w:rsidR="005A23F2" w:rsidRPr="00736B99" w:rsidRDefault="005A23F2" w:rsidP="000C31A2">
      <w:pPr>
        <w:widowControl w:val="0"/>
        <w:tabs>
          <w:tab w:val="left" w:pos="2220"/>
          <w:tab w:val="left" w:pos="2860"/>
          <w:tab w:val="left" w:pos="3660"/>
          <w:tab w:val="left" w:pos="4940"/>
        </w:tabs>
        <w:autoSpaceDE w:val="0"/>
        <w:spacing w:after="60"/>
        <w:ind w:right="-20"/>
        <w:jc w:val="both"/>
        <w:rPr>
          <w:rFonts w:ascii="Arial Narrow" w:hAnsi="Arial Narrow"/>
        </w:rPr>
      </w:pPr>
      <w:r w:rsidRPr="00736B99">
        <w:rPr>
          <w:rFonts w:ascii="Arial Narrow" w:hAnsi="Arial Narrow"/>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736B99">
        <w:rPr>
          <w:rFonts w:ascii="Arial Narrow" w:hAnsi="Arial Narrow"/>
          <w:spacing w:val="3"/>
        </w:rPr>
        <w:t>ris</w:t>
      </w:r>
      <w:r w:rsidRPr="00736B99">
        <w:rPr>
          <w:rFonts w:ascii="Arial Narrow" w:hAnsi="Arial Narrow"/>
        </w:rPr>
        <w:t xml:space="preserve">é </w:t>
      </w:r>
      <w:r w:rsidRPr="00736B99">
        <w:rPr>
          <w:rFonts w:ascii="Arial Narrow" w:hAnsi="Arial Narrow"/>
          <w:spacing w:val="3"/>
        </w:rPr>
        <w:t>qu</w:t>
      </w:r>
      <w:r w:rsidRPr="00736B99">
        <w:rPr>
          <w:rFonts w:ascii="Arial Narrow" w:hAnsi="Arial Narrow"/>
        </w:rPr>
        <w:t>e</w:t>
      </w:r>
      <w:r w:rsidR="00CE17BB" w:rsidRPr="00736B99">
        <w:rPr>
          <w:rFonts w:ascii="Arial Narrow" w:hAnsi="Arial Narrow"/>
        </w:rPr>
        <w:t>,</w:t>
      </w:r>
      <w:r w:rsidRPr="00736B99">
        <w:rPr>
          <w:rFonts w:ascii="Arial Narrow" w:hAnsi="Arial Narrow"/>
          <w:spacing w:val="3"/>
        </w:rPr>
        <w:t>s</w:t>
      </w:r>
      <w:r w:rsidRPr="00736B99">
        <w:rPr>
          <w:rFonts w:ascii="Arial Narrow" w:hAnsi="Arial Narrow"/>
        </w:rPr>
        <w:t xml:space="preserve">i </w:t>
      </w:r>
      <w:r w:rsidRPr="00736B99">
        <w:rPr>
          <w:rFonts w:ascii="Arial Narrow" w:hAnsi="Arial Narrow"/>
          <w:spacing w:val="3"/>
        </w:rPr>
        <w:t>l</w:t>
      </w:r>
      <w:r w:rsidRPr="00736B99">
        <w:rPr>
          <w:rFonts w:ascii="Arial Narrow" w:hAnsi="Arial Narrow"/>
        </w:rPr>
        <w:t xml:space="preserve">a </w:t>
      </w:r>
      <w:r w:rsidRPr="00736B99">
        <w:rPr>
          <w:rFonts w:ascii="Arial Narrow" w:hAnsi="Arial Narrow"/>
          <w:spacing w:val="3"/>
        </w:rPr>
        <w:t>notificatio</w:t>
      </w:r>
      <w:r w:rsidRPr="00736B99">
        <w:rPr>
          <w:rFonts w:ascii="Arial Narrow" w:hAnsi="Arial Narrow"/>
        </w:rPr>
        <w:t>n</w:t>
      </w:r>
      <w:r w:rsidRPr="00736B99">
        <w:rPr>
          <w:rFonts w:ascii="Arial Narrow" w:hAnsi="Arial Narrow"/>
          <w:spacing w:val="3"/>
        </w:rPr>
        <w:t xml:space="preserve">correspondante </w:t>
      </w:r>
      <w:r w:rsidRPr="00736B99">
        <w:rPr>
          <w:rFonts w:ascii="Arial Narrow" w:hAnsi="Arial Narrow"/>
        </w:rPr>
        <w:t>contientunehabilitationvalidedusignataireà demanderleretraitetsicettenotificationest lue à hautevoix. Ensuite, les enveloppes marquées«OffredeRemplacement</w:t>
      </w:r>
      <w:r w:rsidR="00764FF9" w:rsidRPr="00736B99">
        <w:rPr>
          <w:rFonts w:ascii="Arial Narrow" w:hAnsi="Arial Narrow"/>
        </w:rPr>
        <w:t xml:space="preserve"> ou la copie de sauvegarde </w:t>
      </w:r>
      <w:r w:rsidRPr="00736B99">
        <w:rPr>
          <w:rFonts w:ascii="Arial Narrow" w:hAnsi="Arial Narrow"/>
        </w:rPr>
        <w:t xml:space="preserve">»seront ouverteset annoncéesà haute voix et la nouvelleoffre correspondantesubstituéeàla </w:t>
      </w:r>
      <w:r w:rsidRPr="00736B99">
        <w:rPr>
          <w:rFonts w:ascii="Arial Narrow" w:hAnsi="Arial Narrow"/>
          <w:spacing w:val="5"/>
        </w:rPr>
        <w:t>précédentequ</w:t>
      </w:r>
      <w:r w:rsidRPr="00736B99">
        <w:rPr>
          <w:rFonts w:ascii="Arial Narrow" w:hAnsi="Arial Narrow"/>
        </w:rPr>
        <w:t xml:space="preserve">i </w:t>
      </w:r>
      <w:r w:rsidRPr="00736B99">
        <w:rPr>
          <w:rFonts w:ascii="Arial Narrow" w:hAnsi="Arial Narrow"/>
          <w:spacing w:val="5"/>
        </w:rPr>
        <w:t>ser</w:t>
      </w:r>
      <w:r w:rsidRPr="00736B99">
        <w:rPr>
          <w:rFonts w:ascii="Arial Narrow" w:hAnsi="Arial Narrow"/>
        </w:rPr>
        <w:t xml:space="preserve">a retournée </w:t>
      </w:r>
      <w:r w:rsidRPr="00736B99">
        <w:rPr>
          <w:rFonts w:ascii="Arial Narrow" w:hAnsi="Arial Narrow"/>
          <w:spacing w:val="5"/>
        </w:rPr>
        <w:t xml:space="preserve">au </w:t>
      </w:r>
      <w:r w:rsidRPr="00736B99">
        <w:rPr>
          <w:rFonts w:ascii="Arial Narrow" w:hAnsi="Arial Narrow"/>
          <w:spacing w:val="4"/>
        </w:rPr>
        <w:t>Soumissionnair</w:t>
      </w:r>
      <w:r w:rsidRPr="00736B99">
        <w:rPr>
          <w:rFonts w:ascii="Arial Narrow" w:hAnsi="Arial Narrow"/>
        </w:rPr>
        <w:t xml:space="preserve">e </w:t>
      </w:r>
      <w:r w:rsidRPr="00736B99">
        <w:rPr>
          <w:rFonts w:ascii="Arial Narrow" w:hAnsi="Arial Narrow"/>
          <w:spacing w:val="4"/>
        </w:rPr>
        <w:t>concern</w:t>
      </w:r>
      <w:r w:rsidRPr="00736B99">
        <w:rPr>
          <w:rFonts w:ascii="Arial Narrow" w:hAnsi="Arial Narrow"/>
        </w:rPr>
        <w:t xml:space="preserve">é </w:t>
      </w:r>
      <w:r w:rsidRPr="00736B99">
        <w:rPr>
          <w:rFonts w:ascii="Arial Narrow" w:hAnsi="Arial Narrow"/>
          <w:spacing w:val="4"/>
        </w:rPr>
        <w:t>san</w:t>
      </w:r>
      <w:r w:rsidRPr="00736B99">
        <w:rPr>
          <w:rFonts w:ascii="Arial Narrow" w:hAnsi="Arial Narrow"/>
        </w:rPr>
        <w:t xml:space="preserve">s </w:t>
      </w:r>
      <w:r w:rsidRPr="00736B99">
        <w:rPr>
          <w:rFonts w:ascii="Arial Narrow" w:hAnsi="Arial Narrow"/>
          <w:spacing w:val="4"/>
        </w:rPr>
        <w:t>avoi</w:t>
      </w:r>
      <w:r w:rsidRPr="00736B99">
        <w:rPr>
          <w:rFonts w:ascii="Arial Narrow" w:hAnsi="Arial Narrow"/>
        </w:rPr>
        <w:t xml:space="preserve">r </w:t>
      </w:r>
      <w:r w:rsidRPr="00736B99">
        <w:rPr>
          <w:rFonts w:ascii="Arial Narrow" w:hAnsi="Arial Narrow"/>
          <w:spacing w:val="4"/>
        </w:rPr>
        <w:t xml:space="preserve">été </w:t>
      </w:r>
      <w:r w:rsidRPr="00736B99">
        <w:rPr>
          <w:rFonts w:ascii="Arial Narrow" w:hAnsi="Arial Narrow"/>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736B99" w:rsidRDefault="005A23F2" w:rsidP="000C31A2">
      <w:pPr>
        <w:widowControl w:val="0"/>
        <w:autoSpaceDE w:val="0"/>
        <w:spacing w:after="60"/>
        <w:ind w:right="-15"/>
        <w:jc w:val="both"/>
        <w:rPr>
          <w:rFonts w:ascii="Arial Narrow" w:hAnsi="Arial Narrow"/>
        </w:rPr>
      </w:pPr>
      <w:r w:rsidRPr="00736B99">
        <w:rPr>
          <w:rFonts w:ascii="Arial Narrow" w:hAnsi="Arial Narrow"/>
        </w:rPr>
        <w:t xml:space="preserve">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736B99">
        <w:rPr>
          <w:rFonts w:ascii="Arial Narrow" w:hAnsi="Arial Narrow"/>
        </w:rPr>
        <w:t>C</w:t>
      </w:r>
      <w:r w:rsidRPr="00736B99">
        <w:rPr>
          <w:rFonts w:ascii="Arial Narrow" w:hAnsi="Arial Narrow"/>
        </w:rPr>
        <w:t xml:space="preserve">ommission </w:t>
      </w:r>
      <w:r w:rsidR="007F2DCF" w:rsidRPr="00736B99">
        <w:rPr>
          <w:rFonts w:ascii="Arial Narrow" w:hAnsi="Arial Narrow"/>
        </w:rPr>
        <w:t xml:space="preserve">Interne </w:t>
      </w:r>
      <w:r w:rsidRPr="00736B99">
        <w:rPr>
          <w:rFonts w:ascii="Arial Narrow" w:hAnsi="Arial Narrow"/>
        </w:rPr>
        <w:t xml:space="preserve">de </w:t>
      </w:r>
      <w:r w:rsidR="007F2DCF" w:rsidRPr="00736B99">
        <w:rPr>
          <w:rFonts w:ascii="Arial Narrow" w:hAnsi="Arial Narrow"/>
        </w:rPr>
        <w:t>P</w:t>
      </w:r>
      <w:r w:rsidRPr="00736B99">
        <w:rPr>
          <w:rFonts w:ascii="Arial Narrow" w:hAnsi="Arial Narrow"/>
        </w:rPr>
        <w:t xml:space="preserve">assation des </w:t>
      </w:r>
      <w:r w:rsidR="007F2DCF" w:rsidRPr="00736B99">
        <w:rPr>
          <w:rFonts w:ascii="Arial Narrow" w:hAnsi="Arial Narrow"/>
        </w:rPr>
        <w:t>M</w:t>
      </w:r>
      <w:r w:rsidRPr="00736B99">
        <w:rPr>
          <w:rFonts w:ascii="Arial Narrow" w:hAnsi="Arial Narrow"/>
        </w:rPr>
        <w:t>archés compétente peut juger utile de mentionner.  Tous les rabais et variantes de l’offre annoncés lors de l’ouverture des plis seront soumis à évaluation.</w:t>
      </w:r>
    </w:p>
    <w:p w:rsidR="005A23F2" w:rsidRPr="00736B99"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736B99">
        <w:rPr>
          <w:rFonts w:ascii="Arial Narrow" w:hAnsi="Arial Narrow"/>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25.5. Ilestétabli,séancetenanteunprocès</w:t>
      </w:r>
      <w:r w:rsidRPr="00736B99">
        <w:rPr>
          <w:rFonts w:ascii="Arial Narrow" w:hAnsi="Arial Narrow"/>
          <w:spacing w:val="13"/>
        </w:rPr>
        <w:t>-</w:t>
      </w:r>
      <w:r w:rsidRPr="00736B99">
        <w:rPr>
          <w:rFonts w:ascii="Arial Narrow" w:hAnsi="Arial Narrow"/>
        </w:rPr>
        <w:t>verbal d’ouverture desplisquimentionnelarecevabilitédesoffres,leurrégularitéadministrative, leurs prix, leurs rabais, et leurs délais ainsi que la composition de la sous- commission d’analyse</w:t>
      </w:r>
      <w:r w:rsidR="00CC338B" w:rsidRPr="00736B99">
        <w:rPr>
          <w:rFonts w:ascii="Arial Narrow" w:hAnsi="Arial Narrow"/>
        </w:rPr>
        <w:t xml:space="preserve"> le cas échéant</w:t>
      </w:r>
      <w:r w:rsidRPr="00736B99">
        <w:rPr>
          <w:rFonts w:ascii="Arial Narrow" w:hAnsi="Arial Narrow"/>
        </w:rPr>
        <w:t xml:space="preserve">. </w:t>
      </w:r>
      <w:r w:rsidR="00F673FA" w:rsidRPr="00736B99">
        <w:rPr>
          <w:rFonts w:ascii="Arial Narrow" w:hAnsi="Arial Narrow"/>
        </w:rPr>
        <w:t>Toutefois les information</w:t>
      </w:r>
      <w:r w:rsidR="00440D4D" w:rsidRPr="00736B99">
        <w:rPr>
          <w:rFonts w:ascii="Arial Narrow" w:hAnsi="Arial Narrow"/>
        </w:rPr>
        <w:t>s</w:t>
      </w:r>
      <w:r w:rsidR="00F673FA" w:rsidRPr="00736B99">
        <w:rPr>
          <w:rFonts w:ascii="Arial Narrow" w:hAnsi="Arial Narrow"/>
        </w:rPr>
        <w:t xml:space="preserve"> relatives à ladite composition demeurent internes à la commission.</w:t>
      </w:r>
      <w:r w:rsidRPr="00736B99">
        <w:rPr>
          <w:rFonts w:ascii="Arial Narrow" w:hAnsi="Arial Narrow"/>
        </w:rPr>
        <w:t>Un</w:t>
      </w:r>
      <w:r w:rsidR="00E5526B" w:rsidRPr="00736B99">
        <w:rPr>
          <w:rFonts w:ascii="Arial Narrow" w:hAnsi="Arial Narrow"/>
        </w:rPr>
        <w:t xml:space="preserve"> extrait </w:t>
      </w:r>
      <w:r w:rsidRPr="00736B99">
        <w:rPr>
          <w:rFonts w:ascii="Arial Narrow" w:hAnsi="Arial Narrow"/>
        </w:rPr>
        <w:t>du procès-verbal à laquelleestannexéelafeuilledeprésence</w:t>
      </w:r>
      <w:r w:rsidR="00E149C2" w:rsidRPr="00736B99">
        <w:rPr>
          <w:rFonts w:ascii="Arial Narrow" w:hAnsi="Arial Narrow"/>
        </w:rPr>
        <w:t xml:space="preserve"> signée par tous les participants est remis </w:t>
      </w:r>
      <w:r w:rsidR="00024917" w:rsidRPr="00736B99">
        <w:rPr>
          <w:rFonts w:ascii="Arial Narrow" w:hAnsi="Arial Narrow"/>
        </w:rPr>
        <w:t>à chaque soumissi</w:t>
      </w:r>
      <w:r w:rsidR="00082B05" w:rsidRPr="00736B99">
        <w:rPr>
          <w:rFonts w:ascii="Arial Narrow" w:hAnsi="Arial Narrow"/>
        </w:rPr>
        <w:t>o</w:t>
      </w:r>
      <w:r w:rsidR="00024917" w:rsidRPr="00736B99">
        <w:rPr>
          <w:rFonts w:ascii="Arial Narrow" w:hAnsi="Arial Narrow"/>
        </w:rPr>
        <w:t>nnaire</w:t>
      </w:r>
      <w:r w:rsidR="00E149C2" w:rsidRPr="00736B99">
        <w:rPr>
          <w:rFonts w:ascii="Arial Narrow" w:hAnsi="Arial Narrow"/>
        </w:rPr>
        <w:t>à</w:t>
      </w:r>
      <w:r w:rsidR="00024917" w:rsidRPr="00736B99">
        <w:rPr>
          <w:rFonts w:ascii="Arial Narrow" w:hAnsi="Arial Narrow"/>
          <w:spacing w:val="30"/>
        </w:rPr>
        <w:t>sa demande</w:t>
      </w:r>
      <w:r w:rsidR="00E5526B" w:rsidRPr="00736B99">
        <w:rPr>
          <w:rFonts w:ascii="Arial Narrow" w:hAnsi="Arial Narrow"/>
        </w:rPr>
        <w:t>.</w:t>
      </w:r>
      <w:r w:rsidR="00482940" w:rsidRPr="00736B99">
        <w:rPr>
          <w:rFonts w:ascii="Arial Narrow" w:hAnsi="Arial Narrow"/>
          <w:spacing w:val="2"/>
        </w:rPr>
        <w:t xml:space="preserve"> Enfin seules les offres financières des soumissionnaires ayant atteint la note technique minimale requise sont ouvertes en présence des soumissionnaires concernés</w:t>
      </w:r>
    </w:p>
    <w:p w:rsidR="001A2421" w:rsidRPr="00736B99" w:rsidRDefault="00353DCC" w:rsidP="000C31A2">
      <w:pPr>
        <w:widowControl w:val="0"/>
        <w:autoSpaceDE w:val="0"/>
        <w:spacing w:after="60"/>
        <w:jc w:val="both"/>
        <w:rPr>
          <w:rFonts w:ascii="Arial Narrow" w:hAnsi="Arial Narrow"/>
          <w:strike/>
        </w:rPr>
      </w:pPr>
      <w:r w:rsidRPr="00736B99">
        <w:rPr>
          <w:rFonts w:ascii="Arial Narrow" w:hAnsi="Arial Narrow"/>
        </w:rPr>
        <w:t>25.6. A la fin</w:t>
      </w:r>
      <w:r w:rsidRPr="00736B99">
        <w:rPr>
          <w:rFonts w:ascii="Arial Narrow" w:hAnsi="Arial Narrow"/>
          <w:spacing w:val="5"/>
        </w:rPr>
        <w:t>d</w:t>
      </w:r>
      <w:r w:rsidRPr="00736B99">
        <w:rPr>
          <w:rFonts w:ascii="Arial Narrow" w:hAnsi="Arial Narrow"/>
        </w:rPr>
        <w:t xml:space="preserve">e </w:t>
      </w:r>
      <w:r w:rsidRPr="00736B99">
        <w:rPr>
          <w:rFonts w:ascii="Arial Narrow" w:hAnsi="Arial Narrow"/>
          <w:spacing w:val="5"/>
        </w:rPr>
        <w:t>chaqu</w:t>
      </w:r>
      <w:r w:rsidRPr="00736B99">
        <w:rPr>
          <w:rFonts w:ascii="Arial Narrow" w:hAnsi="Arial Narrow"/>
        </w:rPr>
        <w:t xml:space="preserve">e </w:t>
      </w:r>
      <w:r w:rsidRPr="00736B99">
        <w:rPr>
          <w:rFonts w:ascii="Arial Narrow" w:hAnsi="Arial Narrow"/>
          <w:spacing w:val="5"/>
        </w:rPr>
        <w:t>séanc</w:t>
      </w:r>
      <w:r w:rsidRPr="00736B99">
        <w:rPr>
          <w:rFonts w:ascii="Arial Narrow" w:hAnsi="Arial Narrow"/>
        </w:rPr>
        <w:t xml:space="preserve">e </w:t>
      </w:r>
      <w:r w:rsidRPr="00736B99">
        <w:rPr>
          <w:rFonts w:ascii="Arial Narrow" w:hAnsi="Arial Narrow"/>
          <w:spacing w:val="5"/>
        </w:rPr>
        <w:t xml:space="preserve">d’ouverture </w:t>
      </w:r>
      <w:r w:rsidRPr="00736B99">
        <w:rPr>
          <w:rFonts w:ascii="Arial Narrow" w:hAnsi="Arial Narrow"/>
        </w:rPr>
        <w:t xml:space="preserve">des plis, </w:t>
      </w:r>
      <w:r w:rsidR="00F43D38" w:rsidRPr="00736B99">
        <w:rPr>
          <w:rFonts w:ascii="Arial Narrow" w:hAnsi="Arial Narrow"/>
        </w:rPr>
        <w:t xml:space="preserve">le Président de la </w:t>
      </w:r>
      <w:r w:rsidR="007F2DCF" w:rsidRPr="00736B99">
        <w:rPr>
          <w:rFonts w:ascii="Arial Narrow" w:hAnsi="Arial Narrow"/>
        </w:rPr>
        <w:t>C</w:t>
      </w:r>
      <w:r w:rsidR="00F43D38" w:rsidRPr="00736B99">
        <w:rPr>
          <w:rFonts w:ascii="Arial Narrow" w:hAnsi="Arial Narrow"/>
        </w:rPr>
        <w:t xml:space="preserve">ommission </w:t>
      </w:r>
      <w:r w:rsidR="007F2DCF" w:rsidRPr="00736B99">
        <w:rPr>
          <w:rFonts w:ascii="Arial Narrow" w:hAnsi="Arial Narrow"/>
        </w:rPr>
        <w:t xml:space="preserve">Interne </w:t>
      </w:r>
      <w:r w:rsidR="00F43D38" w:rsidRPr="00736B99">
        <w:rPr>
          <w:rFonts w:ascii="Arial Narrow" w:hAnsi="Arial Narrow"/>
        </w:rPr>
        <w:t xml:space="preserve">de </w:t>
      </w:r>
      <w:r w:rsidR="007F2DCF" w:rsidRPr="00736B99">
        <w:rPr>
          <w:rFonts w:ascii="Arial Narrow" w:hAnsi="Arial Narrow"/>
        </w:rPr>
        <w:t>P</w:t>
      </w:r>
      <w:r w:rsidR="00F43D38" w:rsidRPr="00736B99">
        <w:rPr>
          <w:rFonts w:ascii="Arial Narrow" w:hAnsi="Arial Narrow"/>
        </w:rPr>
        <w:t xml:space="preserve">assation des </w:t>
      </w:r>
      <w:r w:rsidR="007F2DCF" w:rsidRPr="00736B99">
        <w:rPr>
          <w:rFonts w:ascii="Arial Narrow" w:hAnsi="Arial Narrow"/>
        </w:rPr>
        <w:t>M</w:t>
      </w:r>
      <w:r w:rsidR="00F43D38" w:rsidRPr="00736B99">
        <w:rPr>
          <w:rFonts w:ascii="Arial Narrow" w:hAnsi="Arial Narrow"/>
        </w:rPr>
        <w:t xml:space="preserve">archés met à la disposition </w:t>
      </w:r>
      <w:r w:rsidR="00482940" w:rsidRPr="00736B99">
        <w:rPr>
          <w:rFonts w:ascii="Arial Narrow" w:hAnsi="Arial Narrow"/>
          <w:spacing w:val="2"/>
        </w:rPr>
        <w:t xml:space="preserve">du point focal désigné </w:t>
      </w:r>
      <w:r w:rsidR="00482940" w:rsidRPr="00736B99">
        <w:rPr>
          <w:rFonts w:ascii="Arial Narrow" w:hAnsi="Arial Narrow"/>
        </w:rPr>
        <w:t xml:space="preserve">par </w:t>
      </w:r>
      <w:r w:rsidR="00F43D38" w:rsidRPr="00736B99">
        <w:rPr>
          <w:rFonts w:ascii="Arial Narrow" w:hAnsi="Arial Narrow"/>
        </w:rPr>
        <w:t>l’</w:t>
      </w:r>
      <w:r w:rsidR="007F2DCF" w:rsidRPr="00736B99">
        <w:rPr>
          <w:rFonts w:ascii="Arial Narrow" w:hAnsi="Arial Narrow"/>
        </w:rPr>
        <w:t>O</w:t>
      </w:r>
      <w:r w:rsidR="00F43D38" w:rsidRPr="00736B99">
        <w:rPr>
          <w:rFonts w:ascii="Arial Narrow" w:hAnsi="Arial Narrow"/>
        </w:rPr>
        <w:t xml:space="preserve">rganisme </w:t>
      </w:r>
      <w:r w:rsidR="007F2DCF" w:rsidRPr="00736B99">
        <w:rPr>
          <w:rFonts w:ascii="Arial Narrow" w:hAnsi="Arial Narrow"/>
        </w:rPr>
        <w:t>C</w:t>
      </w:r>
      <w:r w:rsidR="00F43D38" w:rsidRPr="00736B99">
        <w:rPr>
          <w:rFonts w:ascii="Arial Narrow" w:hAnsi="Arial Narrow"/>
        </w:rPr>
        <w:t xml:space="preserve">hargé de la </w:t>
      </w:r>
      <w:r w:rsidR="007F2DCF" w:rsidRPr="00736B99">
        <w:rPr>
          <w:rFonts w:ascii="Arial Narrow" w:hAnsi="Arial Narrow"/>
        </w:rPr>
        <w:t>R</w:t>
      </w:r>
      <w:r w:rsidR="00F43D38" w:rsidRPr="00736B99">
        <w:rPr>
          <w:rFonts w:ascii="Arial Narrow" w:hAnsi="Arial Narrow"/>
        </w:rPr>
        <w:t xml:space="preserve">égulation des </w:t>
      </w:r>
      <w:r w:rsidR="007F2DCF" w:rsidRPr="00736B99">
        <w:rPr>
          <w:rFonts w:ascii="Arial Narrow" w:hAnsi="Arial Narrow"/>
        </w:rPr>
        <w:t>M</w:t>
      </w:r>
      <w:r w:rsidR="00F43D38" w:rsidRPr="00736B99">
        <w:rPr>
          <w:rFonts w:ascii="Arial Narrow" w:hAnsi="Arial Narrow"/>
        </w:rPr>
        <w:t xml:space="preserve">archés </w:t>
      </w:r>
      <w:r w:rsidR="007F2DCF" w:rsidRPr="00736B99">
        <w:rPr>
          <w:rFonts w:ascii="Arial Narrow" w:hAnsi="Arial Narrow"/>
        </w:rPr>
        <w:t>P</w:t>
      </w:r>
      <w:r w:rsidR="00F43D38" w:rsidRPr="00736B99">
        <w:rPr>
          <w:rFonts w:ascii="Arial Narrow" w:hAnsi="Arial Narrow"/>
        </w:rPr>
        <w:t xml:space="preserve">ublics un exemplaire de l’offre de chaque soumissionnaire paraphé par ses soins. </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25.7. Encasderecours,</w:t>
      </w:r>
      <w:r w:rsidR="00C700E4" w:rsidRPr="00736B99">
        <w:rPr>
          <w:rFonts w:ascii="Arial Narrow" w:hAnsi="Arial Narrow"/>
        </w:rPr>
        <w:t>le soumissionnaire</w:t>
      </w:r>
      <w:r w:rsidRPr="00736B99">
        <w:rPr>
          <w:rFonts w:ascii="Arial Narrow" w:hAnsi="Arial Narrow"/>
        </w:rPr>
        <w:t xml:space="preserve"> doit</w:t>
      </w:r>
      <w:r w:rsidR="00C700E4" w:rsidRPr="00736B99">
        <w:rPr>
          <w:rFonts w:ascii="Arial Narrow" w:hAnsi="Arial Narrow"/>
        </w:rPr>
        <w:t xml:space="preserve"> adresser sa requête</w:t>
      </w:r>
      <w:r w:rsidR="008800E9" w:rsidRPr="00736B99">
        <w:rPr>
          <w:rFonts w:ascii="Arial Narrow" w:hAnsi="Arial Narrow"/>
        </w:rPr>
        <w:t>au</w:t>
      </w:r>
      <w:r w:rsidR="00617323" w:rsidRPr="00736B99">
        <w:rPr>
          <w:rFonts w:ascii="Arial Narrow" w:hAnsi="Arial Narrow"/>
        </w:rPr>
        <w:t xml:space="preserve"> Comité </w:t>
      </w:r>
      <w:r w:rsidR="00C858B9" w:rsidRPr="00736B99">
        <w:rPr>
          <w:rFonts w:ascii="Arial Narrow" w:hAnsi="Arial Narrow"/>
        </w:rPr>
        <w:t>d’</w:t>
      </w:r>
      <w:r w:rsidR="007F2DCF" w:rsidRPr="00736B99">
        <w:rPr>
          <w:rFonts w:ascii="Arial Narrow" w:hAnsi="Arial Narrow"/>
        </w:rPr>
        <w:t>E</w:t>
      </w:r>
      <w:r w:rsidR="00C858B9" w:rsidRPr="00736B99">
        <w:rPr>
          <w:rFonts w:ascii="Arial Narrow" w:hAnsi="Arial Narrow"/>
        </w:rPr>
        <w:t xml:space="preserve">xamen des </w:t>
      </w:r>
      <w:r w:rsidR="007F2DCF" w:rsidRPr="00736B99">
        <w:rPr>
          <w:rFonts w:ascii="Arial Narrow" w:hAnsi="Arial Narrow"/>
        </w:rPr>
        <w:t>R</w:t>
      </w:r>
      <w:r w:rsidR="00C858B9" w:rsidRPr="00736B99">
        <w:rPr>
          <w:rFonts w:ascii="Arial Narrow" w:hAnsi="Arial Narrow"/>
        </w:rPr>
        <w:t>ecours avec copie</w:t>
      </w:r>
      <w:r w:rsidRPr="00736B99">
        <w:rPr>
          <w:rFonts w:ascii="Arial Narrow" w:hAnsi="Arial Narrow"/>
        </w:rPr>
        <w:t xml:space="preserve">au </w:t>
      </w:r>
      <w:r w:rsidR="00C858B9" w:rsidRPr="00736B99">
        <w:rPr>
          <w:rFonts w:ascii="Arial Narrow" w:hAnsi="Arial Narrow"/>
        </w:rPr>
        <w:t>Maître d’Ouvr</w:t>
      </w:r>
      <w:r w:rsidR="00C26A2B" w:rsidRPr="00736B99">
        <w:rPr>
          <w:rFonts w:ascii="Arial Narrow" w:hAnsi="Arial Narrow"/>
        </w:rPr>
        <w:t xml:space="preserve">age ou </w:t>
      </w:r>
      <w:r w:rsidR="00E5526B" w:rsidRPr="00736B99">
        <w:rPr>
          <w:rFonts w:ascii="Arial Narrow" w:hAnsi="Arial Narrow"/>
        </w:rPr>
        <w:t xml:space="preserve">au </w:t>
      </w:r>
      <w:r w:rsidR="00C26A2B" w:rsidRPr="00736B99">
        <w:rPr>
          <w:rFonts w:ascii="Arial Narrow" w:hAnsi="Arial Narrow"/>
        </w:rPr>
        <w:t xml:space="preserve">Maître d’Ouvrage Délégué </w:t>
      </w:r>
      <w:r w:rsidR="00E5526B" w:rsidRPr="00736B99">
        <w:rPr>
          <w:rFonts w:ascii="Arial Narrow" w:hAnsi="Arial Narrow"/>
        </w:rPr>
        <w:t>le cas échéant</w:t>
      </w:r>
      <w:r w:rsidR="00C26A2B" w:rsidRPr="00736B99">
        <w:rPr>
          <w:rFonts w:ascii="Arial Narrow" w:hAnsi="Arial Narrow"/>
        </w:rPr>
        <w:t xml:space="preserve">,au </w:t>
      </w:r>
      <w:r w:rsidR="007F2DCF" w:rsidRPr="00736B99">
        <w:rPr>
          <w:rFonts w:ascii="Arial Narrow" w:hAnsi="Arial Narrow"/>
        </w:rPr>
        <w:t>P</w:t>
      </w:r>
      <w:r w:rsidR="00C26A2B" w:rsidRPr="00736B99">
        <w:rPr>
          <w:rFonts w:ascii="Arial Narrow" w:hAnsi="Arial Narrow"/>
        </w:rPr>
        <w:t xml:space="preserve">résident de la </w:t>
      </w:r>
      <w:r w:rsidR="007F2DCF" w:rsidRPr="00736B99">
        <w:rPr>
          <w:rFonts w:ascii="Arial Narrow" w:hAnsi="Arial Narrow"/>
        </w:rPr>
        <w:t>C</w:t>
      </w:r>
      <w:r w:rsidR="00C26A2B" w:rsidRPr="00736B99">
        <w:rPr>
          <w:rFonts w:ascii="Arial Narrow" w:hAnsi="Arial Narrow"/>
        </w:rPr>
        <w:t xml:space="preserve">ommission de </w:t>
      </w:r>
      <w:r w:rsidR="007F2DCF" w:rsidRPr="00736B99">
        <w:rPr>
          <w:rFonts w:ascii="Arial Narrow" w:hAnsi="Arial Narrow"/>
        </w:rPr>
        <w:t>P</w:t>
      </w:r>
      <w:r w:rsidR="00C26A2B" w:rsidRPr="00736B99">
        <w:rPr>
          <w:rFonts w:ascii="Arial Narrow" w:hAnsi="Arial Narrow"/>
        </w:rPr>
        <w:t xml:space="preserve">assation des </w:t>
      </w:r>
      <w:r w:rsidR="007F2DCF" w:rsidRPr="00736B99">
        <w:rPr>
          <w:rFonts w:ascii="Arial Narrow" w:hAnsi="Arial Narrow"/>
        </w:rPr>
        <w:t>M</w:t>
      </w:r>
      <w:r w:rsidR="00C26A2B" w:rsidRPr="00736B99">
        <w:rPr>
          <w:rFonts w:ascii="Arial Narrow" w:hAnsi="Arial Narrow"/>
        </w:rPr>
        <w:t>archés concerné àl’</w:t>
      </w:r>
      <w:r w:rsidR="007F2DCF" w:rsidRPr="00736B99">
        <w:rPr>
          <w:rFonts w:ascii="Arial Narrow" w:hAnsi="Arial Narrow"/>
        </w:rPr>
        <w:t>O</w:t>
      </w:r>
      <w:r w:rsidR="00C26A2B" w:rsidRPr="00736B99">
        <w:rPr>
          <w:rFonts w:ascii="Arial Narrow" w:hAnsi="Arial Narrow"/>
        </w:rPr>
        <w:t>rganisme</w:t>
      </w:r>
      <w:r w:rsidR="007F2DCF" w:rsidRPr="00736B99">
        <w:rPr>
          <w:rFonts w:ascii="Arial Narrow" w:hAnsi="Arial Narrow"/>
        </w:rPr>
        <w:t>C</w:t>
      </w:r>
      <w:r w:rsidR="00C26A2B" w:rsidRPr="00736B99">
        <w:rPr>
          <w:rFonts w:ascii="Arial Narrow" w:hAnsi="Arial Narrow"/>
        </w:rPr>
        <w:t>hargé</w:t>
      </w:r>
      <w:r w:rsidR="006F4521" w:rsidRPr="00736B99">
        <w:rPr>
          <w:rFonts w:ascii="Arial Narrow" w:hAnsi="Arial Narrow"/>
        </w:rPr>
        <w:t>dela</w:t>
      </w:r>
      <w:r w:rsidR="007F2DCF" w:rsidRPr="00736B99">
        <w:rPr>
          <w:rFonts w:ascii="Arial Narrow" w:hAnsi="Arial Narrow"/>
        </w:rPr>
        <w:t>R</w:t>
      </w:r>
      <w:r w:rsidR="006F4521" w:rsidRPr="00736B99">
        <w:rPr>
          <w:rFonts w:ascii="Arial Narrow" w:hAnsi="Arial Narrow"/>
        </w:rPr>
        <w:t>égulation desMarchésPublics</w:t>
      </w:r>
      <w:r w:rsidR="006F4521" w:rsidRPr="00736B99">
        <w:rPr>
          <w:rFonts w:ascii="Arial Narrow" w:hAnsi="Arial Narrow"/>
          <w:spacing w:val="24"/>
        </w:rPr>
        <w:t xml:space="preserve"> et à </w:t>
      </w:r>
      <w:r w:rsidR="006F4521" w:rsidRPr="00736B99">
        <w:rPr>
          <w:rFonts w:ascii="Arial Narrow" w:hAnsi="Arial Narrow"/>
        </w:rPr>
        <w:t xml:space="preserve">l’Autorité </w:t>
      </w:r>
      <w:r w:rsidRPr="00736B99">
        <w:rPr>
          <w:rFonts w:ascii="Arial Narrow" w:hAnsi="Arial Narrow"/>
        </w:rPr>
        <w:t>chargée des Marchés Publics</w:t>
      </w:r>
      <w:r w:rsidR="006F4521" w:rsidRPr="00736B99">
        <w:rPr>
          <w:rFonts w:ascii="Arial Narrow" w:hAnsi="Arial Narrow"/>
        </w:rPr>
        <w:t>.</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lastRenderedPageBreak/>
        <w:t>Ildoitparvenirdansundélaimaximumdetrois(03) jours ouvrables après l’ouverture des plis, sous la formed’unelettre</w:t>
      </w:r>
      <w:r w:rsidR="00B94FA9" w:rsidRPr="00736B99">
        <w:rPr>
          <w:rFonts w:ascii="Arial Narrow" w:hAnsi="Arial Narrow"/>
        </w:rPr>
        <w:t xml:space="preserve">dûment signée par le </w:t>
      </w:r>
      <w:r w:rsidR="0009029E" w:rsidRPr="00736B99">
        <w:rPr>
          <w:rFonts w:ascii="Arial Narrow" w:hAnsi="Arial Narrow"/>
        </w:rPr>
        <w:t>requérant</w:t>
      </w:r>
      <w:r w:rsidRPr="00736B99">
        <w:rPr>
          <w:rFonts w:ascii="Arial Narrow" w:hAnsi="Arial Narrow"/>
        </w:rPr>
        <w:t>.</w:t>
      </w:r>
    </w:p>
    <w:p w:rsidR="00E90EC3" w:rsidRPr="00736B99" w:rsidRDefault="00A2678F" w:rsidP="000C31A2">
      <w:pPr>
        <w:widowControl w:val="0"/>
        <w:autoSpaceDE w:val="0"/>
        <w:spacing w:after="60"/>
        <w:jc w:val="both"/>
        <w:rPr>
          <w:rFonts w:ascii="Arial Narrow" w:hAnsi="Arial Narrow"/>
        </w:rPr>
      </w:pPr>
      <w:r w:rsidRPr="00736B99">
        <w:rPr>
          <w:rFonts w:ascii="Arial Narrow" w:hAnsi="Arial Narrow"/>
        </w:rPr>
        <w:t xml:space="preserve">Ce recours </w:t>
      </w:r>
      <w:r w:rsidR="005A3BB9" w:rsidRPr="00736B99">
        <w:rPr>
          <w:rFonts w:ascii="Arial Narrow" w:hAnsi="Arial Narrow"/>
        </w:rPr>
        <w:t xml:space="preserve">qui ne </w:t>
      </w:r>
      <w:r w:rsidR="00AF4461" w:rsidRPr="00736B99">
        <w:rPr>
          <w:rFonts w:ascii="Arial Narrow" w:hAnsi="Arial Narrow"/>
        </w:rPr>
        <w:t xml:space="preserve">peut </w:t>
      </w:r>
      <w:r w:rsidR="005A3BB9" w:rsidRPr="00736B99">
        <w:rPr>
          <w:rFonts w:ascii="Arial Narrow" w:hAnsi="Arial Narrow"/>
        </w:rPr>
        <w:t>porte</w:t>
      </w:r>
      <w:r w:rsidR="00AF4461" w:rsidRPr="00736B99">
        <w:rPr>
          <w:rFonts w:ascii="Arial Narrow" w:hAnsi="Arial Narrow"/>
        </w:rPr>
        <w:t>r</w:t>
      </w:r>
      <w:r w:rsidR="005A3BB9" w:rsidRPr="00736B99">
        <w:rPr>
          <w:rFonts w:ascii="Arial Narrow" w:hAnsi="Arial Narrow"/>
        </w:rPr>
        <w:t xml:space="preserve"> que sur le déroulement de cette étape, notamment le respect des procédures et la régularité des pièces vérifiées</w:t>
      </w:r>
      <w:r w:rsidR="00AF4461" w:rsidRPr="00736B99">
        <w:rPr>
          <w:rFonts w:ascii="Arial Narrow" w:hAnsi="Arial Narrow"/>
        </w:rPr>
        <w:t xml:space="preserve">, </w:t>
      </w:r>
      <w:r w:rsidRPr="00736B99">
        <w:rPr>
          <w:rFonts w:ascii="Arial Narrow" w:hAnsi="Arial Narrow"/>
        </w:rPr>
        <w:t>n’est pas suspensif</w:t>
      </w:r>
      <w:r w:rsidR="00E90EC3" w:rsidRPr="00736B99">
        <w:rPr>
          <w:rFonts w:ascii="Arial Narrow" w:hAnsi="Arial Narrow"/>
        </w:rPr>
        <w:t>.</w:t>
      </w:r>
    </w:p>
    <w:p w:rsidR="00273DD0" w:rsidRPr="00736B99" w:rsidRDefault="00F52B91" w:rsidP="000C31A2">
      <w:pPr>
        <w:widowControl w:val="0"/>
        <w:autoSpaceDE w:val="0"/>
        <w:spacing w:after="60"/>
        <w:jc w:val="both"/>
        <w:rPr>
          <w:rFonts w:ascii="Arial Narrow" w:hAnsi="Arial Narrow"/>
        </w:rPr>
      </w:pPr>
      <w:r w:rsidRPr="00736B99">
        <w:rPr>
          <w:rFonts w:ascii="Arial Narrow" w:hAnsi="Arial Narrow"/>
        </w:rPr>
        <w:t>Le cas échéant, l</w:t>
      </w:r>
      <w:r w:rsidR="00353DCC" w:rsidRPr="00736B99">
        <w:rPr>
          <w:rFonts w:ascii="Arial Narrow" w:hAnsi="Arial Narrow"/>
        </w:rPr>
        <w:t>’Observateur Indépendant annexe à son rapport, lefeuillet</w:t>
      </w:r>
      <w:r w:rsidR="00CE6D4B" w:rsidRPr="00736B99">
        <w:rPr>
          <w:rFonts w:ascii="Arial Narrow" w:hAnsi="Arial Narrow"/>
        </w:rPr>
        <w:t xml:space="preserve">du registre de recours </w:t>
      </w:r>
      <w:r w:rsidR="00353DCC" w:rsidRPr="00736B99">
        <w:rPr>
          <w:rFonts w:ascii="Arial Narrow" w:hAnsi="Arial Narrow"/>
        </w:rPr>
        <w:t>quiluiaétéremis,assortidescommentairesoudesobservationsyafférents.</w:t>
      </w:r>
    </w:p>
    <w:p w:rsidR="005A23F2" w:rsidRPr="00736B99" w:rsidRDefault="005A23F2" w:rsidP="000C31A2">
      <w:pPr>
        <w:widowControl w:val="0"/>
        <w:autoSpaceDE w:val="0"/>
        <w:adjustRightInd w:val="0"/>
        <w:spacing w:after="60"/>
        <w:ind w:right="102"/>
        <w:jc w:val="both"/>
        <w:rPr>
          <w:rFonts w:ascii="Arial Narrow" w:hAnsi="Arial Narrow"/>
        </w:rPr>
      </w:pPr>
      <w:r w:rsidRPr="00736B99">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736B99" w:rsidRDefault="00353DCC" w:rsidP="007D618F">
      <w:pPr>
        <w:pStyle w:val="RGAOarticles"/>
      </w:pPr>
      <w:bookmarkStart w:id="136" w:name="_Toc530307934"/>
      <w:bookmarkStart w:id="137" w:name="_Toc97557056"/>
      <w:bookmarkStart w:id="138" w:name="_Toc163062722"/>
      <w:r w:rsidRPr="00736B99">
        <w:t>Caractèreconfidentieldelaprocédure</w:t>
      </w:r>
      <w:bookmarkEnd w:id="136"/>
      <w:bookmarkEnd w:id="137"/>
      <w:bookmarkEnd w:id="138"/>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26.1. Aucune information relative à l’examen, à l’évaluation, à la comparaison des offres, à la vérification de la qualification des soumissionnaires et à la proposition d’attribution  </w:t>
      </w:r>
      <w:r w:rsidR="00743EC3" w:rsidRPr="00736B99">
        <w:rPr>
          <w:rFonts w:ascii="Arial Narrow" w:hAnsi="Arial Narrow"/>
          <w:spacing w:val="5"/>
        </w:rPr>
        <w:t>de la Lettre Commande</w:t>
      </w:r>
      <w:r w:rsidR="007F2DCF" w:rsidRPr="00736B99">
        <w:rPr>
          <w:rFonts w:ascii="Arial Narrow" w:hAnsi="Arial Narrow"/>
          <w:spacing w:val="5"/>
        </w:rPr>
        <w:t> </w:t>
      </w:r>
      <w:r w:rsidRPr="00736B99">
        <w:rPr>
          <w:rFonts w:ascii="Arial Narrow" w:hAnsi="Arial Narrow"/>
        </w:rPr>
        <w:t xml:space="preserve">  ne  sera  donnée  aux soumissionnaires ni à toute autre personne non concernée par ladite procédure tant que l’attribution </w:t>
      </w:r>
      <w:r w:rsidR="00D13B4F" w:rsidRPr="00736B99">
        <w:rPr>
          <w:rFonts w:ascii="Arial Narrow" w:hAnsi="Arial Narrow"/>
          <w:spacing w:val="5"/>
        </w:rPr>
        <w:t>de la Lettre Commande</w:t>
      </w:r>
      <w:r w:rsidR="007F2DCF" w:rsidRPr="00736B99">
        <w:rPr>
          <w:rFonts w:ascii="Arial Narrow" w:hAnsi="Arial Narrow"/>
          <w:spacing w:val="5"/>
        </w:rPr>
        <w:t> </w:t>
      </w:r>
      <w:r w:rsidRPr="00736B99">
        <w:rPr>
          <w:rFonts w:ascii="Arial Narrow" w:hAnsi="Arial Narrow"/>
        </w:rPr>
        <w:t>n’aura pas été rendue publique, sous peine de disqualification de l’offre du Soumissionnaire et de la suspension des auteurs de toutes activités dans le domaine des Marchés publics.</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26.2. Toute tentative faite par un soumissionnaire pour influencer la </w:t>
      </w:r>
      <w:r w:rsidR="00AB3456" w:rsidRPr="00736B99">
        <w:rPr>
          <w:rFonts w:ascii="Arial Narrow" w:hAnsi="Arial Narrow"/>
        </w:rPr>
        <w:t>Sous-commission d’a</w:t>
      </w:r>
      <w:r w:rsidR="008D752C" w:rsidRPr="00736B99">
        <w:rPr>
          <w:rFonts w:ascii="Arial Narrow" w:hAnsi="Arial Narrow"/>
        </w:rPr>
        <w:t>nalyse dans l’évaluation des offres, la</w:t>
      </w:r>
      <w:r w:rsidRPr="00736B99">
        <w:rPr>
          <w:rFonts w:ascii="Arial Narrow" w:hAnsi="Arial Narrow"/>
        </w:rPr>
        <w:t xml:space="preserve">Commission </w:t>
      </w:r>
      <w:r w:rsidR="00D13B4F" w:rsidRPr="00736B99">
        <w:rPr>
          <w:rFonts w:ascii="Arial Narrow" w:hAnsi="Arial Narrow"/>
        </w:rPr>
        <w:t>Départementale</w:t>
      </w:r>
      <w:r w:rsidRPr="00736B99">
        <w:rPr>
          <w:rFonts w:ascii="Arial Narrow" w:hAnsi="Arial Narrow"/>
        </w:rPr>
        <w:t xml:space="preserve">de Passation des Marchés </w:t>
      </w:r>
      <w:r w:rsidR="008D752C" w:rsidRPr="00736B99">
        <w:rPr>
          <w:rFonts w:ascii="Arial Narrow" w:hAnsi="Arial Narrow"/>
        </w:rPr>
        <w:t>dans la proposition d’attribution</w:t>
      </w:r>
      <w:r w:rsidR="00112BEA" w:rsidRPr="00736B99">
        <w:rPr>
          <w:rFonts w:ascii="Arial Narrow" w:hAnsi="Arial Narrow"/>
        </w:rPr>
        <w:t xml:space="preserve">, </w:t>
      </w:r>
      <w:r w:rsidR="006651A1" w:rsidRPr="00736B99">
        <w:rPr>
          <w:rFonts w:ascii="Arial Narrow" w:hAnsi="Arial Narrow"/>
          <w:strike/>
        </w:rPr>
        <w:t>ou</w:t>
      </w:r>
      <w:r w:rsidR="00376662" w:rsidRPr="00736B99">
        <w:rPr>
          <w:rFonts w:ascii="Arial Narrow" w:hAnsi="Arial Narrow"/>
        </w:rPr>
        <w:t xml:space="preserve">le </w:t>
      </w:r>
      <w:r w:rsidR="00CC1E99" w:rsidRPr="00736B99">
        <w:rPr>
          <w:rFonts w:ascii="Arial Narrow" w:hAnsi="Arial Narrow"/>
        </w:rPr>
        <w:t xml:space="preserve">Maître d’Ouvrage ou </w:t>
      </w:r>
      <w:r w:rsidR="008D752C" w:rsidRPr="00736B99">
        <w:rPr>
          <w:rFonts w:ascii="Arial Narrow" w:hAnsi="Arial Narrow"/>
        </w:rPr>
        <w:t xml:space="preserve">le </w:t>
      </w:r>
      <w:r w:rsidR="00CC1E99" w:rsidRPr="00736B99">
        <w:rPr>
          <w:rFonts w:ascii="Arial Narrow" w:hAnsi="Arial Narrow"/>
        </w:rPr>
        <w:t>Maître d’Ouvrage Délégué</w:t>
      </w:r>
      <w:r w:rsidRPr="00736B99">
        <w:rPr>
          <w:rFonts w:ascii="Arial Narrow" w:hAnsi="Arial Narrow"/>
        </w:rPr>
        <w:t xml:space="preserve"> dans la décision d’attribution</w:t>
      </w:r>
      <w:r w:rsidR="00112BEA" w:rsidRPr="00736B99">
        <w:rPr>
          <w:rFonts w:ascii="Arial Narrow" w:hAnsi="Arial Narrow"/>
        </w:rPr>
        <w:t>,</w:t>
      </w:r>
      <w:r w:rsidRPr="00736B99">
        <w:rPr>
          <w:rFonts w:ascii="Arial Narrow" w:hAnsi="Arial Narrow"/>
        </w:rPr>
        <w:t xml:space="preserve"> peut entraîner le rejet de son offre.</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26.3.Nonobstantlesdispositionsdel’alinéa26.2, entre l’ouverture des plis et l’attribution </w:t>
      </w:r>
      <w:r w:rsidR="00D13B4F" w:rsidRPr="00736B99">
        <w:rPr>
          <w:rFonts w:ascii="Arial Narrow" w:hAnsi="Arial Narrow"/>
          <w:spacing w:val="5"/>
        </w:rPr>
        <w:t>de la Lettre Commande</w:t>
      </w:r>
      <w:r w:rsidR="004E58C5" w:rsidRPr="00736B99">
        <w:rPr>
          <w:rFonts w:ascii="Arial Narrow" w:hAnsi="Arial Narrow"/>
          <w:spacing w:val="5"/>
        </w:rPr>
        <w:t>,</w:t>
      </w:r>
      <w:r w:rsidRPr="00736B99">
        <w:rPr>
          <w:rFonts w:ascii="Arial Narrow" w:hAnsi="Arial Narrow"/>
          <w:spacing w:val="5"/>
        </w:rPr>
        <w:t>s</w:t>
      </w:r>
      <w:r w:rsidRPr="00736B99">
        <w:rPr>
          <w:rFonts w:ascii="Arial Narrow" w:hAnsi="Arial Narrow"/>
        </w:rPr>
        <w:t>i</w:t>
      </w:r>
      <w:r w:rsidRPr="00736B99">
        <w:rPr>
          <w:rFonts w:ascii="Arial Narrow" w:hAnsi="Arial Narrow"/>
          <w:spacing w:val="5"/>
        </w:rPr>
        <w:t>u</w:t>
      </w:r>
      <w:r w:rsidRPr="00736B99">
        <w:rPr>
          <w:rFonts w:ascii="Arial Narrow" w:hAnsi="Arial Narrow"/>
        </w:rPr>
        <w:t>n</w:t>
      </w:r>
      <w:r w:rsidRPr="00736B99">
        <w:rPr>
          <w:rFonts w:ascii="Arial Narrow" w:hAnsi="Arial Narrow"/>
          <w:spacing w:val="5"/>
        </w:rPr>
        <w:t>soumissionnair</w:t>
      </w:r>
      <w:r w:rsidRPr="00736B99">
        <w:rPr>
          <w:rFonts w:ascii="Arial Narrow" w:hAnsi="Arial Narrow"/>
        </w:rPr>
        <w:t xml:space="preserve">e </w:t>
      </w:r>
      <w:r w:rsidRPr="00736B99">
        <w:rPr>
          <w:rFonts w:ascii="Arial Narrow" w:hAnsi="Arial Narrow"/>
          <w:spacing w:val="5"/>
        </w:rPr>
        <w:t xml:space="preserve">souhaite </w:t>
      </w:r>
      <w:r w:rsidRPr="00736B99">
        <w:rPr>
          <w:rFonts w:ascii="Arial Narrow" w:hAnsi="Arial Narrow"/>
        </w:rPr>
        <w:t xml:space="preserve">entrer en contact avec </w:t>
      </w:r>
      <w:r w:rsidR="00376662" w:rsidRPr="00736B99">
        <w:rPr>
          <w:rFonts w:ascii="Arial Narrow" w:hAnsi="Arial Narrow"/>
        </w:rPr>
        <w:t xml:space="preserve">le </w:t>
      </w:r>
      <w:r w:rsidR="00CC1E99" w:rsidRPr="00736B99">
        <w:rPr>
          <w:rFonts w:ascii="Arial Narrow" w:hAnsi="Arial Narrow"/>
        </w:rPr>
        <w:t xml:space="preserve">Maître d’Ouvrage ou </w:t>
      </w:r>
      <w:r w:rsidR="00922014" w:rsidRPr="00736B99">
        <w:rPr>
          <w:rFonts w:ascii="Arial Narrow" w:hAnsi="Arial Narrow"/>
        </w:rPr>
        <w:t xml:space="preserve">le </w:t>
      </w:r>
      <w:r w:rsidR="00CC1E99" w:rsidRPr="00736B99">
        <w:rPr>
          <w:rFonts w:ascii="Arial Narrow" w:hAnsi="Arial Narrow"/>
        </w:rPr>
        <w:t>Maître d’Ouvrage Délégué</w:t>
      </w:r>
      <w:r w:rsidRPr="00736B99">
        <w:rPr>
          <w:rFonts w:ascii="Arial Narrow" w:hAnsi="Arial Narrow"/>
        </w:rPr>
        <w:t xml:space="preserve"> pourdesmotifsayanttraitàsonoffre,ildevra lefaireparécrit.</w:t>
      </w:r>
    </w:p>
    <w:p w:rsidR="00273DD0" w:rsidRPr="00736B99" w:rsidRDefault="00353DCC" w:rsidP="007D618F">
      <w:pPr>
        <w:pStyle w:val="RGAOarticles"/>
      </w:pPr>
      <w:bookmarkStart w:id="139" w:name="_Toc530307935"/>
      <w:bookmarkStart w:id="140" w:name="_Toc97557057"/>
      <w:bookmarkStart w:id="141" w:name="_Toc163062723"/>
      <w:r w:rsidRPr="00736B99">
        <w:t>Eclaircissements sur les offres et contactsavec</w:t>
      </w:r>
      <w:r w:rsidR="00D25C20" w:rsidRPr="00736B99">
        <w:t xml:space="preserve"> le </w:t>
      </w:r>
      <w:r w:rsidR="00CC1E99" w:rsidRPr="00736B99">
        <w:t xml:space="preserve">Maître d’Ouvrage ou </w:t>
      </w:r>
      <w:r w:rsidR="00AB3456" w:rsidRPr="00736B99">
        <w:t xml:space="preserve">le </w:t>
      </w:r>
      <w:r w:rsidR="00CC1E99" w:rsidRPr="00736B99">
        <w:t>Maître d’Ouvrage Délégué</w:t>
      </w:r>
      <w:bookmarkEnd w:id="139"/>
      <w:bookmarkEnd w:id="140"/>
      <w:bookmarkEnd w:id="141"/>
    </w:p>
    <w:p w:rsidR="009B42AE" w:rsidRPr="00736B99" w:rsidRDefault="00353DCC" w:rsidP="000C31A2">
      <w:pPr>
        <w:widowControl w:val="0"/>
        <w:autoSpaceDE w:val="0"/>
        <w:spacing w:after="60"/>
        <w:jc w:val="both"/>
        <w:rPr>
          <w:rFonts w:ascii="Arial Narrow" w:hAnsi="Arial Narrow"/>
        </w:rPr>
      </w:pPr>
      <w:r w:rsidRPr="00736B99">
        <w:rPr>
          <w:rFonts w:ascii="Arial Narrow" w:hAnsi="Arial Narrow"/>
        </w:rPr>
        <w:t>27.1. Pourfaciliterl’examen,l’évaluationetlaco</w:t>
      </w:r>
      <w:r w:rsidRPr="00736B99">
        <w:rPr>
          <w:rFonts w:ascii="Arial Narrow" w:hAnsi="Arial Narrow"/>
          <w:spacing w:val="5"/>
        </w:rPr>
        <w:t>mparaiso</w:t>
      </w:r>
      <w:r w:rsidRPr="00736B99">
        <w:rPr>
          <w:rFonts w:ascii="Arial Narrow" w:hAnsi="Arial Narrow"/>
        </w:rPr>
        <w:t>n</w:t>
      </w:r>
      <w:r w:rsidRPr="00736B99">
        <w:rPr>
          <w:rFonts w:ascii="Arial Narrow" w:hAnsi="Arial Narrow"/>
          <w:spacing w:val="5"/>
        </w:rPr>
        <w:t>de</w:t>
      </w:r>
      <w:r w:rsidRPr="00736B99">
        <w:rPr>
          <w:rFonts w:ascii="Arial Narrow" w:hAnsi="Arial Narrow"/>
        </w:rPr>
        <w:t xml:space="preserve">s </w:t>
      </w:r>
      <w:r w:rsidRPr="00736B99">
        <w:rPr>
          <w:rFonts w:ascii="Arial Narrow" w:hAnsi="Arial Narrow"/>
          <w:spacing w:val="5"/>
        </w:rPr>
        <w:t>offres</w:t>
      </w:r>
      <w:r w:rsidRPr="00736B99">
        <w:rPr>
          <w:rFonts w:ascii="Arial Narrow" w:hAnsi="Arial Narrow"/>
        </w:rPr>
        <w:t xml:space="preserve">, </w:t>
      </w:r>
      <w:r w:rsidR="00D005C5" w:rsidRPr="00736B99">
        <w:rPr>
          <w:rFonts w:ascii="Arial Narrow" w:hAnsi="Arial Narrow"/>
        </w:rPr>
        <w:t>le Président de</w:t>
      </w:r>
      <w:r w:rsidRPr="00736B99">
        <w:rPr>
          <w:rFonts w:ascii="Arial Narrow" w:hAnsi="Arial Narrow"/>
          <w:spacing w:val="5"/>
        </w:rPr>
        <w:t xml:space="preserve">la </w:t>
      </w:r>
      <w:r w:rsidRPr="00736B99">
        <w:rPr>
          <w:rFonts w:ascii="Arial Narrow" w:hAnsi="Arial Narrow"/>
        </w:rPr>
        <w:t>Commission</w:t>
      </w:r>
      <w:r w:rsidR="00D13B4F" w:rsidRPr="00736B99">
        <w:rPr>
          <w:rFonts w:ascii="Arial Narrow" w:hAnsi="Arial Narrow"/>
        </w:rPr>
        <w:t>Départementale</w:t>
      </w:r>
      <w:r w:rsidRPr="00736B99">
        <w:rPr>
          <w:rFonts w:ascii="Arial Narrow" w:hAnsi="Arial Narrow"/>
        </w:rPr>
        <w:t xml:space="preserve">dePassationdesMarchéspeut, </w:t>
      </w:r>
      <w:r w:rsidR="00675912" w:rsidRPr="00736B99">
        <w:rPr>
          <w:rFonts w:ascii="Arial Narrow" w:hAnsi="Arial Narrow"/>
        </w:rPr>
        <w:t>sur proposition de la sous-commission d’analyse</w:t>
      </w:r>
      <w:r w:rsidRPr="00736B99">
        <w:rPr>
          <w:rFonts w:ascii="Arial Narrow" w:hAnsi="Arial Narrow"/>
        </w:rPr>
        <w:t>,demander</w:t>
      </w:r>
      <w:r w:rsidR="00D005C5" w:rsidRPr="00736B99">
        <w:rPr>
          <w:rFonts w:ascii="Arial Narrow" w:hAnsi="Arial Narrow"/>
          <w:spacing w:val="7"/>
        </w:rPr>
        <w:t xml:space="preserve">aux </w:t>
      </w:r>
      <w:r w:rsidRPr="00736B99">
        <w:rPr>
          <w:rFonts w:ascii="Arial Narrow" w:hAnsi="Arial Narrow"/>
        </w:rPr>
        <w:t>soumissionnaire</w:t>
      </w:r>
      <w:r w:rsidR="00F12E59" w:rsidRPr="00736B99">
        <w:rPr>
          <w:rFonts w:ascii="Arial Narrow" w:hAnsi="Arial Narrow"/>
        </w:rPr>
        <w:t>s</w:t>
      </w:r>
      <w:r w:rsidR="00C700E4" w:rsidRPr="00736B99">
        <w:rPr>
          <w:rFonts w:ascii="Arial Narrow" w:hAnsi="Arial Narrow"/>
          <w:spacing w:val="6"/>
        </w:rPr>
        <w:t xml:space="preserve">, </w:t>
      </w:r>
      <w:r w:rsidR="00F12E59" w:rsidRPr="00736B99">
        <w:rPr>
          <w:rFonts w:ascii="Arial Narrow" w:hAnsi="Arial Narrow"/>
          <w:spacing w:val="6"/>
        </w:rPr>
        <w:t>aux administrations ou organisme</w:t>
      </w:r>
      <w:r w:rsidR="00AA7F01" w:rsidRPr="00736B99">
        <w:rPr>
          <w:rFonts w:ascii="Arial Narrow" w:hAnsi="Arial Narrow"/>
          <w:spacing w:val="6"/>
        </w:rPr>
        <w:t>s</w:t>
      </w:r>
      <w:r w:rsidR="00F12E59" w:rsidRPr="00736B99">
        <w:rPr>
          <w:rFonts w:ascii="Arial Narrow" w:hAnsi="Arial Narrow"/>
          <w:spacing w:val="6"/>
        </w:rPr>
        <w:t xml:space="preserve"> compétents </w:t>
      </w:r>
      <w:r w:rsidRPr="00736B99">
        <w:rPr>
          <w:rFonts w:ascii="Arial Narrow" w:hAnsi="Arial Narrow"/>
        </w:rPr>
        <w:t>dedonnerdeséclaircissementssur</w:t>
      </w:r>
      <w:r w:rsidR="00F12E59" w:rsidRPr="00736B99">
        <w:rPr>
          <w:rFonts w:ascii="Arial Narrow" w:hAnsi="Arial Narrow"/>
        </w:rPr>
        <w:t xml:space="preserve"> les</w:t>
      </w:r>
      <w:r w:rsidRPr="00736B99">
        <w:rPr>
          <w:rFonts w:ascii="Arial Narrow" w:hAnsi="Arial Narrow"/>
        </w:rPr>
        <w:t xml:space="preserve"> offre</w:t>
      </w:r>
      <w:r w:rsidR="00F12E59" w:rsidRPr="00736B99">
        <w:rPr>
          <w:rFonts w:ascii="Arial Narrow" w:hAnsi="Arial Narrow"/>
        </w:rPr>
        <w:t>s</w:t>
      </w:r>
      <w:r w:rsidRPr="00736B99">
        <w:rPr>
          <w:rFonts w:ascii="Arial Narrow" w:hAnsi="Arial Narrow"/>
        </w:rPr>
        <w:t xml:space="preserve">. </w:t>
      </w:r>
    </w:p>
    <w:p w:rsidR="00273DD0" w:rsidRPr="00736B99" w:rsidRDefault="0009029E" w:rsidP="000C31A2">
      <w:pPr>
        <w:widowControl w:val="0"/>
        <w:autoSpaceDE w:val="0"/>
        <w:spacing w:after="60"/>
        <w:jc w:val="both"/>
        <w:rPr>
          <w:rFonts w:ascii="Arial Narrow" w:hAnsi="Arial Narrow"/>
        </w:rPr>
      </w:pPr>
      <w:r w:rsidRPr="00736B99">
        <w:rPr>
          <w:rFonts w:ascii="Arial Narrow" w:hAnsi="Arial Narrow"/>
        </w:rPr>
        <w:t xml:space="preserve">27.2 </w:t>
      </w:r>
      <w:r w:rsidR="005A23F2" w:rsidRPr="00736B99">
        <w:rPr>
          <w:rFonts w:ascii="Arial Narrow" w:hAnsi="Arial Narrow"/>
        </w:rPr>
        <w:t>La demande d’éclaircissements et la réponse sont formulées par écrit ou via COLEPS</w:t>
      </w:r>
      <w:r w:rsidR="00150758" w:rsidRPr="00736B99">
        <w:rPr>
          <w:rFonts w:ascii="Arial Narrow" w:hAnsi="Arial Narrow"/>
        </w:rPr>
        <w:t xml:space="preserve"> ou sur tout autre moyen de communication électronique </w:t>
      </w:r>
      <w:r w:rsidR="008B4224" w:rsidRPr="00736B99">
        <w:rPr>
          <w:rFonts w:ascii="Arial Narrow" w:hAnsi="Arial Narrow"/>
        </w:rPr>
        <w:t>indiqué par le Maître d’ouvrage dans le DAO</w:t>
      </w:r>
      <w:r w:rsidR="005A23F2" w:rsidRPr="00736B99">
        <w:rPr>
          <w:rFonts w:ascii="Arial Narrow" w:hAnsi="Arial Narrow"/>
        </w:rPr>
        <w:t>, avec copie à l'</w:t>
      </w:r>
      <w:r w:rsidR="00663BB5" w:rsidRPr="00736B99">
        <w:rPr>
          <w:rFonts w:ascii="Arial Narrow" w:hAnsi="Arial Narrow"/>
        </w:rPr>
        <w:t>O</w:t>
      </w:r>
      <w:r w:rsidR="005A23F2" w:rsidRPr="00736B99">
        <w:rPr>
          <w:rFonts w:ascii="Arial Narrow" w:hAnsi="Arial Narrow"/>
        </w:rPr>
        <w:t xml:space="preserve">rganisme en </w:t>
      </w:r>
      <w:r w:rsidR="00663BB5" w:rsidRPr="00736B99">
        <w:rPr>
          <w:rFonts w:ascii="Arial Narrow" w:hAnsi="Arial Narrow"/>
        </w:rPr>
        <w:t>C</w:t>
      </w:r>
      <w:r w:rsidR="005A23F2" w:rsidRPr="00736B99">
        <w:rPr>
          <w:rFonts w:ascii="Arial Narrow" w:hAnsi="Arial Narrow"/>
        </w:rPr>
        <w:t xml:space="preserve">harge de la </w:t>
      </w:r>
      <w:r w:rsidR="00663BB5" w:rsidRPr="00736B99">
        <w:rPr>
          <w:rFonts w:ascii="Arial Narrow" w:hAnsi="Arial Narrow"/>
        </w:rPr>
        <w:t>R</w:t>
      </w:r>
      <w:r w:rsidR="00003D47" w:rsidRPr="00736B99">
        <w:rPr>
          <w:rFonts w:ascii="Arial Narrow" w:hAnsi="Arial Narrow"/>
        </w:rPr>
        <w:t>égulation, mais</w:t>
      </w:r>
      <w:r w:rsidR="005A23F2" w:rsidRPr="00736B99">
        <w:rPr>
          <w:rFonts w:ascii="Arial Narrow" w:hAnsi="Arial Narrow"/>
        </w:rPr>
        <w:t xml:space="preserve"> aucun changement du montant </w:t>
      </w:r>
      <w:r w:rsidR="005A23F2" w:rsidRPr="00736B99">
        <w:rPr>
          <w:rFonts w:ascii="Arial Narrow" w:hAnsi="Arial Narrow"/>
          <w:spacing w:val="5"/>
        </w:rPr>
        <w:t>o</w:t>
      </w:r>
      <w:r w:rsidR="005A23F2" w:rsidRPr="00736B99">
        <w:rPr>
          <w:rFonts w:ascii="Arial Narrow" w:hAnsi="Arial Narrow"/>
        </w:rPr>
        <w:t xml:space="preserve">u </w:t>
      </w:r>
      <w:r w:rsidR="005A23F2" w:rsidRPr="00736B99">
        <w:rPr>
          <w:rFonts w:ascii="Arial Narrow" w:hAnsi="Arial Narrow"/>
          <w:spacing w:val="5"/>
        </w:rPr>
        <w:t>d</w:t>
      </w:r>
      <w:r w:rsidR="005A23F2" w:rsidRPr="00736B99">
        <w:rPr>
          <w:rFonts w:ascii="Arial Narrow" w:hAnsi="Arial Narrow"/>
        </w:rPr>
        <w:t xml:space="preserve">u </w:t>
      </w:r>
      <w:r w:rsidR="005A23F2" w:rsidRPr="00736B99">
        <w:rPr>
          <w:rFonts w:ascii="Arial Narrow" w:hAnsi="Arial Narrow"/>
          <w:spacing w:val="5"/>
        </w:rPr>
        <w:t>conten</w:t>
      </w:r>
      <w:r w:rsidR="005A23F2" w:rsidRPr="00736B99">
        <w:rPr>
          <w:rFonts w:ascii="Arial Narrow" w:hAnsi="Arial Narrow"/>
        </w:rPr>
        <w:t xml:space="preserve">u </w:t>
      </w:r>
      <w:r w:rsidR="005A23F2" w:rsidRPr="00736B99">
        <w:rPr>
          <w:rFonts w:ascii="Arial Narrow" w:hAnsi="Arial Narrow"/>
          <w:spacing w:val="5"/>
        </w:rPr>
        <w:t>d</w:t>
      </w:r>
      <w:r w:rsidR="005A23F2" w:rsidRPr="00736B99">
        <w:rPr>
          <w:rFonts w:ascii="Arial Narrow" w:hAnsi="Arial Narrow"/>
        </w:rPr>
        <w:t xml:space="preserve">e </w:t>
      </w:r>
      <w:r w:rsidR="005A23F2" w:rsidRPr="00736B99">
        <w:rPr>
          <w:rFonts w:ascii="Arial Narrow" w:hAnsi="Arial Narrow"/>
          <w:spacing w:val="5"/>
        </w:rPr>
        <w:t>l</w:t>
      </w:r>
      <w:r w:rsidR="005A23F2" w:rsidRPr="00736B99">
        <w:rPr>
          <w:rFonts w:ascii="Arial Narrow" w:hAnsi="Arial Narrow"/>
        </w:rPr>
        <w:t xml:space="preserve">a </w:t>
      </w:r>
      <w:r w:rsidR="005A23F2" w:rsidRPr="00736B99">
        <w:rPr>
          <w:rFonts w:ascii="Arial Narrow" w:hAnsi="Arial Narrow"/>
          <w:spacing w:val="5"/>
        </w:rPr>
        <w:t>soumissio</w:t>
      </w:r>
      <w:r w:rsidR="005A23F2" w:rsidRPr="00736B99">
        <w:rPr>
          <w:rFonts w:ascii="Arial Narrow" w:hAnsi="Arial Narrow"/>
        </w:rPr>
        <w:t xml:space="preserve">n en vue de la rendre plus compétitive </w:t>
      </w:r>
      <w:r w:rsidR="005A23F2" w:rsidRPr="00736B99">
        <w:rPr>
          <w:rFonts w:ascii="Arial Narrow" w:hAnsi="Arial Narrow"/>
          <w:spacing w:val="5"/>
        </w:rPr>
        <w:t xml:space="preserve">n’est </w:t>
      </w:r>
      <w:r w:rsidR="005A23F2" w:rsidRPr="00736B99">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736B99" w:rsidRDefault="00353DCC" w:rsidP="000C31A2">
      <w:pPr>
        <w:widowControl w:val="0"/>
        <w:autoSpaceDE w:val="0"/>
        <w:spacing w:after="60"/>
        <w:jc w:val="both"/>
        <w:rPr>
          <w:rFonts w:ascii="Arial Narrow" w:hAnsi="Arial Narrow"/>
        </w:rPr>
      </w:pPr>
      <w:r w:rsidRPr="00736B99">
        <w:rPr>
          <w:rFonts w:ascii="Arial Narrow" w:hAnsi="Arial Narrow"/>
        </w:rPr>
        <w:t>27.</w:t>
      </w:r>
      <w:r w:rsidR="0009029E" w:rsidRPr="00736B99">
        <w:rPr>
          <w:rFonts w:ascii="Arial Narrow" w:hAnsi="Arial Narrow"/>
        </w:rPr>
        <w:t>3</w:t>
      </w:r>
      <w:r w:rsidRPr="00736B99">
        <w:rPr>
          <w:rFonts w:ascii="Arial Narrow" w:hAnsi="Arial Narrow"/>
        </w:rPr>
        <w:t>.</w:t>
      </w:r>
      <w:r w:rsidR="00FC7408" w:rsidRPr="00736B99">
        <w:rPr>
          <w:rFonts w:ascii="Arial Narrow" w:hAnsi="Arial Narrow"/>
        </w:rPr>
        <w:t>Le délai de réponse accordé aux demandes d’éclaircissement ne saurait excéder sept (07) jours ouvrables</w:t>
      </w:r>
      <w:r w:rsidR="00003A76" w:rsidRPr="00736B99">
        <w:rPr>
          <w:rFonts w:ascii="Arial Narrow" w:hAnsi="Arial Narrow"/>
        </w:rPr>
        <w:t>.</w:t>
      </w:r>
    </w:p>
    <w:p w:rsidR="00273DD0" w:rsidRPr="00736B99" w:rsidRDefault="00FC7408" w:rsidP="000C31A2">
      <w:pPr>
        <w:widowControl w:val="0"/>
        <w:autoSpaceDE w:val="0"/>
        <w:spacing w:after="60"/>
        <w:jc w:val="both"/>
        <w:rPr>
          <w:rFonts w:ascii="Arial Narrow" w:hAnsi="Arial Narrow"/>
        </w:rPr>
      </w:pPr>
      <w:r w:rsidRPr="00736B99">
        <w:rPr>
          <w:rFonts w:ascii="Arial Narrow" w:hAnsi="Arial Narrow"/>
        </w:rPr>
        <w:t>27.</w:t>
      </w:r>
      <w:r w:rsidR="0009029E" w:rsidRPr="00736B99">
        <w:rPr>
          <w:rFonts w:ascii="Arial Narrow" w:hAnsi="Arial Narrow"/>
        </w:rPr>
        <w:t>4</w:t>
      </w:r>
      <w:r w:rsidR="00353DCC" w:rsidRPr="00736B99">
        <w:rPr>
          <w:rFonts w:ascii="Arial Narrow" w:hAnsi="Arial Narrow"/>
        </w:rPr>
        <w:t xml:space="preserve">Sous réserve des dispositions de l’alinéa 1 susvisé,lessoumissionnairesnecontacteront pas les membres de la Commission </w:t>
      </w:r>
      <w:r w:rsidR="0009029E" w:rsidRPr="00736B99">
        <w:rPr>
          <w:rFonts w:ascii="Arial Narrow" w:hAnsi="Arial Narrow"/>
        </w:rPr>
        <w:t xml:space="preserve">passation </w:t>
      </w:r>
      <w:r w:rsidR="00353DCC" w:rsidRPr="00736B99">
        <w:rPr>
          <w:rFonts w:ascii="Arial Narrow" w:hAnsi="Arial Narrow"/>
        </w:rPr>
        <w:t>des marchésetdelasous-commission</w:t>
      </w:r>
      <w:r w:rsidR="0009029E" w:rsidRPr="00736B99">
        <w:rPr>
          <w:rFonts w:ascii="Arial Narrow" w:hAnsi="Arial Narrow"/>
        </w:rPr>
        <w:t xml:space="preserve"> d’analyse</w:t>
      </w:r>
      <w:r w:rsidR="00353DCC" w:rsidRPr="00736B99">
        <w:rPr>
          <w:rFonts w:ascii="Arial Narrow" w:hAnsi="Arial Narrow"/>
        </w:rPr>
        <w:t>pourdes questions ayant trait à leurs offres, entre l’ouverturedesplisetl’attribution</w:t>
      </w:r>
      <w:r w:rsidR="00D13B4F" w:rsidRPr="00736B99">
        <w:rPr>
          <w:rFonts w:ascii="Arial Narrow" w:hAnsi="Arial Narrow"/>
          <w:spacing w:val="5"/>
        </w:rPr>
        <w:t>de la Lettre Commande</w:t>
      </w:r>
      <w:r w:rsidR="00663BB5" w:rsidRPr="00736B99">
        <w:rPr>
          <w:rFonts w:ascii="Arial Narrow" w:hAnsi="Arial Narrow"/>
          <w:spacing w:val="5"/>
        </w:rPr>
        <w:t>.</w:t>
      </w:r>
    </w:p>
    <w:p w:rsidR="00273DD0" w:rsidRPr="00736B99" w:rsidRDefault="00353DCC" w:rsidP="007D618F">
      <w:pPr>
        <w:pStyle w:val="RGAOarticles"/>
      </w:pPr>
      <w:bookmarkStart w:id="142" w:name="_Toc530307936"/>
      <w:bookmarkStart w:id="143" w:name="_Toc97557058"/>
      <w:bookmarkStart w:id="144" w:name="_Toc163062724"/>
      <w:r w:rsidRPr="00736B99">
        <w:t>Détermination de la conformité des offres</w:t>
      </w:r>
      <w:bookmarkStart w:id="145" w:name="_Hlk159250639"/>
      <w:r w:rsidR="00EC7238" w:rsidRPr="00736B99">
        <w:t>et évaluation au plan technique</w:t>
      </w:r>
      <w:bookmarkEnd w:id="142"/>
      <w:bookmarkEnd w:id="143"/>
      <w:bookmarkEnd w:id="144"/>
      <w:bookmarkEnd w:id="145"/>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28.1. La Sous-commission d’</w:t>
      </w:r>
      <w:r w:rsidR="00D13B4F" w:rsidRPr="00736B99">
        <w:rPr>
          <w:rFonts w:ascii="Arial Narrow" w:hAnsi="Arial Narrow"/>
        </w:rPr>
        <w:t>A</w:t>
      </w:r>
      <w:r w:rsidRPr="00736B99">
        <w:rPr>
          <w:rFonts w:ascii="Arial Narrow" w:hAnsi="Arial Narrow"/>
        </w:rPr>
        <w:t>nalyse</w:t>
      </w:r>
      <w:r w:rsidR="00814C65" w:rsidRPr="00736B99">
        <w:rPr>
          <w:rFonts w:ascii="Arial Narrow" w:hAnsi="Arial Narrow"/>
        </w:rPr>
        <w:t xml:space="preserve">mise en place par la Commission </w:t>
      </w:r>
      <w:r w:rsidR="00D13B4F" w:rsidRPr="00736B99">
        <w:rPr>
          <w:rFonts w:ascii="Arial Narrow" w:hAnsi="Arial Narrow"/>
        </w:rPr>
        <w:t>Départementale</w:t>
      </w:r>
      <w:r w:rsidR="00814C65" w:rsidRPr="00736B99">
        <w:rPr>
          <w:rFonts w:ascii="Arial Narrow" w:hAnsi="Arial Narrow"/>
        </w:rPr>
        <w:t xml:space="preserve">de Passation des </w:t>
      </w:r>
      <w:r w:rsidR="00A34B50" w:rsidRPr="00736B99">
        <w:rPr>
          <w:rFonts w:ascii="Arial Narrow" w:hAnsi="Arial Narrow"/>
        </w:rPr>
        <w:t>Marchés au</w:t>
      </w:r>
      <w:r w:rsidR="00C046D0" w:rsidRPr="00736B99">
        <w:rPr>
          <w:rFonts w:ascii="Arial Narrow" w:hAnsi="Arial Narrow"/>
        </w:rPr>
        <w:t xml:space="preserve"> préalable</w:t>
      </w:r>
      <w:r w:rsidRPr="00736B99">
        <w:rPr>
          <w:rFonts w:ascii="Arial Narrow" w:hAnsi="Arial Narrow"/>
        </w:rPr>
        <w:t xml:space="preserve"> procèdera à</w:t>
      </w:r>
      <w:r w:rsidR="00C046D0" w:rsidRPr="00736B99">
        <w:rPr>
          <w:rFonts w:ascii="Arial Narrow" w:hAnsi="Arial Narrow"/>
        </w:rPr>
        <w:t>la vérification de l’éligibilité des soumissionnaires et à</w:t>
      </w:r>
      <w:r w:rsidRPr="00736B99">
        <w:rPr>
          <w:rFonts w:ascii="Arial Narrow" w:hAnsi="Arial Narrow"/>
        </w:rPr>
        <w:t xml:space="preserve"> unexamendétaillédesoffrespourdéterminer </w:t>
      </w:r>
      <w:r w:rsidRPr="00736B99">
        <w:rPr>
          <w:rFonts w:ascii="Arial Narrow" w:hAnsi="Arial Narrow"/>
          <w:spacing w:val="3"/>
        </w:rPr>
        <w:t>s</w:t>
      </w:r>
      <w:r w:rsidRPr="00736B99">
        <w:rPr>
          <w:rFonts w:ascii="Arial Narrow" w:hAnsi="Arial Narrow"/>
        </w:rPr>
        <w:t xml:space="preserve">i </w:t>
      </w:r>
      <w:r w:rsidRPr="00736B99">
        <w:rPr>
          <w:rFonts w:ascii="Arial Narrow" w:hAnsi="Arial Narrow"/>
          <w:spacing w:val="3"/>
        </w:rPr>
        <w:t>elle</w:t>
      </w:r>
      <w:r w:rsidRPr="00736B99">
        <w:rPr>
          <w:rFonts w:ascii="Arial Narrow" w:hAnsi="Arial Narrow"/>
        </w:rPr>
        <w:t xml:space="preserve">s </w:t>
      </w:r>
      <w:r w:rsidRPr="00736B99">
        <w:rPr>
          <w:rFonts w:ascii="Arial Narrow" w:hAnsi="Arial Narrow"/>
          <w:spacing w:val="3"/>
        </w:rPr>
        <w:t>son</w:t>
      </w:r>
      <w:r w:rsidRPr="00736B99">
        <w:rPr>
          <w:rFonts w:ascii="Arial Narrow" w:hAnsi="Arial Narrow"/>
        </w:rPr>
        <w:t xml:space="preserve">t </w:t>
      </w:r>
      <w:r w:rsidRPr="00736B99">
        <w:rPr>
          <w:rFonts w:ascii="Arial Narrow" w:hAnsi="Arial Narrow"/>
          <w:spacing w:val="3"/>
        </w:rPr>
        <w:t>complètes</w:t>
      </w:r>
      <w:r w:rsidRPr="00736B99">
        <w:rPr>
          <w:rFonts w:ascii="Arial Narrow" w:hAnsi="Arial Narrow"/>
        </w:rPr>
        <w:t xml:space="preserve">, </w:t>
      </w:r>
      <w:r w:rsidRPr="00736B99">
        <w:rPr>
          <w:rFonts w:ascii="Arial Narrow" w:hAnsi="Arial Narrow"/>
          <w:spacing w:val="3"/>
        </w:rPr>
        <w:t>s</w:t>
      </w:r>
      <w:r w:rsidRPr="00736B99">
        <w:rPr>
          <w:rFonts w:ascii="Arial Narrow" w:hAnsi="Arial Narrow"/>
        </w:rPr>
        <w:t xml:space="preserve">i </w:t>
      </w:r>
      <w:r w:rsidRPr="00736B99">
        <w:rPr>
          <w:rFonts w:ascii="Arial Narrow" w:hAnsi="Arial Narrow"/>
          <w:spacing w:val="3"/>
        </w:rPr>
        <w:t>le</w:t>
      </w:r>
      <w:r w:rsidRPr="00736B99">
        <w:rPr>
          <w:rFonts w:ascii="Arial Narrow" w:hAnsi="Arial Narrow"/>
        </w:rPr>
        <w:t xml:space="preserve">s </w:t>
      </w:r>
      <w:r w:rsidRPr="00736B99">
        <w:rPr>
          <w:rFonts w:ascii="Arial Narrow" w:hAnsi="Arial Narrow"/>
          <w:spacing w:val="3"/>
        </w:rPr>
        <w:t xml:space="preserve">garanties </w:t>
      </w:r>
      <w:r w:rsidRPr="00736B99">
        <w:rPr>
          <w:rFonts w:ascii="Arial Narrow" w:hAnsi="Arial Narrow"/>
        </w:rPr>
        <w:t>exigées ont été fournies, si les documents ont étécorrectementsignés,etsilesoffressont d’unefaçongénéraleenbonordre.</w:t>
      </w:r>
    </w:p>
    <w:p w:rsidR="00C700E4" w:rsidRPr="00736B99" w:rsidRDefault="00353DCC" w:rsidP="000C31A2">
      <w:pPr>
        <w:widowControl w:val="0"/>
        <w:autoSpaceDE w:val="0"/>
        <w:spacing w:after="60"/>
        <w:jc w:val="both"/>
        <w:rPr>
          <w:rFonts w:ascii="Arial Narrow" w:hAnsi="Arial Narrow"/>
        </w:rPr>
      </w:pPr>
      <w:r w:rsidRPr="00736B99">
        <w:rPr>
          <w:rFonts w:ascii="Arial Narrow" w:hAnsi="Arial Narrow"/>
        </w:rPr>
        <w:lastRenderedPageBreak/>
        <w:t>28.2. LaSous-commissiond’</w:t>
      </w:r>
      <w:r w:rsidR="00D13B4F" w:rsidRPr="00736B99">
        <w:rPr>
          <w:rFonts w:ascii="Arial Narrow" w:hAnsi="Arial Narrow"/>
        </w:rPr>
        <w:t>A</w:t>
      </w:r>
      <w:r w:rsidRPr="00736B99">
        <w:rPr>
          <w:rFonts w:ascii="Arial Narrow" w:hAnsi="Arial Narrow"/>
        </w:rPr>
        <w:t>nalysedéterminera</w:t>
      </w:r>
      <w:r w:rsidR="009D53DA" w:rsidRPr="00736B99">
        <w:rPr>
          <w:rFonts w:ascii="Arial Narrow" w:hAnsi="Arial Narrow"/>
          <w:spacing w:val="21"/>
        </w:rPr>
        <w:t>ensuite</w:t>
      </w:r>
      <w:r w:rsidRPr="00736B99">
        <w:rPr>
          <w:rFonts w:ascii="Arial Narrow" w:hAnsi="Arial Narrow"/>
        </w:rPr>
        <w:t>si l’offreestconformepourl’essentielauxdispositions du Dossier d’Appel d’Offres en se basantsursoncontenusansavoirrecoursà desélémentsdepreuveextrinsèques.</w:t>
      </w:r>
      <w:r w:rsidR="00C700E4" w:rsidRPr="00736B99">
        <w:rPr>
          <w:rFonts w:ascii="Arial Narrow" w:hAnsi="Arial Narrow"/>
        </w:rPr>
        <w:t xml:space="preserve"> A ce </w:t>
      </w:r>
      <w:r w:rsidR="00EC7238" w:rsidRPr="00736B99">
        <w:rPr>
          <w:rFonts w:ascii="Arial Narrow" w:hAnsi="Arial Narrow"/>
        </w:rPr>
        <w:t>titre, la</w:t>
      </w:r>
      <w:r w:rsidR="00C27AEC" w:rsidRPr="00736B99">
        <w:rPr>
          <w:rFonts w:ascii="Arial Narrow" w:hAnsi="Arial Narrow"/>
          <w:spacing w:val="1"/>
        </w:rPr>
        <w:t>Sous-commissio</w:t>
      </w:r>
      <w:r w:rsidR="00C27AEC" w:rsidRPr="00736B99">
        <w:rPr>
          <w:rFonts w:ascii="Arial Narrow" w:hAnsi="Arial Narrow"/>
        </w:rPr>
        <w:t xml:space="preserve">n </w:t>
      </w:r>
      <w:r w:rsidR="00C27AEC" w:rsidRPr="00736B99">
        <w:rPr>
          <w:rFonts w:ascii="Arial Narrow" w:hAnsi="Arial Narrow"/>
          <w:spacing w:val="1"/>
        </w:rPr>
        <w:t>d’Analys</w:t>
      </w:r>
      <w:r w:rsidR="00C27AEC" w:rsidRPr="00736B99">
        <w:rPr>
          <w:rFonts w:ascii="Arial Narrow" w:hAnsi="Arial Narrow"/>
        </w:rPr>
        <w:t>e</w:t>
      </w:r>
      <w:r w:rsidR="00C700E4" w:rsidRPr="00736B99">
        <w:rPr>
          <w:rFonts w:ascii="Arial Narrow" w:hAnsi="Arial Narrow"/>
        </w:rPr>
        <w:t> :</w:t>
      </w:r>
    </w:p>
    <w:p w:rsidR="006401F9" w:rsidRPr="00736B99" w:rsidRDefault="00DE74A8"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736B99">
        <w:rPr>
          <w:rFonts w:ascii="Arial Narrow" w:hAnsi="Arial Narrow"/>
          <w:spacing w:val="1"/>
          <w:sz w:val="24"/>
          <w:szCs w:val="24"/>
        </w:rPr>
        <w:t>Examinera</w:t>
      </w:r>
      <w:r w:rsidR="00C27AEC" w:rsidRPr="00736B99">
        <w:rPr>
          <w:rFonts w:ascii="Arial Narrow" w:hAnsi="Arial Narrow"/>
          <w:sz w:val="24"/>
          <w:szCs w:val="24"/>
        </w:rPr>
        <w:t>l’offrepourconfirmerquetouteslesconditions spécifiéesdansleRPAOetleCCAPontété acceptéesparleSoumissionnairesansdivergenceouréservesubstantielle ;</w:t>
      </w:r>
    </w:p>
    <w:p w:rsidR="006401F9" w:rsidRPr="00736B99" w:rsidRDefault="00C27AEC"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736B99">
        <w:rPr>
          <w:rFonts w:ascii="Arial Narrow" w:hAnsi="Arial Narrow"/>
          <w:sz w:val="24"/>
          <w:szCs w:val="24"/>
        </w:rPr>
        <w:t xml:space="preserve"> évaluera les </w:t>
      </w:r>
      <w:r w:rsidRPr="00736B99">
        <w:rPr>
          <w:rFonts w:ascii="Arial Narrow" w:hAnsi="Arial Narrow"/>
          <w:spacing w:val="5"/>
          <w:sz w:val="24"/>
          <w:szCs w:val="24"/>
        </w:rPr>
        <w:t>aspect</w:t>
      </w:r>
      <w:r w:rsidRPr="00736B99">
        <w:rPr>
          <w:rFonts w:ascii="Arial Narrow" w:hAnsi="Arial Narrow"/>
          <w:sz w:val="24"/>
          <w:szCs w:val="24"/>
        </w:rPr>
        <w:t xml:space="preserve">s </w:t>
      </w:r>
      <w:r w:rsidRPr="00736B99">
        <w:rPr>
          <w:rFonts w:ascii="Arial Narrow" w:hAnsi="Arial Narrow"/>
          <w:spacing w:val="5"/>
          <w:sz w:val="24"/>
          <w:szCs w:val="24"/>
        </w:rPr>
        <w:t>technique</w:t>
      </w:r>
      <w:r w:rsidRPr="00736B99">
        <w:rPr>
          <w:rFonts w:ascii="Arial Narrow" w:hAnsi="Arial Narrow"/>
          <w:sz w:val="24"/>
          <w:szCs w:val="24"/>
        </w:rPr>
        <w:t xml:space="preserve">s </w:t>
      </w:r>
      <w:r w:rsidRPr="00736B99">
        <w:rPr>
          <w:rFonts w:ascii="Arial Narrow" w:hAnsi="Arial Narrow"/>
          <w:spacing w:val="5"/>
          <w:sz w:val="24"/>
          <w:szCs w:val="24"/>
        </w:rPr>
        <w:t>d</w:t>
      </w:r>
      <w:r w:rsidRPr="00736B99">
        <w:rPr>
          <w:rFonts w:ascii="Arial Narrow" w:hAnsi="Arial Narrow"/>
          <w:sz w:val="24"/>
          <w:szCs w:val="24"/>
        </w:rPr>
        <w:t>e</w:t>
      </w:r>
      <w:r w:rsidRPr="00736B99">
        <w:rPr>
          <w:rFonts w:ascii="Arial Narrow" w:hAnsi="Arial Narrow"/>
          <w:spacing w:val="5"/>
          <w:sz w:val="24"/>
          <w:szCs w:val="24"/>
        </w:rPr>
        <w:t>l’offr</w:t>
      </w:r>
      <w:r w:rsidRPr="00736B99">
        <w:rPr>
          <w:rFonts w:ascii="Arial Narrow" w:hAnsi="Arial Narrow"/>
          <w:sz w:val="24"/>
          <w:szCs w:val="24"/>
        </w:rPr>
        <w:t>e</w:t>
      </w:r>
      <w:r w:rsidRPr="00736B99">
        <w:rPr>
          <w:rFonts w:ascii="Arial Narrow" w:hAnsi="Arial Narrow"/>
          <w:spacing w:val="5"/>
          <w:sz w:val="24"/>
          <w:szCs w:val="24"/>
        </w:rPr>
        <w:t xml:space="preserve">présentée </w:t>
      </w:r>
      <w:r w:rsidRPr="00736B99">
        <w:rPr>
          <w:rFonts w:ascii="Arial Narrow" w:hAnsi="Arial Narrow"/>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28.3. </w:t>
      </w:r>
      <w:r w:rsidRPr="00736B99">
        <w:rPr>
          <w:rFonts w:ascii="Arial Narrow" w:hAnsi="Arial Narrow"/>
          <w:spacing w:val="5"/>
        </w:rPr>
        <w:t>Un</w:t>
      </w:r>
      <w:r w:rsidRPr="00736B99">
        <w:rPr>
          <w:rFonts w:ascii="Arial Narrow" w:hAnsi="Arial Narrow"/>
        </w:rPr>
        <w:t xml:space="preserve">e </w:t>
      </w:r>
      <w:r w:rsidR="003F0A8C" w:rsidRPr="00736B99">
        <w:rPr>
          <w:rFonts w:ascii="Arial Narrow" w:hAnsi="Arial Narrow"/>
          <w:spacing w:val="5"/>
        </w:rPr>
        <w:t>offr</w:t>
      </w:r>
      <w:r w:rsidR="003F0A8C" w:rsidRPr="00736B99">
        <w:rPr>
          <w:rFonts w:ascii="Arial Narrow" w:hAnsi="Arial Narrow"/>
        </w:rPr>
        <w:t>e conforme pour l’essentiel au</w:t>
      </w:r>
      <w:r w:rsidRPr="00736B99">
        <w:rPr>
          <w:rFonts w:ascii="Arial Narrow" w:hAnsi="Arial Narrow"/>
        </w:rPr>
        <w:t>Dossier d’Appel d’Offres est une offre qui respecte tous les termes, conditions, et spécifications du Dossier d’Appel d’Offres, sans divergenceniréserveimportante. Unedivergenceouréserveimportanteestcelle</w:t>
      </w:r>
      <w:r w:rsidR="004552A1" w:rsidRPr="00736B99">
        <w:rPr>
          <w:rFonts w:ascii="Arial Narrow" w:hAnsi="Arial Narrow"/>
        </w:rPr>
        <w:t>qui</w:t>
      </w:r>
      <w:r w:rsidRPr="00736B99">
        <w:rPr>
          <w:rFonts w:ascii="Arial Narrow" w:hAnsi="Arial Narrow"/>
        </w:rPr>
        <w:t>:</w:t>
      </w:r>
    </w:p>
    <w:p w:rsidR="00273DD0" w:rsidRPr="00736B99" w:rsidRDefault="00353DCC" w:rsidP="000C31A2">
      <w:pPr>
        <w:widowControl w:val="0"/>
        <w:autoSpaceDE w:val="0"/>
        <w:spacing w:after="60"/>
        <w:ind w:left="993" w:hanging="142"/>
        <w:jc w:val="both"/>
        <w:rPr>
          <w:rFonts w:ascii="Arial Narrow" w:hAnsi="Arial Narrow"/>
        </w:rPr>
      </w:pPr>
      <w:r w:rsidRPr="00736B99">
        <w:rPr>
          <w:rFonts w:ascii="Arial Narrow" w:hAnsi="Arial Narrow"/>
        </w:rPr>
        <w:t>i. Affecte sensiblement l’étendue, la qualité ou la réalisationdesTravaux;</w:t>
      </w:r>
    </w:p>
    <w:p w:rsidR="00273DD0" w:rsidRPr="00736B99" w:rsidRDefault="00353DCC" w:rsidP="000C31A2">
      <w:pPr>
        <w:widowControl w:val="0"/>
        <w:autoSpaceDE w:val="0"/>
        <w:spacing w:after="60"/>
        <w:ind w:left="993" w:hanging="142"/>
        <w:jc w:val="both"/>
        <w:rPr>
          <w:rFonts w:ascii="Arial Narrow" w:hAnsi="Arial Narrow"/>
        </w:rPr>
      </w:pPr>
      <w:r w:rsidRPr="00736B99">
        <w:rPr>
          <w:rFonts w:ascii="Arial Narrow" w:hAnsi="Arial Narrow"/>
        </w:rPr>
        <w:t xml:space="preserve">ii. Limite sensiblement, </w:t>
      </w:r>
      <w:bookmarkStart w:id="146" w:name="_Hlk159250844"/>
      <w:r w:rsidRPr="00736B99">
        <w:rPr>
          <w:rFonts w:ascii="Arial Narrow" w:hAnsi="Arial Narrow"/>
        </w:rPr>
        <w:t xml:space="preserve">en contradiction </w:t>
      </w:r>
      <w:bookmarkEnd w:id="146"/>
      <w:r w:rsidRPr="00736B99">
        <w:rPr>
          <w:rFonts w:ascii="Arial Narrow" w:hAnsi="Arial Narrow"/>
        </w:rPr>
        <w:t xml:space="preserve">avec le Dossier d’Appel d’Offres, les droits </w:t>
      </w:r>
      <w:r w:rsidR="00AC7669" w:rsidRPr="00736B99">
        <w:rPr>
          <w:rFonts w:ascii="Arial Narrow" w:hAnsi="Arial Narrow"/>
        </w:rPr>
        <w:t>du</w:t>
      </w:r>
      <w:r w:rsidR="00CC1E99" w:rsidRPr="00736B99">
        <w:rPr>
          <w:rFonts w:ascii="Arial Narrow" w:hAnsi="Arial Narrow"/>
        </w:rPr>
        <w:t xml:space="preserve">Maître d’Ouvrage ou </w:t>
      </w:r>
      <w:r w:rsidR="00AC7669" w:rsidRPr="00736B99">
        <w:rPr>
          <w:rFonts w:ascii="Arial Narrow" w:hAnsi="Arial Narrow"/>
        </w:rPr>
        <w:t xml:space="preserve">du </w:t>
      </w:r>
      <w:r w:rsidR="00CC1E99" w:rsidRPr="00736B99">
        <w:rPr>
          <w:rFonts w:ascii="Arial Narrow" w:hAnsi="Arial Narrow"/>
        </w:rPr>
        <w:t>Maître d’Ouvrage Délégué</w:t>
      </w:r>
      <w:r w:rsidRPr="00736B99">
        <w:rPr>
          <w:rFonts w:ascii="Arial Narrow" w:hAnsi="Arial Narrow"/>
        </w:rPr>
        <w:t>ousesobligationsautitre</w:t>
      </w:r>
      <w:r w:rsidR="00D13B4F" w:rsidRPr="00736B99">
        <w:rPr>
          <w:rFonts w:ascii="Arial Narrow" w:hAnsi="Arial Narrow"/>
          <w:spacing w:val="5"/>
        </w:rPr>
        <w:t>de la Lettre Commande</w:t>
      </w:r>
      <w:r w:rsidR="00D13B4F" w:rsidRPr="00736B99">
        <w:rPr>
          <w:rFonts w:ascii="Arial Narrow" w:hAnsi="Arial Narrow"/>
        </w:rPr>
        <w:t xml:space="preserve"> ;</w:t>
      </w:r>
    </w:p>
    <w:p w:rsidR="00273DD0" w:rsidRPr="00736B99" w:rsidRDefault="00353DCC" w:rsidP="000C31A2">
      <w:pPr>
        <w:widowControl w:val="0"/>
        <w:autoSpaceDE w:val="0"/>
        <w:spacing w:after="60"/>
        <w:ind w:left="993" w:hanging="142"/>
        <w:jc w:val="both"/>
        <w:rPr>
          <w:rFonts w:ascii="Arial Narrow" w:hAnsi="Arial Narrow"/>
        </w:rPr>
      </w:pPr>
      <w:r w:rsidRPr="00736B99">
        <w:rPr>
          <w:rFonts w:ascii="Arial Narrow" w:hAnsi="Arial Narrow"/>
        </w:rPr>
        <w:t>iii.</w:t>
      </w:r>
      <w:r w:rsidR="004552A1" w:rsidRPr="00736B99">
        <w:rPr>
          <w:rFonts w:ascii="Arial Narrow" w:hAnsi="Arial Narrow"/>
        </w:rPr>
        <w:t xml:space="preserve"> Est telle que</w:t>
      </w:r>
      <w:r w:rsidR="00F32398" w:rsidRPr="00736B99">
        <w:rPr>
          <w:rFonts w:ascii="Arial Narrow" w:hAnsi="Arial Narrow"/>
        </w:rPr>
        <w:t>son</w:t>
      </w:r>
      <w:r w:rsidR="00DF0BD0" w:rsidRPr="00736B99">
        <w:rPr>
          <w:rFonts w:ascii="Arial Narrow" w:hAnsi="Arial Narrow"/>
        </w:rPr>
        <w:t xml:space="preserve">acceptation ou </w:t>
      </w:r>
      <w:r w:rsidR="00F32398" w:rsidRPr="00736B99">
        <w:rPr>
          <w:rFonts w:ascii="Arial Narrow" w:hAnsi="Arial Narrow"/>
          <w:spacing w:val="9"/>
        </w:rPr>
        <w:t xml:space="preserve">sa </w:t>
      </w:r>
      <w:r w:rsidRPr="00736B99">
        <w:rPr>
          <w:rFonts w:ascii="Arial Narrow" w:hAnsi="Arial Narrow"/>
        </w:rPr>
        <w:t xml:space="preserve">correctionaffecteraitinjustement </w:t>
      </w:r>
      <w:r w:rsidRPr="00736B99">
        <w:rPr>
          <w:rFonts w:ascii="Arial Narrow" w:hAnsi="Arial Narrow"/>
          <w:spacing w:val="3"/>
        </w:rPr>
        <w:t>l</w:t>
      </w:r>
      <w:r w:rsidRPr="00736B99">
        <w:rPr>
          <w:rFonts w:ascii="Arial Narrow" w:hAnsi="Arial Narrow"/>
        </w:rPr>
        <w:t xml:space="preserve">a </w:t>
      </w:r>
      <w:r w:rsidRPr="00736B99">
        <w:rPr>
          <w:rFonts w:ascii="Arial Narrow" w:hAnsi="Arial Narrow"/>
          <w:spacing w:val="3"/>
        </w:rPr>
        <w:t>compétitivit</w:t>
      </w:r>
      <w:r w:rsidRPr="00736B99">
        <w:rPr>
          <w:rFonts w:ascii="Arial Narrow" w:hAnsi="Arial Narrow"/>
        </w:rPr>
        <w:t xml:space="preserve">é </w:t>
      </w:r>
      <w:r w:rsidRPr="00736B99">
        <w:rPr>
          <w:rFonts w:ascii="Arial Narrow" w:hAnsi="Arial Narrow"/>
          <w:spacing w:val="3"/>
        </w:rPr>
        <w:t>de</w:t>
      </w:r>
      <w:r w:rsidRPr="00736B99">
        <w:rPr>
          <w:rFonts w:ascii="Arial Narrow" w:hAnsi="Arial Narrow"/>
        </w:rPr>
        <w:t xml:space="preserve">s </w:t>
      </w:r>
      <w:r w:rsidRPr="00736B99">
        <w:rPr>
          <w:rFonts w:ascii="Arial Narrow" w:hAnsi="Arial Narrow"/>
          <w:spacing w:val="3"/>
        </w:rPr>
        <w:t>autre</w:t>
      </w:r>
      <w:r w:rsidRPr="00736B99">
        <w:rPr>
          <w:rFonts w:ascii="Arial Narrow" w:hAnsi="Arial Narrow"/>
        </w:rPr>
        <w:t xml:space="preserve">s </w:t>
      </w:r>
      <w:r w:rsidRPr="00736B99">
        <w:rPr>
          <w:rFonts w:ascii="Arial Narrow" w:hAnsi="Arial Narrow"/>
          <w:spacing w:val="3"/>
        </w:rPr>
        <w:t xml:space="preserve">soumissionnaires </w:t>
      </w:r>
      <w:r w:rsidRPr="00736B99">
        <w:rPr>
          <w:rFonts w:ascii="Arial Narrow" w:hAnsi="Arial Narrow"/>
          <w:spacing w:val="2"/>
        </w:rPr>
        <w:t>qu</w:t>
      </w:r>
      <w:r w:rsidRPr="00736B99">
        <w:rPr>
          <w:rFonts w:ascii="Arial Narrow" w:hAnsi="Arial Narrow"/>
        </w:rPr>
        <w:t xml:space="preserve">i </w:t>
      </w:r>
      <w:r w:rsidRPr="00736B99">
        <w:rPr>
          <w:rFonts w:ascii="Arial Narrow" w:hAnsi="Arial Narrow"/>
          <w:spacing w:val="2"/>
        </w:rPr>
        <w:t>on</w:t>
      </w:r>
      <w:r w:rsidRPr="00736B99">
        <w:rPr>
          <w:rFonts w:ascii="Arial Narrow" w:hAnsi="Arial Narrow"/>
        </w:rPr>
        <w:t xml:space="preserve">t </w:t>
      </w:r>
      <w:r w:rsidRPr="00736B99">
        <w:rPr>
          <w:rFonts w:ascii="Arial Narrow" w:hAnsi="Arial Narrow"/>
          <w:spacing w:val="2"/>
        </w:rPr>
        <w:t>présent</w:t>
      </w:r>
      <w:r w:rsidRPr="00736B99">
        <w:rPr>
          <w:rFonts w:ascii="Arial Narrow" w:hAnsi="Arial Narrow"/>
        </w:rPr>
        <w:t xml:space="preserve">é </w:t>
      </w:r>
      <w:r w:rsidRPr="00736B99">
        <w:rPr>
          <w:rFonts w:ascii="Arial Narrow" w:hAnsi="Arial Narrow"/>
          <w:spacing w:val="2"/>
        </w:rPr>
        <w:t>de</w:t>
      </w:r>
      <w:r w:rsidRPr="00736B99">
        <w:rPr>
          <w:rFonts w:ascii="Arial Narrow" w:hAnsi="Arial Narrow"/>
        </w:rPr>
        <w:t xml:space="preserve">s </w:t>
      </w:r>
      <w:r w:rsidRPr="00736B99">
        <w:rPr>
          <w:rFonts w:ascii="Arial Narrow" w:hAnsi="Arial Narrow"/>
          <w:spacing w:val="2"/>
        </w:rPr>
        <w:t>offre</w:t>
      </w:r>
      <w:r w:rsidRPr="00736B99">
        <w:rPr>
          <w:rFonts w:ascii="Arial Narrow" w:hAnsi="Arial Narrow"/>
        </w:rPr>
        <w:t xml:space="preserve">s </w:t>
      </w:r>
      <w:r w:rsidRPr="00736B99">
        <w:rPr>
          <w:rFonts w:ascii="Arial Narrow" w:hAnsi="Arial Narrow"/>
          <w:spacing w:val="2"/>
        </w:rPr>
        <w:t>conforme</w:t>
      </w:r>
      <w:r w:rsidRPr="00736B99">
        <w:rPr>
          <w:rFonts w:ascii="Arial Narrow" w:hAnsi="Arial Narrow"/>
        </w:rPr>
        <w:t xml:space="preserve">s </w:t>
      </w:r>
      <w:r w:rsidRPr="00736B99">
        <w:rPr>
          <w:rFonts w:ascii="Arial Narrow" w:hAnsi="Arial Narrow"/>
          <w:spacing w:val="2"/>
        </w:rPr>
        <w:t xml:space="preserve">pour </w:t>
      </w:r>
      <w:r w:rsidRPr="00736B99">
        <w:rPr>
          <w:rFonts w:ascii="Arial Narrow" w:hAnsi="Arial Narrow"/>
        </w:rPr>
        <w:t>l’essentielauDossierd’Appeld’Offres.</w:t>
      </w:r>
    </w:p>
    <w:p w:rsidR="00403FEC"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28.4. </w:t>
      </w:r>
      <w:r w:rsidRPr="00736B99">
        <w:rPr>
          <w:rFonts w:ascii="Arial Narrow" w:hAnsi="Arial Narrow"/>
          <w:spacing w:val="5"/>
        </w:rPr>
        <w:t>S</w:t>
      </w:r>
      <w:r w:rsidRPr="00736B99">
        <w:rPr>
          <w:rFonts w:ascii="Arial Narrow" w:hAnsi="Arial Narrow"/>
        </w:rPr>
        <w:t xml:space="preserve">i </w:t>
      </w:r>
      <w:r w:rsidRPr="00736B99">
        <w:rPr>
          <w:rFonts w:ascii="Arial Narrow" w:hAnsi="Arial Narrow"/>
          <w:spacing w:val="5"/>
        </w:rPr>
        <w:t>un</w:t>
      </w:r>
      <w:r w:rsidRPr="00736B99">
        <w:rPr>
          <w:rFonts w:ascii="Arial Narrow" w:hAnsi="Arial Narrow"/>
        </w:rPr>
        <w:t xml:space="preserve">e </w:t>
      </w:r>
      <w:r w:rsidRPr="00736B99">
        <w:rPr>
          <w:rFonts w:ascii="Arial Narrow" w:hAnsi="Arial Narrow"/>
          <w:spacing w:val="5"/>
        </w:rPr>
        <w:t>offr</w:t>
      </w:r>
      <w:r w:rsidRPr="00736B99">
        <w:rPr>
          <w:rFonts w:ascii="Arial Narrow" w:hAnsi="Arial Narrow"/>
        </w:rPr>
        <w:t xml:space="preserve">e </w:t>
      </w:r>
      <w:r w:rsidRPr="00736B99">
        <w:rPr>
          <w:rFonts w:ascii="Arial Narrow" w:hAnsi="Arial Narrow"/>
          <w:spacing w:val="5"/>
        </w:rPr>
        <w:t>n’es</w:t>
      </w:r>
      <w:r w:rsidRPr="00736B99">
        <w:rPr>
          <w:rFonts w:ascii="Arial Narrow" w:hAnsi="Arial Narrow"/>
        </w:rPr>
        <w:t xml:space="preserve">t </w:t>
      </w:r>
      <w:r w:rsidRPr="00736B99">
        <w:rPr>
          <w:rFonts w:ascii="Arial Narrow" w:hAnsi="Arial Narrow"/>
          <w:spacing w:val="5"/>
        </w:rPr>
        <w:t>pa</w:t>
      </w:r>
      <w:r w:rsidRPr="00736B99">
        <w:rPr>
          <w:rFonts w:ascii="Arial Narrow" w:hAnsi="Arial Narrow"/>
        </w:rPr>
        <w:t xml:space="preserve">s </w:t>
      </w:r>
      <w:r w:rsidRPr="00736B99">
        <w:rPr>
          <w:rFonts w:ascii="Arial Narrow" w:hAnsi="Arial Narrow"/>
          <w:spacing w:val="5"/>
        </w:rPr>
        <w:t>conform</w:t>
      </w:r>
      <w:r w:rsidRPr="00736B99">
        <w:rPr>
          <w:rFonts w:ascii="Arial Narrow" w:hAnsi="Arial Narrow"/>
        </w:rPr>
        <w:t xml:space="preserve">e </w:t>
      </w:r>
      <w:r w:rsidRPr="00736B99">
        <w:rPr>
          <w:rFonts w:ascii="Arial Narrow" w:hAnsi="Arial Narrow"/>
          <w:spacing w:val="5"/>
        </w:rPr>
        <w:t>pour l’essentiel</w:t>
      </w:r>
      <w:r w:rsidR="00CF1C54" w:rsidRPr="00736B99">
        <w:rPr>
          <w:rFonts w:ascii="Arial Narrow" w:hAnsi="Arial Narrow"/>
        </w:rPr>
        <w:t>auDossierd’Appeld’Offres</w:t>
      </w:r>
      <w:r w:rsidRPr="00736B99">
        <w:rPr>
          <w:rFonts w:ascii="Arial Narrow" w:hAnsi="Arial Narrow"/>
        </w:rPr>
        <w:t>,</w:t>
      </w:r>
      <w:r w:rsidRPr="00736B99">
        <w:rPr>
          <w:rFonts w:ascii="Arial Narrow" w:hAnsi="Arial Narrow"/>
          <w:spacing w:val="5"/>
        </w:rPr>
        <w:t>ell</w:t>
      </w:r>
      <w:r w:rsidRPr="00736B99">
        <w:rPr>
          <w:rFonts w:ascii="Arial Narrow" w:hAnsi="Arial Narrow"/>
        </w:rPr>
        <w:t>e</w:t>
      </w:r>
      <w:r w:rsidRPr="00736B99">
        <w:rPr>
          <w:rFonts w:ascii="Arial Narrow" w:hAnsi="Arial Narrow"/>
          <w:spacing w:val="5"/>
        </w:rPr>
        <w:t>ser</w:t>
      </w:r>
      <w:r w:rsidRPr="00736B99">
        <w:rPr>
          <w:rFonts w:ascii="Arial Narrow" w:hAnsi="Arial Narrow"/>
        </w:rPr>
        <w:t>a</w:t>
      </w:r>
      <w:r w:rsidRPr="00736B99">
        <w:rPr>
          <w:rFonts w:ascii="Arial Narrow" w:hAnsi="Arial Narrow"/>
          <w:spacing w:val="5"/>
        </w:rPr>
        <w:t>écarté</w:t>
      </w:r>
      <w:r w:rsidRPr="00736B99">
        <w:rPr>
          <w:rFonts w:ascii="Arial Narrow" w:hAnsi="Arial Narrow"/>
        </w:rPr>
        <w:t>e</w:t>
      </w:r>
      <w:r w:rsidRPr="00736B99">
        <w:rPr>
          <w:rFonts w:ascii="Arial Narrow" w:hAnsi="Arial Narrow"/>
          <w:spacing w:val="5"/>
        </w:rPr>
        <w:t>pa</w:t>
      </w:r>
      <w:r w:rsidRPr="00736B99">
        <w:rPr>
          <w:rFonts w:ascii="Arial Narrow" w:hAnsi="Arial Narrow"/>
        </w:rPr>
        <w:t>r</w:t>
      </w:r>
      <w:r w:rsidRPr="00736B99">
        <w:rPr>
          <w:rFonts w:ascii="Arial Narrow" w:hAnsi="Arial Narrow"/>
          <w:spacing w:val="5"/>
        </w:rPr>
        <w:t>la</w:t>
      </w:r>
      <w:r w:rsidRPr="00736B99">
        <w:rPr>
          <w:rFonts w:ascii="Arial Narrow" w:hAnsi="Arial Narrow"/>
        </w:rPr>
        <w:t>Commission</w:t>
      </w:r>
      <w:r w:rsidR="00D13B4F" w:rsidRPr="00736B99">
        <w:rPr>
          <w:rFonts w:ascii="Arial Narrow" w:hAnsi="Arial Narrow"/>
        </w:rPr>
        <w:t xml:space="preserve">Passation </w:t>
      </w:r>
      <w:r w:rsidRPr="00736B99">
        <w:rPr>
          <w:rFonts w:ascii="Arial Narrow" w:hAnsi="Arial Narrow"/>
        </w:rPr>
        <w:t>desMarchésCompétenteetne pourraêtreparlasuiterendueconforme.</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28.5.</w:t>
      </w:r>
      <w:r w:rsidR="003F0A8C" w:rsidRPr="00736B99">
        <w:rPr>
          <w:rFonts w:ascii="Arial Narrow" w:hAnsi="Arial Narrow"/>
          <w:spacing w:val="3"/>
        </w:rPr>
        <w:t>Le</w:t>
      </w:r>
      <w:r w:rsidR="00CC1E99" w:rsidRPr="00736B99">
        <w:rPr>
          <w:rFonts w:ascii="Arial Narrow" w:hAnsi="Arial Narrow"/>
          <w:spacing w:val="3"/>
        </w:rPr>
        <w:t xml:space="preserve">Maître d’Ouvrage ou </w:t>
      </w:r>
      <w:r w:rsidR="007B679E" w:rsidRPr="00736B99">
        <w:rPr>
          <w:rFonts w:ascii="Arial Narrow" w:hAnsi="Arial Narrow"/>
          <w:spacing w:val="3"/>
        </w:rPr>
        <w:t xml:space="preserve">le </w:t>
      </w:r>
      <w:r w:rsidR="00CC1E99" w:rsidRPr="00736B99">
        <w:rPr>
          <w:rFonts w:ascii="Arial Narrow" w:hAnsi="Arial Narrow"/>
          <w:spacing w:val="3"/>
        </w:rPr>
        <w:t>Maître d’Ouvrage Délégué</w:t>
      </w:r>
      <w:r w:rsidRPr="00736B99">
        <w:rPr>
          <w:rFonts w:ascii="Arial Narrow" w:hAnsi="Arial Narrow"/>
          <w:spacing w:val="3"/>
        </w:rPr>
        <w:t>s</w:t>
      </w:r>
      <w:r w:rsidRPr="00736B99">
        <w:rPr>
          <w:rFonts w:ascii="Arial Narrow" w:hAnsi="Arial Narrow"/>
        </w:rPr>
        <w:t xml:space="preserve">e </w:t>
      </w:r>
      <w:r w:rsidRPr="00736B99">
        <w:rPr>
          <w:rFonts w:ascii="Arial Narrow" w:hAnsi="Arial Narrow"/>
          <w:spacing w:val="3"/>
        </w:rPr>
        <w:t>réserv</w:t>
      </w:r>
      <w:r w:rsidRPr="00736B99">
        <w:rPr>
          <w:rFonts w:ascii="Arial Narrow" w:hAnsi="Arial Narrow"/>
        </w:rPr>
        <w:t xml:space="preserve">e </w:t>
      </w:r>
      <w:r w:rsidRPr="00736B99">
        <w:rPr>
          <w:rFonts w:ascii="Arial Narrow" w:hAnsi="Arial Narrow"/>
          <w:spacing w:val="3"/>
        </w:rPr>
        <w:t>l</w:t>
      </w:r>
      <w:r w:rsidRPr="00736B99">
        <w:rPr>
          <w:rFonts w:ascii="Arial Narrow" w:hAnsi="Arial Narrow"/>
        </w:rPr>
        <w:t xml:space="preserve">e </w:t>
      </w:r>
      <w:r w:rsidRPr="00736B99">
        <w:rPr>
          <w:rFonts w:ascii="Arial Narrow" w:hAnsi="Arial Narrow"/>
          <w:spacing w:val="3"/>
        </w:rPr>
        <w:t xml:space="preserve">droit </w:t>
      </w:r>
      <w:r w:rsidRPr="00736B99">
        <w:rPr>
          <w:rFonts w:ascii="Arial Narrow" w:hAnsi="Arial Narrow"/>
        </w:rPr>
        <w:t xml:space="preserve">d’accepter ou de rejeter toute modification, </w:t>
      </w:r>
      <w:r w:rsidRPr="00736B99">
        <w:rPr>
          <w:rFonts w:ascii="Arial Narrow" w:hAnsi="Arial Narrow"/>
          <w:spacing w:val="1"/>
        </w:rPr>
        <w:t>divergenc</w:t>
      </w:r>
      <w:r w:rsidRPr="00736B99">
        <w:rPr>
          <w:rFonts w:ascii="Arial Narrow" w:hAnsi="Arial Narrow"/>
        </w:rPr>
        <w:t xml:space="preserve">e </w:t>
      </w:r>
      <w:r w:rsidRPr="00736B99">
        <w:rPr>
          <w:rFonts w:ascii="Arial Narrow" w:hAnsi="Arial Narrow"/>
          <w:spacing w:val="1"/>
        </w:rPr>
        <w:t>o</w:t>
      </w:r>
      <w:r w:rsidRPr="00736B99">
        <w:rPr>
          <w:rFonts w:ascii="Arial Narrow" w:hAnsi="Arial Narrow"/>
        </w:rPr>
        <w:t xml:space="preserve">u </w:t>
      </w:r>
      <w:r w:rsidRPr="00736B99">
        <w:rPr>
          <w:rFonts w:ascii="Arial Narrow" w:hAnsi="Arial Narrow"/>
          <w:spacing w:val="1"/>
        </w:rPr>
        <w:t>réserve</w:t>
      </w:r>
      <w:r w:rsidRPr="00736B99">
        <w:rPr>
          <w:rFonts w:ascii="Arial Narrow" w:hAnsi="Arial Narrow"/>
        </w:rPr>
        <w:t xml:space="preserve">. </w:t>
      </w:r>
      <w:r w:rsidRPr="00736B99">
        <w:rPr>
          <w:rFonts w:ascii="Arial Narrow" w:hAnsi="Arial Narrow"/>
          <w:spacing w:val="1"/>
        </w:rPr>
        <w:t>Le</w:t>
      </w:r>
      <w:r w:rsidRPr="00736B99">
        <w:rPr>
          <w:rFonts w:ascii="Arial Narrow" w:hAnsi="Arial Narrow"/>
        </w:rPr>
        <w:t xml:space="preserve">s </w:t>
      </w:r>
      <w:r w:rsidRPr="00736B99">
        <w:rPr>
          <w:rFonts w:ascii="Arial Narrow" w:hAnsi="Arial Narrow"/>
          <w:spacing w:val="1"/>
        </w:rPr>
        <w:t xml:space="preserve">modifications, </w:t>
      </w:r>
      <w:r w:rsidRPr="00736B99">
        <w:rPr>
          <w:rFonts w:ascii="Arial Narrow" w:hAnsi="Arial Narrow"/>
        </w:rPr>
        <w:t>divergences,variantesetautresfacteursqui dépassentlesexigencesduDossierd’Appel d’Offres ne doivent pas être pris en compte lorsdel’évaluationdesoffres.</w:t>
      </w:r>
    </w:p>
    <w:p w:rsidR="00273DD0" w:rsidRPr="00736B99" w:rsidRDefault="000B1902" w:rsidP="007D618F">
      <w:pPr>
        <w:pStyle w:val="RGAOarticles"/>
      </w:pPr>
      <w:bookmarkStart w:id="147" w:name="_Toc530307937"/>
      <w:bookmarkStart w:id="148" w:name="_Toc97557059"/>
      <w:bookmarkStart w:id="149" w:name="_Toc163062725"/>
      <w:r w:rsidRPr="00736B99">
        <w:t>Critères d’évaluation et de q</w:t>
      </w:r>
      <w:r w:rsidR="00353DCC" w:rsidRPr="00736B99">
        <w:t>ualificationdusoumissionnaire</w:t>
      </w:r>
      <w:bookmarkEnd w:id="147"/>
      <w:bookmarkEnd w:id="148"/>
      <w:bookmarkEnd w:id="149"/>
    </w:p>
    <w:p w:rsidR="00273DD0" w:rsidRPr="00736B99"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736B99">
        <w:rPr>
          <w:rFonts w:ascii="Arial Narrow" w:hAnsi="Arial Narrow"/>
          <w:spacing w:val="5"/>
        </w:rPr>
        <w:t>L</w:t>
      </w:r>
      <w:r w:rsidRPr="00736B99">
        <w:rPr>
          <w:rFonts w:ascii="Arial Narrow" w:hAnsi="Arial Narrow"/>
        </w:rPr>
        <w:t>a</w:t>
      </w:r>
      <w:r w:rsidRPr="00736B99">
        <w:rPr>
          <w:rFonts w:ascii="Arial Narrow" w:hAnsi="Arial Narrow"/>
          <w:spacing w:val="5"/>
        </w:rPr>
        <w:t>Sous-commissio</w:t>
      </w:r>
      <w:r w:rsidRPr="00736B99">
        <w:rPr>
          <w:rFonts w:ascii="Arial Narrow" w:hAnsi="Arial Narrow"/>
        </w:rPr>
        <w:t>n</w:t>
      </w:r>
      <w:r w:rsidRPr="00736B99">
        <w:rPr>
          <w:rFonts w:ascii="Arial Narrow" w:hAnsi="Arial Narrow"/>
          <w:spacing w:val="5"/>
        </w:rPr>
        <w:t>s’assurer</w:t>
      </w:r>
      <w:r w:rsidRPr="00736B99">
        <w:rPr>
          <w:rFonts w:ascii="Arial Narrow" w:hAnsi="Arial Narrow"/>
        </w:rPr>
        <w:t>a</w:t>
      </w:r>
      <w:r w:rsidRPr="00736B99">
        <w:rPr>
          <w:rFonts w:ascii="Arial Narrow" w:hAnsi="Arial Narrow"/>
          <w:spacing w:val="5"/>
        </w:rPr>
        <w:t>qu</w:t>
      </w:r>
      <w:r w:rsidRPr="00736B99">
        <w:rPr>
          <w:rFonts w:ascii="Arial Narrow" w:hAnsi="Arial Narrow"/>
        </w:rPr>
        <w:t>e</w:t>
      </w:r>
      <w:r w:rsidRPr="00736B99">
        <w:rPr>
          <w:rFonts w:ascii="Arial Narrow" w:hAnsi="Arial Narrow"/>
          <w:spacing w:val="5"/>
        </w:rPr>
        <w:t xml:space="preserve">le </w:t>
      </w:r>
      <w:r w:rsidRPr="00736B99">
        <w:rPr>
          <w:rFonts w:ascii="Arial Narrow" w:hAnsi="Arial Narrow"/>
        </w:rPr>
        <w:t>Soumissionnaire retenu pour avoir soumis l’offre substantiellementconformeauxdispositionsdu</w:t>
      </w:r>
      <w:r w:rsidR="00D13B4F" w:rsidRPr="00736B99">
        <w:rPr>
          <w:rFonts w:ascii="Arial Narrow" w:hAnsi="Arial Narrow"/>
        </w:rPr>
        <w:t>D</w:t>
      </w:r>
      <w:r w:rsidRPr="00736B99">
        <w:rPr>
          <w:rFonts w:ascii="Arial Narrow" w:hAnsi="Arial Narrow"/>
        </w:rPr>
        <w:t>ossierd’</w:t>
      </w:r>
      <w:r w:rsidR="00D13B4F" w:rsidRPr="00736B99">
        <w:rPr>
          <w:rFonts w:ascii="Arial Narrow" w:hAnsi="Arial Narrow"/>
        </w:rPr>
        <w:t>A</w:t>
      </w:r>
      <w:r w:rsidRPr="00736B99">
        <w:rPr>
          <w:rFonts w:ascii="Arial Narrow" w:hAnsi="Arial Narrow"/>
        </w:rPr>
        <w:t>ppeld’</w:t>
      </w:r>
      <w:r w:rsidR="00D13B4F" w:rsidRPr="00736B99">
        <w:rPr>
          <w:rFonts w:ascii="Arial Narrow" w:hAnsi="Arial Narrow"/>
        </w:rPr>
        <w:t>O</w:t>
      </w:r>
      <w:r w:rsidRPr="00736B99">
        <w:rPr>
          <w:rFonts w:ascii="Arial Narrow" w:hAnsi="Arial Narrow"/>
        </w:rPr>
        <w:t>ffres,satisfaitauxcritères</w:t>
      </w:r>
      <w:r w:rsidR="000B1902" w:rsidRPr="00736B99">
        <w:rPr>
          <w:rFonts w:ascii="Arial Narrow" w:hAnsi="Arial Narrow"/>
        </w:rPr>
        <w:t xml:space="preserve">d’évaluation et </w:t>
      </w:r>
      <w:r w:rsidRPr="00736B99">
        <w:rPr>
          <w:rFonts w:ascii="Arial Narrow" w:hAnsi="Arial Narrow"/>
        </w:rPr>
        <w:t>dequalificationstipulés</w:t>
      </w:r>
      <w:r w:rsidR="0011112D" w:rsidRPr="00736B99">
        <w:rPr>
          <w:rFonts w:ascii="Arial Narrow" w:hAnsi="Arial Narrow"/>
        </w:rPr>
        <w:t>dans le</w:t>
      </w:r>
      <w:r w:rsidRPr="00736B99">
        <w:rPr>
          <w:rFonts w:ascii="Arial Narrow" w:hAnsi="Arial Narrow"/>
        </w:rPr>
        <w:t xml:space="preserve">RPAO.Ilestessentiel d’éviter tout arbitraire dans la </w:t>
      </w:r>
      <w:r w:rsidR="000B1902" w:rsidRPr="00736B99">
        <w:rPr>
          <w:rFonts w:ascii="Arial Narrow" w:hAnsi="Arial Narrow"/>
        </w:rPr>
        <w:t>fixation de ces critères</w:t>
      </w:r>
      <w:r w:rsidRPr="00736B99">
        <w:rPr>
          <w:rFonts w:ascii="Arial Narrow" w:hAnsi="Arial Narrow"/>
        </w:rPr>
        <w:t>.</w:t>
      </w:r>
    </w:p>
    <w:p w:rsidR="00273DD0" w:rsidRPr="00736B99" w:rsidRDefault="00353DCC" w:rsidP="007D618F">
      <w:pPr>
        <w:pStyle w:val="RGAOarticles"/>
      </w:pPr>
      <w:bookmarkStart w:id="150" w:name="_Toc530307938"/>
      <w:bookmarkStart w:id="151" w:name="_Toc97557060"/>
      <w:bookmarkStart w:id="152" w:name="_Toc163062726"/>
      <w:r w:rsidRPr="00736B99">
        <w:t>Correctiondeserreurs</w:t>
      </w:r>
      <w:bookmarkEnd w:id="150"/>
      <w:bookmarkEnd w:id="151"/>
      <w:bookmarkEnd w:id="152"/>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30.1. La Sous-commission d’</w:t>
      </w:r>
      <w:r w:rsidR="00D13B4F" w:rsidRPr="00736B99">
        <w:rPr>
          <w:rFonts w:ascii="Arial Narrow" w:hAnsi="Arial Narrow"/>
        </w:rPr>
        <w:t>A</w:t>
      </w:r>
      <w:r w:rsidRPr="00736B99">
        <w:rPr>
          <w:rFonts w:ascii="Arial Narrow" w:hAnsi="Arial Narrow"/>
        </w:rPr>
        <w:t xml:space="preserve">nalyse vérifiera les offres reconnues conformes pour l’essentiel au Dossier d’Appel d’Offres pour en rectifier les erreurs de calcul éventuelles. La </w:t>
      </w:r>
      <w:r w:rsidR="00D13B4F" w:rsidRPr="00736B99">
        <w:rPr>
          <w:rFonts w:ascii="Arial Narrow" w:hAnsi="Arial Narrow"/>
        </w:rPr>
        <w:t>S</w:t>
      </w:r>
      <w:r w:rsidRPr="00736B99">
        <w:rPr>
          <w:rFonts w:ascii="Arial Narrow" w:hAnsi="Arial Narrow"/>
        </w:rPr>
        <w:t>ous- commissiond’</w:t>
      </w:r>
      <w:r w:rsidR="00D13B4F" w:rsidRPr="00736B99">
        <w:rPr>
          <w:rFonts w:ascii="Arial Narrow" w:hAnsi="Arial Narrow"/>
        </w:rPr>
        <w:t>A</w:t>
      </w:r>
      <w:r w:rsidRPr="00736B99">
        <w:rPr>
          <w:rFonts w:ascii="Arial Narrow" w:hAnsi="Arial Narrow"/>
        </w:rPr>
        <w:t>nalysecorrigeraleserreursde lafaçonsuivante:</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a. S’il y a contradiction entre le prix unitaire et le prixtotalobtenuenmultipliantleprixunitairepar lesquantités,leprixunitaireferafoietleprixtotal seracorrigé,àmoinsque,del’avisdela</w:t>
      </w:r>
      <w:r w:rsidR="006A422E" w:rsidRPr="00736B99">
        <w:rPr>
          <w:rFonts w:ascii="Arial Narrow" w:hAnsi="Arial Narrow"/>
        </w:rPr>
        <w:t>Sous-</w:t>
      </w:r>
      <w:r w:rsidRPr="00736B99">
        <w:rPr>
          <w:rFonts w:ascii="Arial Narrow" w:hAnsi="Arial Narrow"/>
        </w:rPr>
        <w:t>commissiond’</w:t>
      </w:r>
      <w:r w:rsidR="00D13B4F" w:rsidRPr="00736B99">
        <w:rPr>
          <w:rFonts w:ascii="Arial Narrow" w:hAnsi="Arial Narrow"/>
        </w:rPr>
        <w:t>A</w:t>
      </w:r>
      <w:r w:rsidRPr="00736B99">
        <w:rPr>
          <w:rFonts w:ascii="Arial Narrow" w:hAnsi="Arial Narrow"/>
        </w:rPr>
        <w:t>nalyse,lavirguledesdécimales du prix unitaire soit manifestement mal placée, auquel cas le prix total indiqué prévaudra et le prixunitaireseracorrigé;</w:t>
      </w:r>
    </w:p>
    <w:p w:rsidR="00273DD0" w:rsidRPr="00736B99" w:rsidRDefault="00C27AEC" w:rsidP="000C31A2">
      <w:pPr>
        <w:widowControl w:val="0"/>
        <w:autoSpaceDE w:val="0"/>
        <w:spacing w:after="60"/>
        <w:jc w:val="both"/>
        <w:rPr>
          <w:rFonts w:ascii="Arial Narrow" w:hAnsi="Arial Narrow"/>
        </w:rPr>
      </w:pPr>
      <w:r w:rsidRPr="00736B99">
        <w:rPr>
          <w:rFonts w:ascii="Arial Narrow" w:hAnsi="Arial Narrow"/>
        </w:rPr>
        <w:t xml:space="preserve">b. </w:t>
      </w:r>
      <w:r w:rsidR="00353DCC" w:rsidRPr="00736B99">
        <w:rPr>
          <w:rFonts w:ascii="Arial Narrow" w:hAnsi="Arial Narrow"/>
        </w:rPr>
        <w:t>Si le total obtenu par addition ou soustraction dessoustotauxn’estpasexact,lessoustotaux ferontfoietletotalseracorrigé;</w:t>
      </w:r>
    </w:p>
    <w:p w:rsidR="00A608B2"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c. </w:t>
      </w:r>
      <w:r w:rsidR="00E167F6" w:rsidRPr="00736B99">
        <w:rPr>
          <w:rFonts w:ascii="Arial Narrow" w:hAnsi="Arial Narrow"/>
        </w:rPr>
        <w:t xml:space="preserve">En cas de divergence entre les prix en chiffres </w:t>
      </w:r>
      <w:r w:rsidR="00DE74A8" w:rsidRPr="00736B99">
        <w:rPr>
          <w:rFonts w:ascii="Arial Narrow" w:hAnsi="Arial Narrow"/>
        </w:rPr>
        <w:t>et ceux</w:t>
      </w:r>
      <w:r w:rsidR="00E167F6" w:rsidRPr="00736B99">
        <w:rPr>
          <w:rFonts w:ascii="Arial Narrow" w:hAnsi="Arial Narrow"/>
        </w:rPr>
        <w:t xml:space="preserve"> en </w:t>
      </w:r>
      <w:r w:rsidR="00DE74A8" w:rsidRPr="00736B99">
        <w:rPr>
          <w:rFonts w:ascii="Arial Narrow" w:hAnsi="Arial Narrow"/>
        </w:rPr>
        <w:t>lettres, le</w:t>
      </w:r>
      <w:r w:rsidR="00E167F6" w:rsidRPr="00736B99">
        <w:rPr>
          <w:rFonts w:ascii="Arial Narrow" w:hAnsi="Arial Narrow"/>
        </w:rPr>
        <w:t xml:space="preserve"> prix en lettres fait foi</w:t>
      </w:r>
      <w:r w:rsidRPr="00736B99">
        <w:rPr>
          <w:rFonts w:ascii="Arial Narrow" w:hAnsi="Arial Narrow"/>
        </w:rPr>
        <w:t>.</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30.2. LemontantfigurantdanslaSoumissionsera corrigé par la Sous-commission d’</w:t>
      </w:r>
      <w:r w:rsidR="00D13B4F" w:rsidRPr="00736B99">
        <w:rPr>
          <w:rFonts w:ascii="Arial Narrow" w:hAnsi="Arial Narrow"/>
        </w:rPr>
        <w:t>A</w:t>
      </w:r>
      <w:r w:rsidRPr="00736B99">
        <w:rPr>
          <w:rFonts w:ascii="Arial Narrow" w:hAnsi="Arial Narrow"/>
        </w:rPr>
        <w:t>nalyse, conformément à la procédure de correction d’erreurssusmentionnéeet,aveclaconfirmation du Soumissionnaire, ledit montant sera réputél’engager.</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30.3. Si le Soumissionnaire ayant présenté l’offre évaluée la moins-disante, n’accepte pas les correctionsapportées,sonoffreseraécartée etsa</w:t>
      </w:r>
      <w:r w:rsidR="00E167F6" w:rsidRPr="00736B99">
        <w:rPr>
          <w:rFonts w:ascii="Arial Narrow" w:hAnsi="Arial Narrow"/>
        </w:rPr>
        <w:t>caution de soumission</w:t>
      </w:r>
      <w:r w:rsidRPr="00736B99">
        <w:rPr>
          <w:rFonts w:ascii="Arial Narrow" w:hAnsi="Arial Narrow"/>
        </w:rPr>
        <w:t>saisie.</w:t>
      </w:r>
    </w:p>
    <w:p w:rsidR="00273DD0" w:rsidRPr="00736B99" w:rsidRDefault="00353DCC" w:rsidP="007D618F">
      <w:pPr>
        <w:pStyle w:val="RGAOarticles"/>
      </w:pPr>
      <w:bookmarkStart w:id="153" w:name="_Toc530307939"/>
      <w:bookmarkStart w:id="154" w:name="_Toc97557061"/>
      <w:bookmarkStart w:id="155" w:name="_Toc163062727"/>
      <w:r w:rsidRPr="00736B99">
        <w:lastRenderedPageBreak/>
        <w:t>Conversionenuneseulemonnaie</w:t>
      </w:r>
      <w:bookmarkEnd w:id="153"/>
      <w:bookmarkEnd w:id="154"/>
      <w:bookmarkEnd w:id="155"/>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31.1. Pour faciliter l’évaluation et la comparaison des offres, la </w:t>
      </w:r>
      <w:r w:rsidR="00FE1BBD" w:rsidRPr="00736B99">
        <w:rPr>
          <w:rFonts w:ascii="Arial Narrow" w:hAnsi="Arial Narrow"/>
        </w:rPr>
        <w:t>S</w:t>
      </w:r>
      <w:r w:rsidRPr="00736B99">
        <w:rPr>
          <w:rFonts w:ascii="Arial Narrow" w:hAnsi="Arial Narrow"/>
        </w:rPr>
        <w:t>ous-commission d’</w:t>
      </w:r>
      <w:r w:rsidR="00FE1BBD" w:rsidRPr="00736B99">
        <w:rPr>
          <w:rFonts w:ascii="Arial Narrow" w:hAnsi="Arial Narrow"/>
        </w:rPr>
        <w:t>A</w:t>
      </w:r>
      <w:r w:rsidRPr="00736B99">
        <w:rPr>
          <w:rFonts w:ascii="Arial Narrow" w:hAnsi="Arial Narrow"/>
        </w:rPr>
        <w:t>nalyse convertira les prix des offres exprimés dans les diverses monnaies dans lesquelles le montantdel’offreestpayableenfrancsCFA.</w:t>
      </w:r>
    </w:p>
    <w:p w:rsidR="0087171A" w:rsidRPr="00736B99" w:rsidRDefault="00353DCC" w:rsidP="000C31A2">
      <w:pPr>
        <w:widowControl w:val="0"/>
        <w:autoSpaceDE w:val="0"/>
        <w:spacing w:after="60"/>
        <w:jc w:val="both"/>
        <w:rPr>
          <w:rFonts w:ascii="Arial Narrow" w:hAnsi="Arial Narrow"/>
        </w:rPr>
      </w:pPr>
      <w:r w:rsidRPr="00736B99">
        <w:rPr>
          <w:rFonts w:ascii="Arial Narrow" w:hAnsi="Arial Narrow"/>
        </w:rPr>
        <w:t>31.2. La conversion se fera en utilisant le cours vendeur fixé par la Banque des Etats de l’AfriqueCentrale(BEAC),danslesconditions définiesparleRPAO.</w:t>
      </w:r>
    </w:p>
    <w:p w:rsidR="00273DD0" w:rsidRPr="00736B99" w:rsidRDefault="00353DCC" w:rsidP="007D618F">
      <w:pPr>
        <w:pStyle w:val="RGAOarticles"/>
      </w:pPr>
      <w:bookmarkStart w:id="156" w:name="_Toc530307940"/>
      <w:bookmarkStart w:id="157" w:name="_Toc97557062"/>
      <w:bookmarkStart w:id="158" w:name="_Toc163062728"/>
      <w:r w:rsidRPr="00736B99">
        <w:t>Evaluation et comparaison des offresauplanfinancier</w:t>
      </w:r>
      <w:bookmarkEnd w:id="156"/>
      <w:bookmarkEnd w:id="157"/>
      <w:bookmarkEnd w:id="158"/>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32.1. Seuleslesoffresreconnuesconformes,selon les dispositions de</w:t>
      </w:r>
      <w:r w:rsidR="00B7206E" w:rsidRPr="00736B99">
        <w:rPr>
          <w:rFonts w:ascii="Arial Narrow" w:hAnsi="Arial Narrow"/>
        </w:rPr>
        <w:t>s</w:t>
      </w:r>
      <w:r w:rsidRPr="00736B99">
        <w:rPr>
          <w:rFonts w:ascii="Arial Narrow" w:hAnsi="Arial Narrow"/>
        </w:rPr>
        <w:t>article</w:t>
      </w:r>
      <w:r w:rsidR="00B7206E" w:rsidRPr="00736B99">
        <w:rPr>
          <w:rFonts w:ascii="Arial Narrow" w:hAnsi="Arial Narrow"/>
        </w:rPr>
        <w:t>s</w:t>
      </w:r>
      <w:r w:rsidRPr="00736B99">
        <w:rPr>
          <w:rFonts w:ascii="Arial Narrow" w:hAnsi="Arial Narrow"/>
        </w:rPr>
        <w:t xml:space="preserve"> 28</w:t>
      </w:r>
      <w:r w:rsidR="00FC19A4" w:rsidRPr="00736B99">
        <w:rPr>
          <w:rFonts w:ascii="Arial Narrow" w:hAnsi="Arial Narrow"/>
        </w:rPr>
        <w:t>, 29</w:t>
      </w:r>
      <w:r w:rsidRPr="00736B99">
        <w:rPr>
          <w:rFonts w:ascii="Arial Narrow" w:hAnsi="Arial Narrow"/>
        </w:rPr>
        <w:t xml:space="preserve">du RGAO, seront évaluées et comparées par la Sous- </w:t>
      </w:r>
      <w:r w:rsidR="00CE17BB" w:rsidRPr="00736B99">
        <w:rPr>
          <w:rFonts w:ascii="Arial Narrow" w:hAnsi="Arial Narrow"/>
        </w:rPr>
        <w:t>C</w:t>
      </w:r>
      <w:r w:rsidRPr="00736B99">
        <w:rPr>
          <w:rFonts w:ascii="Arial Narrow" w:hAnsi="Arial Narrow"/>
        </w:rPr>
        <w:t>ommissiond’</w:t>
      </w:r>
      <w:r w:rsidR="00CE17BB" w:rsidRPr="00736B99">
        <w:rPr>
          <w:rFonts w:ascii="Arial Narrow" w:hAnsi="Arial Narrow"/>
        </w:rPr>
        <w:t>A</w:t>
      </w:r>
      <w:r w:rsidRPr="00736B99">
        <w:rPr>
          <w:rFonts w:ascii="Arial Narrow" w:hAnsi="Arial Narrow"/>
        </w:rPr>
        <w:t>nalyse.</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32.2. En évaluant les offres, la sous-commission déterminera pour chaque offre le montant évalué de l’offre en rectifiant son montant commesuit:</w:t>
      </w:r>
    </w:p>
    <w:p w:rsidR="00273DD0" w:rsidRPr="00736B99" w:rsidRDefault="00353DCC" w:rsidP="000C31A2">
      <w:pPr>
        <w:widowControl w:val="0"/>
        <w:autoSpaceDE w:val="0"/>
        <w:spacing w:after="60"/>
        <w:ind w:left="567"/>
        <w:jc w:val="both"/>
        <w:rPr>
          <w:rFonts w:ascii="Arial Narrow" w:hAnsi="Arial Narrow"/>
        </w:rPr>
      </w:pPr>
      <w:r w:rsidRPr="00736B99">
        <w:rPr>
          <w:rFonts w:ascii="Arial Narrow" w:hAnsi="Arial Narrow"/>
          <w:w w:val="96"/>
        </w:rPr>
        <w:t>a.</w:t>
      </w:r>
      <w:r w:rsidRPr="00736B99">
        <w:rPr>
          <w:rFonts w:ascii="Arial Narrow" w:hAnsi="Arial Narrow"/>
        </w:rPr>
        <w:t xml:space="preserve"> En corrigeant toute erreur éventuelle conformément aux dispositions de l’article 30.2 du RGAO ;</w:t>
      </w:r>
    </w:p>
    <w:p w:rsidR="00273DD0" w:rsidRPr="00736B99" w:rsidRDefault="00353DCC" w:rsidP="000C31A2">
      <w:pPr>
        <w:widowControl w:val="0"/>
        <w:autoSpaceDE w:val="0"/>
        <w:spacing w:after="60"/>
        <w:ind w:left="567"/>
        <w:jc w:val="both"/>
        <w:rPr>
          <w:rFonts w:ascii="Arial Narrow" w:hAnsi="Arial Narrow"/>
        </w:rPr>
      </w:pPr>
      <w:r w:rsidRPr="00736B99">
        <w:rPr>
          <w:rFonts w:ascii="Arial Narrow" w:hAnsi="Arial Narrow"/>
          <w:w w:val="96"/>
        </w:rPr>
        <w:t>b</w:t>
      </w:r>
      <w:r w:rsidRPr="00736B99">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736B99">
        <w:rPr>
          <w:rFonts w:ascii="Arial Narrow" w:hAnsi="Arial Narrow"/>
        </w:rPr>
        <w:t xml:space="preserve">ive comme spécifié dans le </w:t>
      </w:r>
      <w:r w:rsidR="00F06250" w:rsidRPr="00736B99">
        <w:rPr>
          <w:rFonts w:ascii="Arial Narrow" w:hAnsi="Arial Narrow"/>
        </w:rPr>
        <w:t>RPAO ;</w:t>
      </w:r>
    </w:p>
    <w:p w:rsidR="00273DD0" w:rsidRPr="00736B99" w:rsidRDefault="00353DCC" w:rsidP="000C31A2">
      <w:pPr>
        <w:widowControl w:val="0"/>
        <w:autoSpaceDE w:val="0"/>
        <w:spacing w:after="60"/>
        <w:ind w:left="567"/>
        <w:jc w:val="both"/>
        <w:rPr>
          <w:rFonts w:ascii="Arial Narrow" w:hAnsi="Arial Narrow"/>
        </w:rPr>
      </w:pPr>
      <w:r w:rsidRPr="00736B99">
        <w:rPr>
          <w:rFonts w:ascii="Arial Narrow" w:hAnsi="Arial Narrow"/>
        </w:rPr>
        <w:t>c. En convertissant en une seule monnaie le montant résultant des rectifications (a) et (b) ci-dessus, conformément aux dispositions de l’article 31.2 du RGAO ;</w:t>
      </w:r>
    </w:p>
    <w:p w:rsidR="00273DD0" w:rsidRPr="00736B99" w:rsidRDefault="00353DCC" w:rsidP="000C31A2">
      <w:pPr>
        <w:widowControl w:val="0"/>
        <w:autoSpaceDE w:val="0"/>
        <w:spacing w:after="60"/>
        <w:ind w:left="567"/>
        <w:jc w:val="both"/>
        <w:rPr>
          <w:rFonts w:ascii="Arial Narrow" w:hAnsi="Arial Narrow"/>
        </w:rPr>
      </w:pPr>
      <w:r w:rsidRPr="00736B99">
        <w:rPr>
          <w:rFonts w:ascii="Arial Narrow" w:hAnsi="Arial Narrow"/>
          <w:w w:val="96"/>
        </w:rPr>
        <w:t>d.</w:t>
      </w:r>
      <w:r w:rsidRPr="00736B99">
        <w:rPr>
          <w:rFonts w:ascii="Arial Narrow" w:hAnsi="Arial Narrow"/>
        </w:rPr>
        <w:t xml:space="preserve"> En ajustant de façon appropriée, sur des bases techniques ou financières, toute autre modification, divergence ou réserve quantifiable ;</w:t>
      </w:r>
    </w:p>
    <w:p w:rsidR="00273DD0" w:rsidRPr="00736B99" w:rsidRDefault="00353DCC" w:rsidP="000C31A2">
      <w:pPr>
        <w:widowControl w:val="0"/>
        <w:autoSpaceDE w:val="0"/>
        <w:spacing w:after="60"/>
        <w:ind w:left="567"/>
        <w:jc w:val="both"/>
        <w:rPr>
          <w:rFonts w:ascii="Arial Narrow" w:hAnsi="Arial Narrow"/>
        </w:rPr>
      </w:pPr>
      <w:r w:rsidRPr="00736B99">
        <w:rPr>
          <w:rFonts w:ascii="Arial Narrow" w:hAnsi="Arial Narrow"/>
        </w:rPr>
        <w:t>e. En prenant en considération les différents délais d’exécution proposés par les soumissionnaires, s’ils sont autorisés par le RPAO ;</w:t>
      </w:r>
    </w:p>
    <w:p w:rsidR="00273DD0" w:rsidRPr="00736B99" w:rsidRDefault="00353DCC" w:rsidP="000C31A2">
      <w:pPr>
        <w:widowControl w:val="0"/>
        <w:autoSpaceDE w:val="0"/>
        <w:spacing w:after="60"/>
        <w:ind w:left="567"/>
        <w:jc w:val="both"/>
        <w:rPr>
          <w:rFonts w:ascii="Arial Narrow" w:hAnsi="Arial Narrow"/>
        </w:rPr>
      </w:pPr>
      <w:r w:rsidRPr="00736B99">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736B99"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59" w:name="_Hlk159259844"/>
      <w:r w:rsidRPr="00736B99">
        <w:rPr>
          <w:rFonts w:ascii="Arial Narrow" w:hAnsi="Arial Narrow"/>
        </w:rPr>
        <w:t xml:space="preserve">g. Le cas échéant, conformément aux dispositions de l’article 18.3 du RPAO et aux </w:t>
      </w:r>
      <w:r w:rsidR="003620BF" w:rsidRPr="00736B99">
        <w:rPr>
          <w:rFonts w:ascii="Arial Narrow" w:hAnsi="Arial Narrow"/>
        </w:rPr>
        <w:t xml:space="preserve">spécifications </w:t>
      </w:r>
      <w:r w:rsidRPr="00736B99">
        <w:rPr>
          <w:rFonts w:ascii="Arial Narrow" w:hAnsi="Arial Narrow"/>
        </w:rPr>
        <w:t xml:space="preserve">techniques, les variantes techniques proposées, si elles sont permises, seront évaluées suivant leur mérite propre et indépendamment du fait que le </w:t>
      </w:r>
      <w:r w:rsidR="00CF3E35" w:rsidRPr="00736B99">
        <w:rPr>
          <w:rFonts w:ascii="Arial Narrow" w:hAnsi="Arial Narrow"/>
        </w:rPr>
        <w:t xml:space="preserve">soumissionnaire </w:t>
      </w:r>
      <w:r w:rsidRPr="00736B99">
        <w:rPr>
          <w:rFonts w:ascii="Arial Narrow" w:hAnsi="Arial Narrow"/>
        </w:rPr>
        <w:t xml:space="preserve">aura offert ou non un prix pour la solution technique spécifiée par </w:t>
      </w:r>
      <w:r w:rsidR="0058265F" w:rsidRPr="00736B99">
        <w:rPr>
          <w:rFonts w:ascii="Arial Narrow" w:hAnsi="Arial Narrow"/>
        </w:rPr>
        <w:t>le Maître</w:t>
      </w:r>
      <w:r w:rsidR="00CC1E99" w:rsidRPr="00736B99">
        <w:rPr>
          <w:rFonts w:ascii="Arial Narrow" w:hAnsi="Arial Narrow"/>
        </w:rPr>
        <w:t xml:space="preserve"> d’Ouvrage ou </w:t>
      </w:r>
      <w:r w:rsidR="002810B5" w:rsidRPr="00736B99">
        <w:rPr>
          <w:rFonts w:ascii="Arial Narrow" w:hAnsi="Arial Narrow"/>
        </w:rPr>
        <w:t xml:space="preserve">le </w:t>
      </w:r>
      <w:r w:rsidR="00CC1E99" w:rsidRPr="00736B99">
        <w:rPr>
          <w:rFonts w:ascii="Arial Narrow" w:hAnsi="Arial Narrow"/>
        </w:rPr>
        <w:t>Maître d’Ouvrage Délégué</w:t>
      </w:r>
      <w:r w:rsidRPr="00736B99">
        <w:rPr>
          <w:rFonts w:ascii="Arial Narrow" w:hAnsi="Arial Narrow"/>
        </w:rPr>
        <w:t xml:space="preserve"> dans le RPAO.</w:t>
      </w:r>
    </w:p>
    <w:bookmarkEnd w:id="159"/>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32.3. </w:t>
      </w:r>
      <w:r w:rsidRPr="00736B99">
        <w:rPr>
          <w:rFonts w:ascii="Arial Narrow" w:hAnsi="Arial Narrow"/>
          <w:spacing w:val="5"/>
        </w:rPr>
        <w:t>L’effe</w:t>
      </w:r>
      <w:r w:rsidRPr="00736B99">
        <w:rPr>
          <w:rFonts w:ascii="Arial Narrow" w:hAnsi="Arial Narrow"/>
        </w:rPr>
        <w:t xml:space="preserve">t </w:t>
      </w:r>
      <w:r w:rsidRPr="00736B99">
        <w:rPr>
          <w:rFonts w:ascii="Arial Narrow" w:hAnsi="Arial Narrow"/>
          <w:spacing w:val="5"/>
        </w:rPr>
        <w:t>estim</w:t>
      </w:r>
      <w:r w:rsidRPr="00736B99">
        <w:rPr>
          <w:rFonts w:ascii="Arial Narrow" w:hAnsi="Arial Narrow"/>
        </w:rPr>
        <w:t xml:space="preserve">é </w:t>
      </w:r>
      <w:r w:rsidRPr="00736B99">
        <w:rPr>
          <w:rFonts w:ascii="Arial Narrow" w:hAnsi="Arial Narrow"/>
          <w:spacing w:val="5"/>
        </w:rPr>
        <w:t>de</w:t>
      </w:r>
      <w:r w:rsidRPr="00736B99">
        <w:rPr>
          <w:rFonts w:ascii="Arial Narrow" w:hAnsi="Arial Narrow"/>
        </w:rPr>
        <w:t xml:space="preserve">s </w:t>
      </w:r>
      <w:r w:rsidRPr="00736B99">
        <w:rPr>
          <w:rFonts w:ascii="Arial Narrow" w:hAnsi="Arial Narrow"/>
          <w:spacing w:val="5"/>
        </w:rPr>
        <w:t>formule</w:t>
      </w:r>
      <w:r w:rsidRPr="00736B99">
        <w:rPr>
          <w:rFonts w:ascii="Arial Narrow" w:hAnsi="Arial Narrow"/>
        </w:rPr>
        <w:t xml:space="preserve">s </w:t>
      </w:r>
      <w:r w:rsidRPr="00736B99">
        <w:rPr>
          <w:rFonts w:ascii="Arial Narrow" w:hAnsi="Arial Narrow"/>
          <w:spacing w:val="5"/>
        </w:rPr>
        <w:t>d</w:t>
      </w:r>
      <w:r w:rsidRPr="00736B99">
        <w:rPr>
          <w:rFonts w:ascii="Arial Narrow" w:hAnsi="Arial Narrow"/>
        </w:rPr>
        <w:t xml:space="preserve">e </w:t>
      </w:r>
      <w:r w:rsidRPr="00736B99">
        <w:rPr>
          <w:rFonts w:ascii="Arial Narrow" w:hAnsi="Arial Narrow"/>
          <w:spacing w:val="5"/>
        </w:rPr>
        <w:t xml:space="preserve">révision </w:t>
      </w:r>
      <w:r w:rsidRPr="00736B99">
        <w:rPr>
          <w:rFonts w:ascii="Arial Narrow" w:hAnsi="Arial Narrow"/>
        </w:rPr>
        <w:t xml:space="preserve">des prix figurant dans les CCAG et CCAP, appliquées durant la période d’exécution </w:t>
      </w:r>
      <w:r w:rsidR="00FE1BBD" w:rsidRPr="00736B99">
        <w:rPr>
          <w:rFonts w:ascii="Arial Narrow" w:hAnsi="Arial Narrow"/>
          <w:spacing w:val="5"/>
        </w:rPr>
        <w:t>de la Lettre Commande</w:t>
      </w:r>
      <w:r w:rsidR="00663BB5" w:rsidRPr="00736B99">
        <w:rPr>
          <w:rFonts w:ascii="Arial Narrow" w:hAnsi="Arial Narrow"/>
          <w:spacing w:val="5"/>
        </w:rPr>
        <w:t>,</w:t>
      </w:r>
      <w:r w:rsidRPr="00736B99">
        <w:rPr>
          <w:rFonts w:ascii="Arial Narrow" w:hAnsi="Arial Narrow"/>
        </w:rPr>
        <w:t>neserapasprisenconsidérationlors del’évaluationdesoffres.</w:t>
      </w:r>
    </w:p>
    <w:p w:rsidR="00B35039" w:rsidRPr="00736B99"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36B99">
        <w:rPr>
          <w:rFonts w:ascii="Arial Narrow" w:hAnsi="Arial Narrow"/>
        </w:rPr>
        <w:t xml:space="preserve">32.4. </w:t>
      </w:r>
      <w:r w:rsidRPr="00736B99">
        <w:rPr>
          <w:rFonts w:ascii="Arial Narrow" w:hAnsi="Arial Narrow"/>
          <w:spacing w:val="5"/>
        </w:rPr>
        <w:t>S</w:t>
      </w:r>
      <w:r w:rsidRPr="00736B99">
        <w:rPr>
          <w:rFonts w:ascii="Arial Narrow" w:hAnsi="Arial Narrow"/>
        </w:rPr>
        <w:t>i</w:t>
      </w:r>
      <w:r w:rsidRPr="00736B99">
        <w:rPr>
          <w:rFonts w:ascii="Arial Narrow" w:hAnsi="Arial Narrow"/>
          <w:spacing w:val="5"/>
        </w:rPr>
        <w:t>l’offr</w:t>
      </w:r>
      <w:r w:rsidRPr="00736B99">
        <w:rPr>
          <w:rFonts w:ascii="Arial Narrow" w:hAnsi="Arial Narrow"/>
        </w:rPr>
        <w:t>e</w:t>
      </w:r>
      <w:bookmarkStart w:id="160" w:name="_Hlk159259922"/>
      <w:r w:rsidR="00A71427" w:rsidRPr="00736B99">
        <w:rPr>
          <w:rFonts w:ascii="Arial Narrow" w:hAnsi="Arial Narrow"/>
        </w:rPr>
        <w:t xml:space="preserve">financière </w:t>
      </w:r>
      <w:r w:rsidRPr="00736B99">
        <w:rPr>
          <w:rFonts w:ascii="Arial Narrow" w:hAnsi="Arial Narrow"/>
          <w:spacing w:val="5"/>
        </w:rPr>
        <w:t>évalué</w:t>
      </w:r>
      <w:r w:rsidRPr="00736B99">
        <w:rPr>
          <w:rFonts w:ascii="Arial Narrow" w:hAnsi="Arial Narrow"/>
        </w:rPr>
        <w:t>e</w:t>
      </w:r>
      <w:r w:rsidRPr="00736B99">
        <w:rPr>
          <w:rFonts w:ascii="Arial Narrow" w:hAnsi="Arial Narrow"/>
          <w:spacing w:val="5"/>
        </w:rPr>
        <w:t>l</w:t>
      </w:r>
      <w:r w:rsidRPr="00736B99">
        <w:rPr>
          <w:rFonts w:ascii="Arial Narrow" w:hAnsi="Arial Narrow"/>
        </w:rPr>
        <w:t>a</w:t>
      </w:r>
      <w:r w:rsidRPr="00736B99">
        <w:rPr>
          <w:rFonts w:ascii="Arial Narrow" w:hAnsi="Arial Narrow"/>
          <w:spacing w:val="5"/>
        </w:rPr>
        <w:t>moins-disant</w:t>
      </w:r>
      <w:r w:rsidRPr="00736B99">
        <w:rPr>
          <w:rFonts w:ascii="Arial Narrow" w:hAnsi="Arial Narrow"/>
        </w:rPr>
        <w:t>e</w:t>
      </w:r>
      <w:bookmarkEnd w:id="160"/>
      <w:r w:rsidRPr="00736B99">
        <w:rPr>
          <w:rFonts w:ascii="Arial Narrow" w:hAnsi="Arial Narrow"/>
          <w:spacing w:val="5"/>
        </w:rPr>
        <w:t xml:space="preserve">est </w:t>
      </w:r>
      <w:r w:rsidRPr="00736B99">
        <w:rPr>
          <w:rFonts w:ascii="Arial Narrow" w:hAnsi="Arial Narrow"/>
        </w:rPr>
        <w:t xml:space="preserve">jugée anormalement basse </w:t>
      </w:r>
      <w:bookmarkStart w:id="161" w:name="_Hlk159259982"/>
      <w:r w:rsidRPr="00736B99">
        <w:rPr>
          <w:rFonts w:ascii="Arial Narrow" w:hAnsi="Arial Narrow"/>
        </w:rPr>
        <w:t xml:space="preserve">ou est fortement déséquilibrée </w:t>
      </w:r>
      <w:bookmarkEnd w:id="161"/>
      <w:r w:rsidRPr="00736B99">
        <w:rPr>
          <w:rFonts w:ascii="Arial Narrow" w:hAnsi="Arial Narrow"/>
        </w:rPr>
        <w:t xml:space="preserve">par rapport à l’estimation </w:t>
      </w:r>
      <w:r w:rsidR="006A422E" w:rsidRPr="00736B99">
        <w:rPr>
          <w:rFonts w:ascii="Arial Narrow" w:hAnsi="Arial Narrow"/>
        </w:rPr>
        <w:t>faite par le</w:t>
      </w:r>
      <w:r w:rsidRPr="00736B99">
        <w:rPr>
          <w:rFonts w:ascii="Arial Narrow" w:hAnsi="Arial Narrow"/>
        </w:rPr>
        <w:t xml:space="preserve"> Maîtred’Ouvrage </w:t>
      </w:r>
      <w:r w:rsidR="001C0B40" w:rsidRPr="00736B99">
        <w:rPr>
          <w:rFonts w:ascii="Arial Narrow" w:hAnsi="Arial Narrow"/>
        </w:rPr>
        <w:t xml:space="preserve">ou </w:t>
      </w:r>
      <w:r w:rsidR="00B4085A" w:rsidRPr="00736B99">
        <w:rPr>
          <w:rFonts w:ascii="Arial Narrow" w:hAnsi="Arial Narrow"/>
        </w:rPr>
        <w:t xml:space="preserve">du </w:t>
      </w:r>
      <w:r w:rsidR="001C0B40" w:rsidRPr="00736B99">
        <w:rPr>
          <w:rFonts w:ascii="Arial Narrow" w:hAnsi="Arial Narrow"/>
        </w:rPr>
        <w:t>Maître d’Ouvrage Délégué</w:t>
      </w:r>
      <w:r w:rsidRPr="00736B99">
        <w:rPr>
          <w:rFonts w:ascii="Arial Narrow" w:hAnsi="Arial Narrow"/>
        </w:rPr>
        <w:t>des travaux à exécuter danslecadre</w:t>
      </w:r>
      <w:r w:rsidR="00FE1BBD" w:rsidRPr="00736B99">
        <w:rPr>
          <w:rFonts w:ascii="Arial Narrow" w:hAnsi="Arial Narrow"/>
          <w:spacing w:val="5"/>
        </w:rPr>
        <w:t>de la Lettre Commande</w:t>
      </w:r>
      <w:r w:rsidRPr="00736B99">
        <w:rPr>
          <w:rFonts w:ascii="Arial Narrow" w:hAnsi="Arial Narrow"/>
        </w:rPr>
        <w:t>,la</w:t>
      </w:r>
      <w:r w:rsidR="00FE1BBD" w:rsidRPr="00736B99">
        <w:rPr>
          <w:rFonts w:ascii="Arial Narrow" w:hAnsi="Arial Narrow"/>
          <w:spacing w:val="-3"/>
        </w:rPr>
        <w:t>S</w:t>
      </w:r>
      <w:r w:rsidR="00D879C2" w:rsidRPr="00736B99">
        <w:rPr>
          <w:rFonts w:ascii="Arial Narrow" w:hAnsi="Arial Narrow"/>
          <w:spacing w:val="-3"/>
        </w:rPr>
        <w:t>ous-</w:t>
      </w:r>
      <w:r w:rsidRPr="00736B99">
        <w:rPr>
          <w:rFonts w:ascii="Arial Narrow" w:hAnsi="Arial Narrow"/>
          <w:spacing w:val="-3"/>
        </w:rPr>
        <w:t xml:space="preserve">commission </w:t>
      </w:r>
      <w:r w:rsidRPr="00736B99">
        <w:rPr>
          <w:rFonts w:ascii="Arial Narrow" w:hAnsi="Arial Narrow"/>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736B99"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36B99">
        <w:rPr>
          <w:rFonts w:ascii="Arial Narrow" w:hAnsi="Arial Narrow"/>
        </w:rPr>
        <w:t xml:space="preserve">32.5 </w:t>
      </w:r>
      <w:r w:rsidR="00B35039" w:rsidRPr="00736B99">
        <w:rPr>
          <w:rFonts w:ascii="Arial Narrow" w:hAnsi="Arial Narrow"/>
        </w:rPr>
        <w:t xml:space="preserve">Sur proposition de la </w:t>
      </w:r>
      <w:r w:rsidR="00FE1BBD" w:rsidRPr="00736B99">
        <w:rPr>
          <w:rFonts w:ascii="Arial Narrow" w:hAnsi="Arial Narrow"/>
        </w:rPr>
        <w:t>S</w:t>
      </w:r>
      <w:r w:rsidR="00B35039" w:rsidRPr="00736B99">
        <w:rPr>
          <w:rFonts w:ascii="Arial Narrow" w:hAnsi="Arial Narrow"/>
        </w:rPr>
        <w:t>ous</w:t>
      </w:r>
      <w:r w:rsidR="002810B5" w:rsidRPr="00736B99">
        <w:rPr>
          <w:rFonts w:ascii="Arial Narrow" w:hAnsi="Arial Narrow"/>
        </w:rPr>
        <w:t>-</w:t>
      </w:r>
      <w:r w:rsidR="00B35039" w:rsidRPr="00736B99">
        <w:rPr>
          <w:rFonts w:ascii="Arial Narrow" w:hAnsi="Arial Narrow"/>
        </w:rPr>
        <w:t>commission d’</w:t>
      </w:r>
      <w:r w:rsidR="00FE1BBD" w:rsidRPr="00736B99">
        <w:rPr>
          <w:rFonts w:ascii="Arial Narrow" w:hAnsi="Arial Narrow"/>
        </w:rPr>
        <w:t>A</w:t>
      </w:r>
      <w:r w:rsidR="00B35039" w:rsidRPr="00736B99">
        <w:rPr>
          <w:rFonts w:ascii="Arial Narrow" w:hAnsi="Arial Narrow"/>
        </w:rPr>
        <w:t xml:space="preserve">nalyse, le Président </w:t>
      </w:r>
      <w:r w:rsidR="000C3CDC" w:rsidRPr="00736B99">
        <w:rPr>
          <w:rFonts w:ascii="Arial Narrow" w:hAnsi="Arial Narrow"/>
        </w:rPr>
        <w:t>de la C</w:t>
      </w:r>
      <w:r w:rsidR="00B35039" w:rsidRPr="00736B99">
        <w:rPr>
          <w:rFonts w:ascii="Arial Narrow" w:hAnsi="Arial Narrow"/>
        </w:rPr>
        <w:t>ommission</w:t>
      </w:r>
      <w:r w:rsidR="000C3CDC" w:rsidRPr="00736B99">
        <w:rPr>
          <w:rFonts w:ascii="Arial Narrow" w:hAnsi="Arial Narrow"/>
        </w:rPr>
        <w:t xml:space="preserve"> de Passation de </w:t>
      </w:r>
      <w:r w:rsidR="00D12738" w:rsidRPr="00736B99">
        <w:rPr>
          <w:rFonts w:ascii="Arial Narrow" w:hAnsi="Arial Narrow"/>
        </w:rPr>
        <w:t>M</w:t>
      </w:r>
      <w:r w:rsidR="000C3CDC" w:rsidRPr="00736B99">
        <w:rPr>
          <w:rFonts w:ascii="Arial Narrow" w:hAnsi="Arial Narrow"/>
        </w:rPr>
        <w:t>archés peut demander au</w:t>
      </w:r>
      <w:r w:rsidR="00564106" w:rsidRPr="00736B99">
        <w:rPr>
          <w:rFonts w:ascii="Arial Narrow" w:hAnsi="Arial Narrow"/>
        </w:rPr>
        <w:t>x</w:t>
      </w:r>
      <w:r w:rsidR="000C3CDC" w:rsidRPr="00736B99">
        <w:rPr>
          <w:rFonts w:ascii="Arial Narrow" w:hAnsi="Arial Narrow"/>
        </w:rPr>
        <w:t xml:space="preserve"> soumissionnaires ou aux administrations et organismes</w:t>
      </w:r>
      <w:r w:rsidR="007B6234" w:rsidRPr="00736B99">
        <w:rPr>
          <w:rFonts w:ascii="Arial Narrow" w:hAnsi="Arial Narrow"/>
        </w:rPr>
        <w:t>compétents des éclaircissement</w:t>
      </w:r>
      <w:r w:rsidR="00564106" w:rsidRPr="00736B99">
        <w:rPr>
          <w:rFonts w:ascii="Arial Narrow" w:hAnsi="Arial Narrow"/>
        </w:rPr>
        <w:t>s</w:t>
      </w:r>
      <w:r w:rsidR="007B6234" w:rsidRPr="00736B99">
        <w:rPr>
          <w:rFonts w:ascii="Arial Narrow" w:hAnsi="Arial Narrow"/>
        </w:rPr>
        <w:t xml:space="preserve"> sur les offres</w:t>
      </w:r>
      <w:r w:rsidR="001A7E73" w:rsidRPr="00736B99">
        <w:rPr>
          <w:rFonts w:ascii="Arial Narrow" w:hAnsi="Arial Narrow"/>
        </w:rPr>
        <w:t>.</w:t>
      </w:r>
    </w:p>
    <w:p w:rsidR="00AD59C6" w:rsidRPr="00736B99"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36B99">
        <w:rPr>
          <w:rFonts w:ascii="Arial Narrow" w:hAnsi="Arial Narrow"/>
        </w:rPr>
        <w:t>32.6</w:t>
      </w:r>
      <w:r w:rsidR="00997245" w:rsidRPr="00736B99">
        <w:rPr>
          <w:rFonts w:ascii="Arial Narrow" w:hAnsi="Arial Narrow"/>
        </w:rPr>
        <w:t xml:space="preserve">Dans le cas où une offre est jugée anormalement basse, </w:t>
      </w:r>
      <w:r w:rsidR="008243BA" w:rsidRPr="00736B99">
        <w:rPr>
          <w:rFonts w:ascii="Arial Narrow" w:hAnsi="Arial Narrow"/>
        </w:rPr>
        <w:t xml:space="preserve">la </w:t>
      </w:r>
      <w:r w:rsidR="001168D6" w:rsidRPr="00736B99">
        <w:rPr>
          <w:rFonts w:ascii="Arial Narrow" w:hAnsi="Arial Narrow"/>
        </w:rPr>
        <w:t xml:space="preserve">Commission </w:t>
      </w:r>
      <w:r w:rsidR="00FE1BBD" w:rsidRPr="00736B99">
        <w:rPr>
          <w:rFonts w:ascii="Arial Narrow" w:hAnsi="Arial Narrow"/>
        </w:rPr>
        <w:t>Départementale</w:t>
      </w:r>
      <w:r w:rsidR="001168D6" w:rsidRPr="00736B99">
        <w:rPr>
          <w:rFonts w:ascii="Arial Narrow" w:hAnsi="Arial Narrow"/>
        </w:rPr>
        <w:t xml:space="preserve">de Passation des Marchés propose au Maître d'Ouvrage ou au Maître d'Ouvrage Délégué, </w:t>
      </w:r>
      <w:r w:rsidR="00997245" w:rsidRPr="00736B99">
        <w:rPr>
          <w:rFonts w:ascii="Arial Narrow" w:hAnsi="Arial Narrow"/>
        </w:rPr>
        <w:t xml:space="preserve">de </w:t>
      </w:r>
      <w:r w:rsidR="00EB4FDD" w:rsidRPr="00736B99">
        <w:rPr>
          <w:rFonts w:ascii="Arial Narrow" w:hAnsi="Arial Narrow"/>
        </w:rPr>
        <w:t>demander des justificatifs</w:t>
      </w:r>
      <w:r w:rsidR="00997245" w:rsidRPr="00736B99">
        <w:rPr>
          <w:rFonts w:ascii="Arial Narrow" w:hAnsi="Arial Narrow"/>
        </w:rPr>
        <w:t xml:space="preserve"> au soumissionnaire concerné. </w:t>
      </w:r>
      <w:r w:rsidR="00263998" w:rsidRPr="00736B99">
        <w:rPr>
          <w:rFonts w:ascii="Arial Narrow" w:hAnsi="Arial Narrow"/>
        </w:rPr>
        <w:t xml:space="preserve">Au cas où </w:t>
      </w:r>
      <w:r w:rsidR="00611052" w:rsidRPr="00736B99">
        <w:rPr>
          <w:rFonts w:ascii="Arial Narrow" w:hAnsi="Arial Narrow"/>
        </w:rPr>
        <w:t>ils</w:t>
      </w:r>
      <w:r w:rsidR="00263998" w:rsidRPr="00736B99">
        <w:rPr>
          <w:rFonts w:ascii="Arial Narrow" w:hAnsi="Arial Narrow"/>
        </w:rPr>
        <w:t xml:space="preserve"> sont jugés inacceptables, </w:t>
      </w:r>
      <w:r w:rsidR="0059441E" w:rsidRPr="00736B99">
        <w:rPr>
          <w:rFonts w:ascii="Arial Narrow" w:hAnsi="Arial Narrow"/>
        </w:rPr>
        <w:t>ils sont</w:t>
      </w:r>
      <w:r w:rsidR="00263998" w:rsidRPr="00736B99">
        <w:rPr>
          <w:rFonts w:ascii="Arial Narrow" w:hAnsi="Arial Narrow"/>
        </w:rPr>
        <w:t>transmis par le MO/MOD à l'</w:t>
      </w:r>
      <w:r w:rsidR="00663BB5" w:rsidRPr="00736B99">
        <w:rPr>
          <w:rFonts w:ascii="Arial Narrow" w:hAnsi="Arial Narrow"/>
        </w:rPr>
        <w:t>O</w:t>
      </w:r>
      <w:r w:rsidR="00263998" w:rsidRPr="00736B99">
        <w:rPr>
          <w:rFonts w:ascii="Arial Narrow" w:hAnsi="Arial Narrow"/>
        </w:rPr>
        <w:t xml:space="preserve">rganisme </w:t>
      </w:r>
      <w:r w:rsidR="00663BB5" w:rsidRPr="00736B99">
        <w:rPr>
          <w:rFonts w:ascii="Arial Narrow" w:hAnsi="Arial Narrow"/>
        </w:rPr>
        <w:t>C</w:t>
      </w:r>
      <w:r w:rsidR="00263998" w:rsidRPr="00736B99">
        <w:rPr>
          <w:rFonts w:ascii="Arial Narrow" w:hAnsi="Arial Narrow"/>
        </w:rPr>
        <w:t xml:space="preserve">hargé de la </w:t>
      </w:r>
      <w:r w:rsidR="00663BB5" w:rsidRPr="00736B99">
        <w:rPr>
          <w:rFonts w:ascii="Arial Narrow" w:hAnsi="Arial Narrow"/>
        </w:rPr>
        <w:t>R</w:t>
      </w:r>
      <w:r w:rsidR="00263998" w:rsidRPr="00736B99">
        <w:rPr>
          <w:rFonts w:ascii="Arial Narrow" w:hAnsi="Arial Narrow"/>
        </w:rPr>
        <w:t xml:space="preserve">égulation des </w:t>
      </w:r>
      <w:r w:rsidR="00663BB5" w:rsidRPr="00736B99">
        <w:rPr>
          <w:rFonts w:ascii="Arial Narrow" w:hAnsi="Arial Narrow"/>
        </w:rPr>
        <w:t>M</w:t>
      </w:r>
      <w:r w:rsidR="00263998" w:rsidRPr="00736B99">
        <w:rPr>
          <w:rFonts w:ascii="Arial Narrow" w:hAnsi="Arial Narrow"/>
        </w:rPr>
        <w:t xml:space="preserve">archés </w:t>
      </w:r>
      <w:r w:rsidR="00663BB5" w:rsidRPr="00736B99">
        <w:rPr>
          <w:rFonts w:ascii="Arial Narrow" w:hAnsi="Arial Narrow"/>
        </w:rPr>
        <w:t>P</w:t>
      </w:r>
      <w:r w:rsidR="00263998" w:rsidRPr="00736B99">
        <w:rPr>
          <w:rFonts w:ascii="Arial Narrow" w:hAnsi="Arial Narrow"/>
        </w:rPr>
        <w:t>ublics</w:t>
      </w:r>
      <w:r w:rsidR="00287B29" w:rsidRPr="00736B99">
        <w:rPr>
          <w:rFonts w:ascii="Arial Narrow" w:hAnsi="Arial Narrow"/>
        </w:rPr>
        <w:t>,</w:t>
      </w:r>
      <w:r w:rsidR="00263998" w:rsidRPr="00736B99">
        <w:rPr>
          <w:rFonts w:ascii="Arial Narrow" w:hAnsi="Arial Narrow"/>
        </w:rPr>
        <w:t xml:space="preserve"> pour avis</w:t>
      </w:r>
      <w:r w:rsidR="00FD3AFA" w:rsidRPr="00736B99">
        <w:rPr>
          <w:rFonts w:ascii="Arial Narrow" w:hAnsi="Arial Narrow"/>
        </w:rPr>
        <w:t>, en même temps que la demande d’éclaircissement</w:t>
      </w:r>
      <w:r w:rsidR="00CF3BCB" w:rsidRPr="00736B99">
        <w:rPr>
          <w:rFonts w:ascii="Arial Narrow" w:hAnsi="Arial Narrow"/>
        </w:rPr>
        <w:t>.</w:t>
      </w:r>
    </w:p>
    <w:p w:rsidR="00974A70" w:rsidRPr="00736B99"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36B99">
        <w:rPr>
          <w:rFonts w:ascii="Arial Narrow" w:hAnsi="Arial Narrow"/>
        </w:rPr>
        <w:t>Le Maître d’Ouvrage ou le Maître d’Ouvrage Délégué tient compte de l’avis l’</w:t>
      </w:r>
      <w:r w:rsidR="00663BB5" w:rsidRPr="00736B99">
        <w:rPr>
          <w:rFonts w:ascii="Arial Narrow" w:hAnsi="Arial Narrow"/>
        </w:rPr>
        <w:t>O</w:t>
      </w:r>
      <w:r w:rsidRPr="00736B99">
        <w:rPr>
          <w:rFonts w:ascii="Arial Narrow" w:hAnsi="Arial Narrow"/>
        </w:rPr>
        <w:t xml:space="preserve">rganisme </w:t>
      </w:r>
      <w:r w:rsidR="00663BB5" w:rsidRPr="00736B99">
        <w:rPr>
          <w:rFonts w:ascii="Arial Narrow" w:hAnsi="Arial Narrow"/>
        </w:rPr>
        <w:t>C</w:t>
      </w:r>
      <w:r w:rsidRPr="00736B99">
        <w:rPr>
          <w:rFonts w:ascii="Arial Narrow" w:hAnsi="Arial Narrow"/>
        </w:rPr>
        <w:t xml:space="preserve">hargé de la </w:t>
      </w:r>
      <w:r w:rsidR="00663BB5" w:rsidRPr="00736B99">
        <w:rPr>
          <w:rFonts w:ascii="Arial Narrow" w:hAnsi="Arial Narrow"/>
        </w:rPr>
        <w:t>R</w:t>
      </w:r>
      <w:r w:rsidRPr="00736B99">
        <w:rPr>
          <w:rFonts w:ascii="Arial Narrow" w:hAnsi="Arial Narrow"/>
        </w:rPr>
        <w:t xml:space="preserve">égulation des </w:t>
      </w:r>
      <w:r w:rsidR="00663BB5" w:rsidRPr="00736B99">
        <w:rPr>
          <w:rFonts w:ascii="Arial Narrow" w:hAnsi="Arial Narrow"/>
        </w:rPr>
        <w:t>M</w:t>
      </w:r>
      <w:r w:rsidRPr="00736B99">
        <w:rPr>
          <w:rFonts w:ascii="Arial Narrow" w:hAnsi="Arial Narrow"/>
        </w:rPr>
        <w:t xml:space="preserve">archés </w:t>
      </w:r>
      <w:r w:rsidR="00663BB5" w:rsidRPr="00736B99">
        <w:rPr>
          <w:rFonts w:ascii="Arial Narrow" w:hAnsi="Arial Narrow"/>
        </w:rPr>
        <w:t>P</w:t>
      </w:r>
      <w:r w:rsidRPr="00736B99">
        <w:rPr>
          <w:rFonts w:ascii="Arial Narrow" w:hAnsi="Arial Narrow"/>
        </w:rPr>
        <w:t>ublics pour se prononcer.</w:t>
      </w:r>
    </w:p>
    <w:p w:rsidR="00273DD0" w:rsidRPr="00736B99" w:rsidRDefault="00353DCC" w:rsidP="007D618F">
      <w:pPr>
        <w:pStyle w:val="RGAOarticles"/>
      </w:pPr>
      <w:bookmarkStart w:id="162" w:name="_Toc530307941"/>
      <w:bookmarkStart w:id="163" w:name="_Toc97557063"/>
      <w:bookmarkStart w:id="164" w:name="_Toc163062729"/>
      <w:r w:rsidRPr="00736B99">
        <w:lastRenderedPageBreak/>
        <w:t>Préférence accordée aux soumissionnairesnationaux</w:t>
      </w:r>
      <w:bookmarkEnd w:id="162"/>
      <w:bookmarkEnd w:id="163"/>
      <w:bookmarkEnd w:id="164"/>
    </w:p>
    <w:p w:rsidR="009E0469" w:rsidRPr="00736B99" w:rsidRDefault="009E0469" w:rsidP="000C31A2">
      <w:pPr>
        <w:widowControl w:val="0"/>
        <w:autoSpaceDE w:val="0"/>
        <w:spacing w:after="60"/>
        <w:jc w:val="both"/>
        <w:rPr>
          <w:rFonts w:ascii="Arial Narrow" w:hAnsi="Arial Narrow"/>
        </w:rPr>
      </w:pPr>
      <w:r w:rsidRPr="00736B99">
        <w:rPr>
          <w:rFonts w:ascii="Arial Narrow" w:hAnsi="Arial Narrow"/>
        </w:rPr>
        <w:t xml:space="preserve">33.1 Lors de la passation </w:t>
      </w:r>
      <w:r w:rsidR="00FE1BBD" w:rsidRPr="00736B99">
        <w:rPr>
          <w:rFonts w:ascii="Arial Narrow" w:hAnsi="Arial Narrow"/>
          <w:spacing w:val="5"/>
        </w:rPr>
        <w:t>de la Lettre Commande</w:t>
      </w:r>
      <w:r w:rsidRPr="00736B99">
        <w:rPr>
          <w:rFonts w:ascii="Arial Narrow" w:hAnsi="Arial Narrow"/>
        </w:rPr>
        <w:t>dans le cadre d’une consultation internationale, une marge de préférence est accordée, à offres équivalentes et dans l’ordre de priorité, aux soumissions présentées par:</w:t>
      </w:r>
    </w:p>
    <w:p w:rsidR="00EC7238" w:rsidRPr="00736B99"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736B99">
        <w:rPr>
          <w:rFonts w:ascii="Arial Narrow" w:hAnsi="Arial Narrow"/>
          <w:sz w:val="24"/>
          <w:szCs w:val="24"/>
        </w:rPr>
        <w:t>Une</w:t>
      </w:r>
      <w:r w:rsidR="009E0469" w:rsidRPr="00736B99">
        <w:rPr>
          <w:rFonts w:ascii="Arial Narrow" w:hAnsi="Arial Narrow"/>
          <w:sz w:val="24"/>
          <w:szCs w:val="24"/>
        </w:rPr>
        <w:t xml:space="preserve"> personne physique de nationalité camerounaise ou une personne morale de droit </w:t>
      </w:r>
      <w:r w:rsidRPr="00736B99">
        <w:rPr>
          <w:rFonts w:ascii="Arial Narrow" w:hAnsi="Arial Narrow"/>
          <w:sz w:val="24"/>
          <w:szCs w:val="24"/>
        </w:rPr>
        <w:t>camerounais ;</w:t>
      </w:r>
    </w:p>
    <w:p w:rsidR="009E0469" w:rsidRPr="00736B99"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736B99">
        <w:rPr>
          <w:rFonts w:ascii="Arial Narrow" w:hAnsi="Arial Narrow"/>
          <w:sz w:val="24"/>
          <w:szCs w:val="24"/>
        </w:rPr>
        <w:t>Une</w:t>
      </w:r>
      <w:r w:rsidR="009E0469" w:rsidRPr="00736B99">
        <w:rPr>
          <w:rFonts w:ascii="Arial Narrow" w:hAnsi="Arial Narrow"/>
          <w:sz w:val="24"/>
          <w:szCs w:val="24"/>
        </w:rPr>
        <w:t xml:space="preserve"> entreprise dont le capital est intégralement ou majoritairement détenu par des personnes de nationalité </w:t>
      </w:r>
      <w:r w:rsidRPr="00736B99">
        <w:rPr>
          <w:rFonts w:ascii="Arial Narrow" w:hAnsi="Arial Narrow"/>
          <w:sz w:val="24"/>
          <w:szCs w:val="24"/>
        </w:rPr>
        <w:t>camerounaise ;</w:t>
      </w:r>
    </w:p>
    <w:p w:rsidR="009E0469" w:rsidRPr="00736B99"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736B99">
        <w:rPr>
          <w:rFonts w:ascii="Arial Narrow" w:hAnsi="Arial Narrow"/>
          <w:sz w:val="24"/>
          <w:szCs w:val="24"/>
        </w:rPr>
        <w:t>Une</w:t>
      </w:r>
      <w:r w:rsidR="009E0469" w:rsidRPr="00736B99">
        <w:rPr>
          <w:rFonts w:ascii="Arial Narrow" w:hAnsi="Arial Narrow"/>
          <w:sz w:val="24"/>
          <w:szCs w:val="24"/>
        </w:rPr>
        <w:t xml:space="preserve"> personne physique ou une personne morale justifiant d’une activité économique sur le territoire du </w:t>
      </w:r>
      <w:r w:rsidRPr="00736B99">
        <w:rPr>
          <w:rFonts w:ascii="Arial Narrow" w:hAnsi="Arial Narrow"/>
          <w:sz w:val="24"/>
          <w:szCs w:val="24"/>
        </w:rPr>
        <w:t>Cameroun ;</w:t>
      </w:r>
      <w:bookmarkStart w:id="165" w:name="_GoBack"/>
      <w:bookmarkEnd w:id="165"/>
    </w:p>
    <w:p w:rsidR="009E0469" w:rsidRPr="00736B99" w:rsidRDefault="00D511C3" w:rsidP="000C31A2">
      <w:pPr>
        <w:pStyle w:val="Paragraphedeliste"/>
        <w:widowControl w:val="0"/>
        <w:numPr>
          <w:ilvl w:val="0"/>
          <w:numId w:val="12"/>
        </w:numPr>
        <w:autoSpaceDE w:val="0"/>
        <w:spacing w:after="60" w:line="240" w:lineRule="auto"/>
        <w:jc w:val="both"/>
        <w:rPr>
          <w:rFonts w:ascii="Arial Narrow" w:hAnsi="Arial Narrow"/>
          <w:sz w:val="24"/>
          <w:szCs w:val="24"/>
        </w:rPr>
      </w:pPr>
      <w:r w:rsidRPr="00736B99">
        <w:rPr>
          <w:rFonts w:ascii="Arial Narrow" w:hAnsi="Arial Narrow"/>
          <w:sz w:val="24"/>
          <w:szCs w:val="24"/>
        </w:rPr>
        <w:t>Un</w:t>
      </w:r>
      <w:r w:rsidR="009E0469" w:rsidRPr="00736B99">
        <w:rPr>
          <w:rFonts w:ascii="Arial Narrow" w:hAnsi="Arial Narrow"/>
          <w:sz w:val="24"/>
          <w:szCs w:val="24"/>
        </w:rPr>
        <w:t xml:space="preserve"> groupement d’entreprises associant des entreprises camerounaises.</w:t>
      </w:r>
    </w:p>
    <w:p w:rsidR="00403FEC" w:rsidRPr="00736B99"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736B99">
        <w:rPr>
          <w:rFonts w:ascii="Arial Narrow" w:hAnsi="Arial Narrow"/>
          <w:sz w:val="24"/>
          <w:szCs w:val="24"/>
        </w:rPr>
        <w:t>Les offres sont considérées équivalentes lorsqu’elles ont rempli les conditions techniques requises.</w:t>
      </w:r>
    </w:p>
    <w:p w:rsidR="00403FEC" w:rsidRPr="00736B99"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736B99">
        <w:rPr>
          <w:rFonts w:ascii="Arial Narrow" w:hAnsi="Arial Narrow"/>
          <w:sz w:val="24"/>
          <w:szCs w:val="24"/>
        </w:rPr>
        <w:t xml:space="preserve">Pour les </w:t>
      </w:r>
      <w:r w:rsidR="00437C13" w:rsidRPr="00736B99">
        <w:rPr>
          <w:rFonts w:ascii="Arial Narrow" w:hAnsi="Arial Narrow"/>
          <w:spacing w:val="5"/>
          <w:sz w:val="24"/>
          <w:szCs w:val="24"/>
        </w:rPr>
        <w:t>Marchés</w:t>
      </w:r>
      <w:r w:rsidR="00663BB5" w:rsidRPr="00736B99">
        <w:rPr>
          <w:rFonts w:ascii="Arial Narrow" w:hAnsi="Arial Narrow"/>
          <w:spacing w:val="5"/>
        </w:rPr>
        <w:t> </w:t>
      </w:r>
      <w:r w:rsidRPr="00736B99">
        <w:rPr>
          <w:rFonts w:ascii="Arial Narrow" w:hAnsi="Arial Narrow"/>
          <w:sz w:val="24"/>
          <w:szCs w:val="24"/>
        </w:rPr>
        <w:t>de trava</w:t>
      </w:r>
      <w:r w:rsidR="00700D24" w:rsidRPr="00736B99">
        <w:rPr>
          <w:rFonts w:ascii="Arial Narrow" w:hAnsi="Arial Narrow"/>
          <w:sz w:val="24"/>
          <w:szCs w:val="24"/>
        </w:rPr>
        <w:t>ux</w:t>
      </w:r>
      <w:r w:rsidRPr="00736B99">
        <w:rPr>
          <w:rFonts w:ascii="Arial Narrow" w:hAnsi="Arial Narrow"/>
          <w:sz w:val="24"/>
          <w:szCs w:val="24"/>
        </w:rPr>
        <w:t>, la marge de préférence nationale est de dix pour cent (10</w:t>
      </w:r>
      <w:r w:rsidR="00E515A4" w:rsidRPr="00736B99">
        <w:rPr>
          <w:rFonts w:ascii="Arial Narrow" w:hAnsi="Arial Narrow"/>
          <w:sz w:val="24"/>
          <w:szCs w:val="24"/>
        </w:rPr>
        <w:t>%</w:t>
      </w:r>
      <w:r w:rsidRPr="00736B99">
        <w:rPr>
          <w:rFonts w:ascii="Arial Narrow" w:hAnsi="Arial Narrow"/>
          <w:sz w:val="24"/>
          <w:szCs w:val="24"/>
        </w:rPr>
        <w:t>)</w:t>
      </w:r>
      <w:r w:rsidR="00651E6A" w:rsidRPr="00736B99">
        <w:rPr>
          <w:rFonts w:ascii="Arial Narrow" w:hAnsi="Arial Narrow"/>
          <w:sz w:val="24"/>
          <w:szCs w:val="24"/>
        </w:rPr>
        <w:t xml:space="preserve">. </w:t>
      </w:r>
    </w:p>
    <w:p w:rsidR="00CE17BB" w:rsidRPr="00736B99"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736B99">
        <w:rPr>
          <w:rFonts w:ascii="Arial Narrow" w:hAnsi="Arial Narrow"/>
          <w:sz w:val="24"/>
          <w:szCs w:val="24"/>
        </w:rPr>
        <w:t xml:space="preserve">La </w:t>
      </w:r>
      <w:r w:rsidR="0025110E" w:rsidRPr="00736B99">
        <w:rPr>
          <w:rFonts w:ascii="Arial Narrow" w:hAnsi="Arial Narrow"/>
          <w:sz w:val="24"/>
          <w:szCs w:val="24"/>
        </w:rPr>
        <w:t>préférence nationale ne peut être appliquée que lorsque le dossier d’appel d’offresle prévoit.</w:t>
      </w:r>
    </w:p>
    <w:p w:rsidR="00DD14BD" w:rsidRPr="00736B99" w:rsidRDefault="000A733D" w:rsidP="000C31A2">
      <w:pPr>
        <w:pStyle w:val="RGAOpartie"/>
      </w:pPr>
      <w:bookmarkStart w:id="166" w:name="_Toc530307942"/>
      <w:bookmarkStart w:id="167" w:name="_Toc97557064"/>
      <w:bookmarkStart w:id="168" w:name="_Toc163062730"/>
      <w:bookmarkEnd w:id="117"/>
      <w:r w:rsidRPr="00736B99">
        <w:t>Attribution</w:t>
      </w:r>
      <w:bookmarkEnd w:id="166"/>
      <w:bookmarkEnd w:id="167"/>
      <w:bookmarkEnd w:id="168"/>
    </w:p>
    <w:p w:rsidR="00273DD0" w:rsidRPr="00736B99" w:rsidRDefault="00353DCC" w:rsidP="007D618F">
      <w:pPr>
        <w:pStyle w:val="RGAOarticles"/>
      </w:pPr>
      <w:bookmarkStart w:id="169" w:name="_Toc530307943"/>
      <w:bookmarkStart w:id="170" w:name="_Toc97557065"/>
      <w:bookmarkStart w:id="171" w:name="_Toc163062731"/>
      <w:r w:rsidRPr="00736B99">
        <w:t>Attribution</w:t>
      </w:r>
      <w:bookmarkEnd w:id="169"/>
      <w:bookmarkEnd w:id="170"/>
      <w:bookmarkEnd w:id="171"/>
    </w:p>
    <w:p w:rsidR="00CF3BCB" w:rsidRPr="00736B99"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72" w:name="_Hlk186546279"/>
      <w:r w:rsidRPr="00736B99">
        <w:rPr>
          <w:rFonts w:ascii="Arial Narrow" w:hAnsi="Arial Narrow"/>
        </w:rPr>
        <w:t xml:space="preserve">34.1. </w:t>
      </w:r>
      <w:r w:rsidR="00F90E9A" w:rsidRPr="00736B99">
        <w:rPr>
          <w:rFonts w:ascii="Arial Narrow" w:hAnsi="Arial Narrow"/>
        </w:rPr>
        <w:t>L</w:t>
      </w:r>
      <w:r w:rsidR="000B6653" w:rsidRPr="00736B99">
        <w:rPr>
          <w:rFonts w:ascii="Arial Narrow" w:hAnsi="Arial Narrow"/>
        </w:rPr>
        <w:t xml:space="preserve">e </w:t>
      </w:r>
      <w:r w:rsidR="00CC1E99" w:rsidRPr="00736B99">
        <w:rPr>
          <w:rFonts w:ascii="Arial Narrow" w:hAnsi="Arial Narrow"/>
        </w:rPr>
        <w:t xml:space="preserve">Maître d’Ouvrage ou </w:t>
      </w:r>
      <w:r w:rsidR="00157058" w:rsidRPr="00736B99">
        <w:rPr>
          <w:rFonts w:ascii="Arial Narrow" w:hAnsi="Arial Narrow"/>
        </w:rPr>
        <w:t xml:space="preserve">le </w:t>
      </w:r>
      <w:r w:rsidR="00CC1E99" w:rsidRPr="00736B99">
        <w:rPr>
          <w:rFonts w:ascii="Arial Narrow" w:hAnsi="Arial Narrow"/>
        </w:rPr>
        <w:t>Maître d’Ouvrage Délégué</w:t>
      </w:r>
      <w:r w:rsidR="00FE1BBD" w:rsidRPr="00736B99">
        <w:rPr>
          <w:rFonts w:ascii="Arial Narrow" w:hAnsi="Arial Narrow"/>
        </w:rPr>
        <w:t xml:space="preserve">attribuera </w:t>
      </w:r>
      <w:r w:rsidR="00FE1BBD" w:rsidRPr="00736B99">
        <w:rPr>
          <w:rFonts w:ascii="Arial Narrow" w:hAnsi="Arial Narrow"/>
          <w:spacing w:val="5"/>
        </w:rPr>
        <w:t>la Lettre Commande</w:t>
      </w:r>
      <w:r w:rsidR="001942D6" w:rsidRPr="00736B99">
        <w:rPr>
          <w:rFonts w:ascii="Arial Narrow" w:hAnsi="Arial Narrow"/>
        </w:rPr>
        <w:t>au</w:t>
      </w:r>
      <w:r w:rsidRPr="00736B99">
        <w:rPr>
          <w:rFonts w:ascii="Arial Narrow" w:hAnsi="Arial Narrow"/>
        </w:rPr>
        <w:t xml:space="preserve"> Soumissionnaire </w:t>
      </w:r>
      <w:r w:rsidR="0009029E" w:rsidRPr="00736B99">
        <w:rPr>
          <w:rFonts w:ascii="Arial Narrow" w:hAnsi="Arial Narrow"/>
        </w:rPr>
        <w:t>ayant présenté une offre</w:t>
      </w:r>
      <w:r w:rsidRPr="00736B99">
        <w:rPr>
          <w:rFonts w:ascii="Arial Narrow" w:hAnsi="Arial Narrow"/>
        </w:rPr>
        <w:t xml:space="preserve"> conformepourl’essentielauDossierd’Appel </w:t>
      </w:r>
      <w:r w:rsidRPr="00736B99">
        <w:rPr>
          <w:rFonts w:ascii="Arial Narrow" w:hAnsi="Arial Narrow"/>
          <w:spacing w:val="5"/>
        </w:rPr>
        <w:t>d’offre</w:t>
      </w:r>
      <w:r w:rsidRPr="00736B99">
        <w:rPr>
          <w:rFonts w:ascii="Arial Narrow" w:hAnsi="Arial Narrow"/>
        </w:rPr>
        <w:t>s</w:t>
      </w:r>
      <w:r w:rsidR="0009029E" w:rsidRPr="00736B99">
        <w:rPr>
          <w:rFonts w:ascii="Arial Narrow" w:hAnsi="Arial Narrow"/>
        </w:rPr>
        <w:t>,</w:t>
      </w:r>
      <w:r w:rsidR="00677738" w:rsidRPr="00736B99">
        <w:rPr>
          <w:rFonts w:ascii="Arial Narrow" w:hAnsi="Arial Narrow"/>
        </w:rPr>
        <w:t>(</w:t>
      </w:r>
      <w:r w:rsidR="00D36492" w:rsidRPr="00736B99">
        <w:rPr>
          <w:rFonts w:ascii="Arial Narrow" w:hAnsi="Arial Narrow"/>
          <w:spacing w:val="5"/>
        </w:rPr>
        <w:t>dispos</w:t>
      </w:r>
      <w:r w:rsidR="00D36492" w:rsidRPr="00736B99">
        <w:rPr>
          <w:rFonts w:ascii="Arial Narrow" w:hAnsi="Arial Narrow"/>
        </w:rPr>
        <w:t xml:space="preserve">ant </w:t>
      </w:r>
      <w:r w:rsidRPr="00736B99">
        <w:rPr>
          <w:rFonts w:ascii="Arial Narrow" w:hAnsi="Arial Narrow"/>
          <w:spacing w:val="5"/>
        </w:rPr>
        <w:t>de</w:t>
      </w:r>
      <w:r w:rsidRPr="00736B99">
        <w:rPr>
          <w:rFonts w:ascii="Arial Narrow" w:hAnsi="Arial Narrow"/>
        </w:rPr>
        <w:t>s</w:t>
      </w:r>
      <w:r w:rsidRPr="00736B99">
        <w:rPr>
          <w:rFonts w:ascii="Arial Narrow" w:hAnsi="Arial Narrow"/>
          <w:spacing w:val="5"/>
        </w:rPr>
        <w:t xml:space="preserve">capacités </w:t>
      </w:r>
      <w:r w:rsidRPr="00736B99">
        <w:rPr>
          <w:rFonts w:ascii="Arial Narrow" w:hAnsi="Arial Narrow"/>
        </w:rPr>
        <w:t>techniquesetfinancièresrequisespourexécuter</w:t>
      </w:r>
      <w:r w:rsidR="00FE1BBD" w:rsidRPr="00736B99">
        <w:rPr>
          <w:rFonts w:ascii="Arial Narrow" w:hAnsi="Arial Narrow"/>
          <w:spacing w:val="5"/>
        </w:rPr>
        <w:t>la Lettre Commande</w:t>
      </w:r>
      <w:r w:rsidRPr="00736B99">
        <w:rPr>
          <w:rFonts w:ascii="Arial Narrow" w:hAnsi="Arial Narrow"/>
        </w:rPr>
        <w:t>defaçonsatisfaisante</w:t>
      </w:r>
      <w:r w:rsidR="00677738" w:rsidRPr="00736B99">
        <w:rPr>
          <w:rFonts w:ascii="Arial Narrow" w:hAnsi="Arial Narrow"/>
        </w:rPr>
        <w:t>)</w:t>
      </w:r>
      <w:r w:rsidRPr="00736B99">
        <w:rPr>
          <w:rFonts w:ascii="Arial Narrow" w:hAnsi="Arial Narrow"/>
        </w:rPr>
        <w:t xml:space="preserve">etdont </w:t>
      </w:r>
      <w:r w:rsidRPr="00736B99">
        <w:rPr>
          <w:rFonts w:ascii="Arial Narrow" w:hAnsi="Arial Narrow"/>
          <w:spacing w:val="1"/>
        </w:rPr>
        <w:t>l’offr</w:t>
      </w:r>
      <w:r w:rsidRPr="00736B99">
        <w:rPr>
          <w:rFonts w:ascii="Arial Narrow" w:hAnsi="Arial Narrow"/>
        </w:rPr>
        <w:t xml:space="preserve">e a </w:t>
      </w:r>
      <w:r w:rsidRPr="00736B99">
        <w:rPr>
          <w:rFonts w:ascii="Arial Narrow" w:hAnsi="Arial Narrow"/>
          <w:spacing w:val="1"/>
        </w:rPr>
        <w:t>ét</w:t>
      </w:r>
      <w:r w:rsidRPr="00736B99">
        <w:rPr>
          <w:rFonts w:ascii="Arial Narrow" w:hAnsi="Arial Narrow"/>
        </w:rPr>
        <w:t xml:space="preserve">é </w:t>
      </w:r>
      <w:r w:rsidRPr="00736B99">
        <w:rPr>
          <w:rFonts w:ascii="Arial Narrow" w:hAnsi="Arial Narrow"/>
          <w:spacing w:val="1"/>
        </w:rPr>
        <w:t>évalué</w:t>
      </w:r>
      <w:r w:rsidRPr="00736B99">
        <w:rPr>
          <w:rFonts w:ascii="Arial Narrow" w:hAnsi="Arial Narrow"/>
        </w:rPr>
        <w:t xml:space="preserve">e </w:t>
      </w:r>
      <w:r w:rsidRPr="00736B99">
        <w:rPr>
          <w:rFonts w:ascii="Arial Narrow" w:hAnsi="Arial Narrow"/>
          <w:spacing w:val="1"/>
        </w:rPr>
        <w:t>l</w:t>
      </w:r>
      <w:r w:rsidRPr="00736B99">
        <w:rPr>
          <w:rFonts w:ascii="Arial Narrow" w:hAnsi="Arial Narrow"/>
        </w:rPr>
        <w:t xml:space="preserve">a </w:t>
      </w:r>
      <w:r w:rsidRPr="00736B99">
        <w:rPr>
          <w:rFonts w:ascii="Arial Narrow" w:hAnsi="Arial Narrow"/>
          <w:spacing w:val="1"/>
        </w:rPr>
        <w:t>moins-disant</w:t>
      </w:r>
      <w:r w:rsidRPr="00736B99">
        <w:rPr>
          <w:rFonts w:ascii="Arial Narrow" w:hAnsi="Arial Narrow"/>
        </w:rPr>
        <w:t>e</w:t>
      </w:r>
      <w:r w:rsidRPr="00736B99">
        <w:rPr>
          <w:rFonts w:ascii="Arial Narrow" w:hAnsi="Arial Narrow"/>
          <w:spacing w:val="1"/>
        </w:rPr>
        <w:t xml:space="preserve">en </w:t>
      </w:r>
      <w:r w:rsidR="002A1375" w:rsidRPr="00736B99">
        <w:rPr>
          <w:rFonts w:ascii="Arial Narrow" w:hAnsi="Arial Narrow"/>
        </w:rPr>
        <w:t>considé</w:t>
      </w:r>
      <w:r w:rsidR="00C14ED5" w:rsidRPr="00736B99">
        <w:rPr>
          <w:rFonts w:ascii="Arial Narrow" w:hAnsi="Arial Narrow"/>
        </w:rPr>
        <w:t>r</w:t>
      </w:r>
      <w:r w:rsidR="002A1375" w:rsidRPr="00736B99">
        <w:rPr>
          <w:rFonts w:ascii="Arial Narrow" w:hAnsi="Arial Narrow"/>
        </w:rPr>
        <w:t xml:space="preserve">ant </w:t>
      </w:r>
      <w:r w:rsidRPr="00736B99">
        <w:rPr>
          <w:rFonts w:ascii="Arial Narrow" w:hAnsi="Arial Narrow"/>
        </w:rPr>
        <w:t>lecaséchéantles</w:t>
      </w:r>
      <w:r w:rsidR="00497641" w:rsidRPr="00736B99">
        <w:rPr>
          <w:rFonts w:ascii="Arial Narrow" w:hAnsi="Arial Narrow"/>
        </w:rPr>
        <w:t>remises</w:t>
      </w:r>
      <w:r w:rsidRPr="00736B99">
        <w:rPr>
          <w:rFonts w:ascii="Arial Narrow" w:hAnsi="Arial Narrow"/>
        </w:rPr>
        <w:t>proposé</w:t>
      </w:r>
      <w:r w:rsidR="00497641" w:rsidRPr="00736B99">
        <w:rPr>
          <w:rFonts w:ascii="Arial Narrow" w:hAnsi="Arial Narrow"/>
        </w:rPr>
        <w:t>e</w:t>
      </w:r>
      <w:r w:rsidRPr="00736B99">
        <w:rPr>
          <w:rFonts w:ascii="Arial Narrow" w:hAnsi="Arial Narrow"/>
        </w:rPr>
        <w:t>s.</w:t>
      </w:r>
    </w:p>
    <w:p w:rsidR="00234E2D" w:rsidRPr="00736B99" w:rsidRDefault="00353DCC" w:rsidP="000C31A2">
      <w:pPr>
        <w:widowControl w:val="0"/>
        <w:autoSpaceDE w:val="0"/>
        <w:spacing w:after="60"/>
        <w:jc w:val="both"/>
        <w:rPr>
          <w:rFonts w:ascii="Arial Narrow" w:hAnsi="Arial Narrow"/>
          <w:spacing w:val="2"/>
        </w:rPr>
      </w:pPr>
      <w:r w:rsidRPr="00736B99">
        <w:rPr>
          <w:rFonts w:ascii="Arial Narrow" w:hAnsi="Arial Narrow"/>
          <w:spacing w:val="1"/>
        </w:rPr>
        <w:t>34</w:t>
      </w:r>
      <w:r w:rsidR="002D52B8" w:rsidRPr="00736B99">
        <w:rPr>
          <w:rFonts w:ascii="Arial Narrow" w:hAnsi="Arial Narrow"/>
          <w:spacing w:val="1"/>
        </w:rPr>
        <w:t xml:space="preserve"> 2</w:t>
      </w:r>
      <w:r w:rsidRPr="00736B99">
        <w:rPr>
          <w:rFonts w:ascii="Arial Narrow" w:hAnsi="Arial Narrow"/>
        </w:rPr>
        <w:t xml:space="preserve">. </w:t>
      </w:r>
      <w:r w:rsidR="009E337F" w:rsidRPr="00736B99">
        <w:rPr>
          <w:rFonts w:ascii="Arial Narrow" w:hAnsi="Arial Narrow"/>
        </w:rPr>
        <w:t xml:space="preserve">Si </w:t>
      </w:r>
      <w:r w:rsidR="00E167F6" w:rsidRPr="00736B99">
        <w:rPr>
          <w:rFonts w:ascii="Arial Narrow" w:hAnsi="Arial Narrow"/>
        </w:rPr>
        <w:t>l’Appel d’Offres porte sur plusieurs lots, l’attribution se fera</w:t>
      </w:r>
      <w:r w:rsidR="009E337F" w:rsidRPr="00736B99">
        <w:rPr>
          <w:rFonts w:ascii="Arial Narrow" w:hAnsi="Arial Narrow"/>
        </w:rPr>
        <w:t xml:space="preserve"> selon</w:t>
      </w:r>
      <w:r w:rsidR="009E337F" w:rsidRPr="00736B99">
        <w:rPr>
          <w:rFonts w:ascii="Arial Narrow" w:hAnsi="Arial Narrow"/>
          <w:spacing w:val="2"/>
        </w:rPr>
        <w:t>les prescriptions du RPAO</w:t>
      </w:r>
      <w:r w:rsidR="00234E2D" w:rsidRPr="00736B99">
        <w:rPr>
          <w:rFonts w:ascii="Arial Narrow" w:hAnsi="Arial Narrow"/>
          <w:spacing w:val="2"/>
        </w:rPr>
        <w:t xml:space="preserve">. </w:t>
      </w:r>
    </w:p>
    <w:p w:rsidR="002D52B8" w:rsidRPr="00736B99"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736B99">
        <w:rPr>
          <w:rFonts w:ascii="Arial Narrow" w:hAnsi="Arial Narrow"/>
          <w:spacing w:val="2"/>
        </w:rPr>
        <w:t xml:space="preserve">34.3-Dans tous les cas, toute attribution </w:t>
      </w:r>
      <w:r w:rsidR="00FE1BBD" w:rsidRPr="00736B99">
        <w:rPr>
          <w:rFonts w:ascii="Arial Narrow" w:hAnsi="Arial Narrow"/>
          <w:spacing w:val="5"/>
        </w:rPr>
        <w:t>de la Lettre Commande</w:t>
      </w:r>
      <w:r w:rsidR="0070122A" w:rsidRPr="00736B99">
        <w:rPr>
          <w:rFonts w:ascii="Arial Narrow" w:hAnsi="Arial Narrow"/>
          <w:spacing w:val="2"/>
        </w:rPr>
        <w:t>est</w:t>
      </w:r>
      <w:r w:rsidRPr="00736B99">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rsidR="002D52B8" w:rsidRPr="00736B99" w:rsidRDefault="002D52B8" w:rsidP="000C31A2">
      <w:pPr>
        <w:widowControl w:val="0"/>
        <w:autoSpaceDE w:val="0"/>
        <w:spacing w:after="60"/>
        <w:jc w:val="both"/>
        <w:rPr>
          <w:rFonts w:ascii="Arial Narrow" w:hAnsi="Arial Narrow"/>
        </w:rPr>
      </w:pPr>
      <w:r w:rsidRPr="00736B99">
        <w:rPr>
          <w:rFonts w:ascii="Arial Narrow" w:hAnsi="Arial Narrow"/>
        </w:rPr>
        <w:t xml:space="preserve">Toute décision d’attribution </w:t>
      </w:r>
      <w:r w:rsidR="00FE1BBD" w:rsidRPr="00736B99">
        <w:rPr>
          <w:rFonts w:ascii="Arial Narrow" w:hAnsi="Arial Narrow"/>
          <w:spacing w:val="5"/>
        </w:rPr>
        <w:t>d’une Lettre Commande</w:t>
      </w:r>
      <w:r w:rsidR="001942D6" w:rsidRPr="00736B99">
        <w:rPr>
          <w:rFonts w:ascii="Arial Narrow" w:hAnsi="Arial Narrow"/>
        </w:rPr>
        <w:t>P</w:t>
      </w:r>
      <w:r w:rsidRPr="00736B99">
        <w:rPr>
          <w:rFonts w:ascii="Arial Narrow" w:hAnsi="Arial Narrow"/>
        </w:rPr>
        <w:t>ubli</w:t>
      </w:r>
      <w:r w:rsidR="00FE1BBD" w:rsidRPr="00736B99">
        <w:rPr>
          <w:rFonts w:ascii="Arial Narrow" w:hAnsi="Arial Narrow"/>
        </w:rPr>
        <w:t>que</w:t>
      </w:r>
      <w:r w:rsidRPr="00736B99">
        <w:rPr>
          <w:rFonts w:ascii="Arial Narrow" w:hAnsi="Arial Narrow"/>
        </w:rPr>
        <w:t xml:space="preserve"> par le Maître d’Ouvrage ou le Maître d’Ouvrage Délégué est </w:t>
      </w:r>
      <w:r w:rsidR="009C5BB2" w:rsidRPr="00736B99">
        <w:rPr>
          <w:rFonts w:ascii="Arial Narrow" w:hAnsi="Arial Narrow"/>
        </w:rPr>
        <w:t>inséré</w:t>
      </w:r>
      <w:r w:rsidRPr="00736B99">
        <w:rPr>
          <w:rFonts w:ascii="Arial Narrow" w:hAnsi="Arial Narrow"/>
        </w:rPr>
        <w:t xml:space="preserve">, avec indication de prix et de délai, dans le journal des </w:t>
      </w:r>
      <w:r w:rsidR="0070122A" w:rsidRPr="00736B99">
        <w:rPr>
          <w:rFonts w:ascii="Arial Narrow" w:hAnsi="Arial Narrow"/>
        </w:rPr>
        <w:t>M</w:t>
      </w:r>
      <w:r w:rsidRPr="00736B99">
        <w:rPr>
          <w:rFonts w:ascii="Arial Narrow" w:hAnsi="Arial Narrow"/>
        </w:rPr>
        <w:t xml:space="preserve">archés </w:t>
      </w:r>
      <w:r w:rsidR="0070122A" w:rsidRPr="00736B99">
        <w:rPr>
          <w:rFonts w:ascii="Arial Narrow" w:hAnsi="Arial Narrow"/>
        </w:rPr>
        <w:t>P</w:t>
      </w:r>
      <w:r w:rsidRPr="00736B99">
        <w:rPr>
          <w:rFonts w:ascii="Arial Narrow" w:hAnsi="Arial Narrow"/>
        </w:rPr>
        <w:t>ublics édité par l’</w:t>
      </w:r>
      <w:r w:rsidR="0070122A" w:rsidRPr="00736B99">
        <w:rPr>
          <w:rFonts w:ascii="Arial Narrow" w:hAnsi="Arial Narrow"/>
        </w:rPr>
        <w:t>O</w:t>
      </w:r>
      <w:r w:rsidRPr="00736B99">
        <w:rPr>
          <w:rFonts w:ascii="Arial Narrow" w:hAnsi="Arial Narrow"/>
        </w:rPr>
        <w:t xml:space="preserve">rganisme </w:t>
      </w:r>
      <w:r w:rsidR="0070122A" w:rsidRPr="00736B99">
        <w:rPr>
          <w:rFonts w:ascii="Arial Narrow" w:hAnsi="Arial Narrow"/>
        </w:rPr>
        <w:t>C</w:t>
      </w:r>
      <w:r w:rsidRPr="00736B99">
        <w:rPr>
          <w:rFonts w:ascii="Arial Narrow" w:hAnsi="Arial Narrow"/>
        </w:rPr>
        <w:t xml:space="preserve">hargé de la </w:t>
      </w:r>
      <w:r w:rsidR="0070122A" w:rsidRPr="00736B99">
        <w:rPr>
          <w:rFonts w:ascii="Arial Narrow" w:hAnsi="Arial Narrow"/>
        </w:rPr>
        <w:t>R</w:t>
      </w:r>
      <w:r w:rsidRPr="00736B99">
        <w:rPr>
          <w:rFonts w:ascii="Arial Narrow" w:hAnsi="Arial Narrow"/>
        </w:rPr>
        <w:t xml:space="preserve">égulation des </w:t>
      </w:r>
      <w:r w:rsidR="0070122A" w:rsidRPr="00736B99">
        <w:rPr>
          <w:rFonts w:ascii="Arial Narrow" w:hAnsi="Arial Narrow"/>
        </w:rPr>
        <w:t>M</w:t>
      </w:r>
      <w:r w:rsidRPr="00736B99">
        <w:rPr>
          <w:rFonts w:ascii="Arial Narrow" w:hAnsi="Arial Narrow"/>
        </w:rPr>
        <w:t xml:space="preserve">archés </w:t>
      </w:r>
      <w:r w:rsidR="0070122A" w:rsidRPr="00736B99">
        <w:rPr>
          <w:rFonts w:ascii="Arial Narrow" w:hAnsi="Arial Narrow"/>
        </w:rPr>
        <w:t>P</w:t>
      </w:r>
      <w:r w:rsidRPr="00736B99">
        <w:rPr>
          <w:rFonts w:ascii="Arial Narrow" w:hAnsi="Arial Narrow"/>
        </w:rPr>
        <w:t>ublics ou dans toute autre publication habilitée, notamment dans COLEPS</w:t>
      </w:r>
      <w:r w:rsidR="007A525B" w:rsidRPr="00736B99">
        <w:rPr>
          <w:rFonts w:ascii="Arial Narrow" w:hAnsi="Arial Narrow"/>
        </w:rPr>
        <w:t xml:space="preserve"> ou sur tout autre moyen de communication électronique </w:t>
      </w:r>
      <w:r w:rsidR="009E337F" w:rsidRPr="00736B99">
        <w:rPr>
          <w:rFonts w:ascii="Arial Narrow" w:hAnsi="Arial Narrow"/>
        </w:rPr>
        <w:t>indiqué par le MO</w:t>
      </w:r>
      <w:r w:rsidRPr="00736B99">
        <w:rPr>
          <w:rFonts w:ascii="Arial Narrow" w:hAnsi="Arial Narrow"/>
        </w:rPr>
        <w:t>.</w:t>
      </w:r>
    </w:p>
    <w:p w:rsidR="00273DD0" w:rsidRPr="00736B99" w:rsidRDefault="00353DCC" w:rsidP="007D618F">
      <w:pPr>
        <w:pStyle w:val="RGAOarticles"/>
      </w:pPr>
      <w:bookmarkStart w:id="173" w:name="_Toc530307944"/>
      <w:bookmarkStart w:id="174" w:name="_Toc97557066"/>
      <w:bookmarkStart w:id="175" w:name="_Toc163062732"/>
      <w:r w:rsidRPr="00736B99">
        <w:t>Droit</w:t>
      </w:r>
      <w:r w:rsidR="006303C3" w:rsidRPr="00736B99">
        <w:t xml:space="preserve"> du </w:t>
      </w:r>
      <w:r w:rsidR="00CC1E99" w:rsidRPr="00736B99">
        <w:t xml:space="preserve">Maître d’Ouvrage ou </w:t>
      </w:r>
      <w:r w:rsidR="006E4918" w:rsidRPr="00736B99">
        <w:t xml:space="preserve">du </w:t>
      </w:r>
      <w:r w:rsidR="00CC1E99" w:rsidRPr="00736B99">
        <w:t>Maître d’Ouvrage Délégué</w:t>
      </w:r>
      <w:r w:rsidRPr="00736B99">
        <w:t>de déclarerunAppeld’Offresinfructueuxoud’annuleruneprocédure</w:t>
      </w:r>
      <w:bookmarkEnd w:id="173"/>
      <w:bookmarkEnd w:id="174"/>
      <w:bookmarkEnd w:id="175"/>
    </w:p>
    <w:p w:rsidR="00403FEC" w:rsidRPr="00736B99"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736B99">
        <w:rPr>
          <w:rFonts w:ascii="Arial Narrow" w:hAnsi="Arial Narrow"/>
        </w:rPr>
        <w:t xml:space="preserve">35.1 </w:t>
      </w:r>
      <w:r w:rsidR="006303C3" w:rsidRPr="00736B99">
        <w:rPr>
          <w:rFonts w:ascii="Arial Narrow" w:hAnsi="Arial Narrow"/>
        </w:rPr>
        <w:t xml:space="preserve">Le </w:t>
      </w:r>
      <w:r w:rsidR="00CC1E99" w:rsidRPr="00736B99">
        <w:rPr>
          <w:rFonts w:ascii="Arial Narrow" w:hAnsi="Arial Narrow"/>
        </w:rPr>
        <w:t xml:space="preserve">Maître d’Ouvrage ou </w:t>
      </w:r>
      <w:r w:rsidR="00137DC3" w:rsidRPr="00736B99">
        <w:rPr>
          <w:rFonts w:ascii="Arial Narrow" w:hAnsi="Arial Narrow"/>
        </w:rPr>
        <w:t xml:space="preserve">le </w:t>
      </w:r>
      <w:r w:rsidR="00CC1E99" w:rsidRPr="00736B99">
        <w:rPr>
          <w:rFonts w:ascii="Arial Narrow" w:hAnsi="Arial Narrow"/>
        </w:rPr>
        <w:t>Maître d’Ouvrage Délégué</w:t>
      </w:r>
      <w:r w:rsidR="00353DCC" w:rsidRPr="00736B99">
        <w:rPr>
          <w:rFonts w:ascii="Arial Narrow" w:hAnsi="Arial Narrow"/>
        </w:rPr>
        <w:t xml:space="preserve"> se réserve le droit d’annuler unAppel d’Offres</w:t>
      </w:r>
      <w:r w:rsidR="00562641" w:rsidRPr="00736B99">
        <w:rPr>
          <w:rFonts w:ascii="Arial Narrow" w:hAnsi="Arial Narrow"/>
        </w:rPr>
        <w:t xml:space="preserve">ou de déclarer un </w:t>
      </w:r>
      <w:r w:rsidR="00137DC3" w:rsidRPr="00736B99">
        <w:rPr>
          <w:rFonts w:ascii="Arial Narrow" w:hAnsi="Arial Narrow"/>
        </w:rPr>
        <w:t>a</w:t>
      </w:r>
      <w:r w:rsidR="00562641" w:rsidRPr="00736B99">
        <w:rPr>
          <w:rFonts w:ascii="Arial Narrow" w:hAnsi="Arial Narrow"/>
        </w:rPr>
        <w:t>ppel d’o</w:t>
      </w:r>
      <w:r w:rsidR="001814A1" w:rsidRPr="00736B99">
        <w:rPr>
          <w:rFonts w:ascii="Arial Narrow" w:hAnsi="Arial Narrow"/>
        </w:rPr>
        <w:t xml:space="preserve">ffres infructueux après avis de la </w:t>
      </w:r>
      <w:r w:rsidR="00534999" w:rsidRPr="00736B99">
        <w:rPr>
          <w:rFonts w:ascii="Arial Narrow" w:hAnsi="Arial Narrow"/>
        </w:rPr>
        <w:t>C</w:t>
      </w:r>
      <w:r w:rsidR="001814A1" w:rsidRPr="00736B99">
        <w:rPr>
          <w:rFonts w:ascii="Arial Narrow" w:hAnsi="Arial Narrow"/>
        </w:rPr>
        <w:t xml:space="preserve">ommission </w:t>
      </w:r>
      <w:r w:rsidR="00FE1BBD" w:rsidRPr="00736B99">
        <w:rPr>
          <w:rFonts w:ascii="Arial Narrow" w:hAnsi="Arial Narrow"/>
        </w:rPr>
        <w:t xml:space="preserve">de Passation </w:t>
      </w:r>
      <w:r w:rsidR="001814A1" w:rsidRPr="00736B99">
        <w:rPr>
          <w:rFonts w:ascii="Arial Narrow" w:hAnsi="Arial Narrow"/>
        </w:rPr>
        <w:t xml:space="preserve">des </w:t>
      </w:r>
      <w:r w:rsidR="00534999" w:rsidRPr="00736B99">
        <w:rPr>
          <w:rFonts w:ascii="Arial Narrow" w:hAnsi="Arial Narrow"/>
        </w:rPr>
        <w:t>M</w:t>
      </w:r>
      <w:r w:rsidR="001814A1" w:rsidRPr="00736B99">
        <w:rPr>
          <w:rFonts w:ascii="Arial Narrow" w:hAnsi="Arial Narrow"/>
        </w:rPr>
        <w:t>archés compétente</w:t>
      </w:r>
      <w:r w:rsidR="003735FF" w:rsidRPr="00736B99">
        <w:rPr>
          <w:rFonts w:ascii="Arial Narrow" w:hAnsi="Arial Narrow"/>
        </w:rPr>
        <w:t>sans qu’il y’ait lieu à réclamation.</w:t>
      </w:r>
    </w:p>
    <w:p w:rsidR="00403FEC" w:rsidRPr="00736B99"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736B99">
        <w:rPr>
          <w:rFonts w:ascii="Arial Narrow" w:hAnsi="Arial Narrow"/>
        </w:rPr>
        <w:t xml:space="preserve">Toutefois, </w:t>
      </w:r>
      <w:r w:rsidR="00562641" w:rsidRPr="00736B99">
        <w:rPr>
          <w:rFonts w:ascii="Arial Narrow" w:hAnsi="Arial Narrow"/>
        </w:rPr>
        <w:t>lorsque les offres ont déjà été ouvertes</w:t>
      </w:r>
      <w:r w:rsidR="00AA4CB1" w:rsidRPr="00736B99">
        <w:rPr>
          <w:rFonts w:ascii="Arial Narrow" w:hAnsi="Arial Narrow"/>
        </w:rPr>
        <w:t>, l’</w:t>
      </w:r>
      <w:r w:rsidR="00BE06DC" w:rsidRPr="00736B99">
        <w:rPr>
          <w:rFonts w:ascii="Arial Narrow" w:hAnsi="Arial Narrow"/>
        </w:rPr>
        <w:t>annulation est s</w:t>
      </w:r>
      <w:r w:rsidR="00AD65BC" w:rsidRPr="00736B99">
        <w:rPr>
          <w:rFonts w:ascii="Arial Narrow" w:hAnsi="Arial Narrow"/>
        </w:rPr>
        <w:t>u</w:t>
      </w:r>
      <w:r w:rsidR="00BE06DC" w:rsidRPr="00736B99">
        <w:rPr>
          <w:rFonts w:ascii="Arial Narrow" w:hAnsi="Arial Narrow"/>
        </w:rPr>
        <w:t xml:space="preserve">bordonnée à l’accord </w:t>
      </w:r>
      <w:r w:rsidR="00353DCC" w:rsidRPr="00736B99">
        <w:rPr>
          <w:rFonts w:ascii="Arial Narrow" w:hAnsi="Arial Narrow"/>
        </w:rPr>
        <w:t xml:space="preserve">de </w:t>
      </w:r>
      <w:r w:rsidR="007C04A5" w:rsidRPr="00736B99">
        <w:rPr>
          <w:rFonts w:ascii="Arial Narrow" w:hAnsi="Arial Narrow"/>
        </w:rPr>
        <w:t xml:space="preserve">l’Autorité </w:t>
      </w:r>
      <w:r w:rsidR="00534999" w:rsidRPr="00736B99">
        <w:rPr>
          <w:rFonts w:ascii="Arial Narrow" w:hAnsi="Arial Narrow"/>
        </w:rPr>
        <w:t>C</w:t>
      </w:r>
      <w:r w:rsidR="00353DCC" w:rsidRPr="00736B99">
        <w:rPr>
          <w:rFonts w:ascii="Arial Narrow" w:hAnsi="Arial Narrow"/>
        </w:rPr>
        <w:t>hargé</w:t>
      </w:r>
      <w:r w:rsidR="00857C11" w:rsidRPr="00736B99">
        <w:rPr>
          <w:rFonts w:ascii="Arial Narrow" w:hAnsi="Arial Narrow"/>
        </w:rPr>
        <w:t>e</w:t>
      </w:r>
      <w:r w:rsidR="00353DCC" w:rsidRPr="00736B99">
        <w:rPr>
          <w:rFonts w:ascii="Arial Narrow" w:hAnsi="Arial Narrow"/>
        </w:rPr>
        <w:t xml:space="preserve"> des Marchés Publics</w:t>
      </w:r>
      <w:r w:rsidR="00BE06DC" w:rsidRPr="00736B99">
        <w:rPr>
          <w:rFonts w:ascii="Arial Narrow" w:hAnsi="Arial Narrow"/>
        </w:rPr>
        <w:t>.</w:t>
      </w:r>
    </w:p>
    <w:p w:rsidR="00403FEC" w:rsidRPr="00736B99" w:rsidRDefault="00625220" w:rsidP="000C31A2">
      <w:pPr>
        <w:widowControl w:val="0"/>
        <w:autoSpaceDE w:val="0"/>
        <w:spacing w:after="60"/>
        <w:jc w:val="both"/>
        <w:rPr>
          <w:rFonts w:ascii="Arial Narrow" w:hAnsi="Arial Narrow"/>
          <w:spacing w:val="5"/>
        </w:rPr>
      </w:pPr>
      <w:r w:rsidRPr="00736B99">
        <w:rPr>
          <w:rFonts w:ascii="Arial Narrow" w:hAnsi="Arial Narrow"/>
        </w:rPr>
        <w:t xml:space="preserve">35.2Le Maître d'Ouvrage ou Maître d’Ouvrage Délégué notifie la décision d'annulation </w:t>
      </w:r>
      <w:r w:rsidR="00EF35D6" w:rsidRPr="00736B99">
        <w:rPr>
          <w:rFonts w:ascii="Arial Narrow" w:hAnsi="Arial Narrow"/>
        </w:rPr>
        <w:t>ou celle déclarant l’appel d’offres infructueux</w:t>
      </w:r>
      <w:r w:rsidR="00FF2FEA" w:rsidRPr="00736B99">
        <w:rPr>
          <w:rFonts w:ascii="Arial Narrow" w:hAnsi="Arial Narrow"/>
        </w:rPr>
        <w:t>,</w:t>
      </w:r>
      <w:r w:rsidRPr="00736B99">
        <w:rPr>
          <w:rFonts w:ascii="Arial Narrow" w:hAnsi="Arial Narrow"/>
        </w:rPr>
        <w:t xml:space="preserve">au Président de la Commission </w:t>
      </w:r>
      <w:r w:rsidR="00FE1BBD" w:rsidRPr="00736B99">
        <w:rPr>
          <w:rFonts w:ascii="Arial Narrow" w:hAnsi="Arial Narrow"/>
        </w:rPr>
        <w:t>Départementale</w:t>
      </w:r>
      <w:r w:rsidRPr="00736B99">
        <w:rPr>
          <w:rFonts w:ascii="Arial Narrow" w:hAnsi="Arial Narrow"/>
        </w:rPr>
        <w:t>de Passation des Marchés, avec copie à l’</w:t>
      </w:r>
      <w:r w:rsidR="00534999" w:rsidRPr="00736B99">
        <w:rPr>
          <w:rFonts w:ascii="Arial Narrow" w:hAnsi="Arial Narrow"/>
        </w:rPr>
        <w:t>O</w:t>
      </w:r>
      <w:r w:rsidRPr="00736B99">
        <w:rPr>
          <w:rFonts w:ascii="Arial Narrow" w:hAnsi="Arial Narrow"/>
        </w:rPr>
        <w:t>rgan</w:t>
      </w:r>
      <w:r w:rsidR="007A525B" w:rsidRPr="00736B99">
        <w:rPr>
          <w:rFonts w:ascii="Arial Narrow" w:hAnsi="Arial Narrow"/>
        </w:rPr>
        <w:t>ism</w:t>
      </w:r>
      <w:r w:rsidRPr="00736B99">
        <w:rPr>
          <w:rFonts w:ascii="Arial Narrow" w:hAnsi="Arial Narrow"/>
        </w:rPr>
        <w:t xml:space="preserve">e </w:t>
      </w:r>
      <w:r w:rsidR="00534999" w:rsidRPr="00736B99">
        <w:rPr>
          <w:rFonts w:ascii="Arial Narrow" w:hAnsi="Arial Narrow"/>
        </w:rPr>
        <w:t>C</w:t>
      </w:r>
      <w:r w:rsidRPr="00736B99">
        <w:rPr>
          <w:rFonts w:ascii="Arial Narrow" w:hAnsi="Arial Narrow"/>
        </w:rPr>
        <w:t xml:space="preserve">hargé de la </w:t>
      </w:r>
      <w:r w:rsidR="00534999" w:rsidRPr="00736B99">
        <w:rPr>
          <w:rFonts w:ascii="Arial Narrow" w:hAnsi="Arial Narrow"/>
        </w:rPr>
        <w:t>R</w:t>
      </w:r>
      <w:r w:rsidRPr="00736B99">
        <w:rPr>
          <w:rFonts w:ascii="Arial Narrow" w:hAnsi="Arial Narrow"/>
        </w:rPr>
        <w:t xml:space="preserve">égulation des </w:t>
      </w:r>
      <w:r w:rsidR="00534999" w:rsidRPr="00736B99">
        <w:rPr>
          <w:rFonts w:ascii="Arial Narrow" w:hAnsi="Arial Narrow"/>
        </w:rPr>
        <w:t>M</w:t>
      </w:r>
      <w:r w:rsidRPr="00736B99">
        <w:rPr>
          <w:rFonts w:ascii="Arial Narrow" w:hAnsi="Arial Narrow"/>
        </w:rPr>
        <w:t xml:space="preserve">archés </w:t>
      </w:r>
      <w:r w:rsidR="00534999" w:rsidRPr="00736B99">
        <w:rPr>
          <w:rFonts w:ascii="Arial Narrow" w:hAnsi="Arial Narrow"/>
        </w:rPr>
        <w:t>P</w:t>
      </w:r>
      <w:r w:rsidRPr="00736B99">
        <w:rPr>
          <w:rFonts w:ascii="Arial Narrow" w:hAnsi="Arial Narrow"/>
        </w:rPr>
        <w:t>ublics</w:t>
      </w:r>
      <w:r w:rsidR="002810B5" w:rsidRPr="00736B99">
        <w:rPr>
          <w:rFonts w:ascii="Arial Narrow" w:hAnsi="Arial Narrow"/>
          <w:spacing w:val="5"/>
        </w:rPr>
        <w:t xml:space="preserve">. </w:t>
      </w:r>
    </w:p>
    <w:p w:rsidR="00403FEC" w:rsidRPr="00736B99" w:rsidRDefault="00EF35D6" w:rsidP="000C31A2">
      <w:pPr>
        <w:suppressAutoHyphens w:val="0"/>
        <w:autoSpaceDN/>
        <w:spacing w:after="60"/>
        <w:jc w:val="both"/>
        <w:textAlignment w:val="auto"/>
        <w:rPr>
          <w:rFonts w:ascii="Arial Narrow" w:hAnsi="Arial Narrow"/>
        </w:rPr>
      </w:pPr>
      <w:r w:rsidRPr="00736B99">
        <w:rPr>
          <w:rFonts w:ascii="Arial Narrow" w:hAnsi="Arial Narrow"/>
        </w:rPr>
        <w:t>35.3 En cas d'allotissement, les dispositions prévues aux alinéas ci-dessus sont applicables à chacun des lots.</w:t>
      </w:r>
    </w:p>
    <w:p w:rsidR="00273DD0" w:rsidRPr="00736B99" w:rsidRDefault="00353DCC" w:rsidP="007D618F">
      <w:pPr>
        <w:pStyle w:val="RGAOarticles"/>
      </w:pPr>
      <w:bookmarkStart w:id="176" w:name="_Toc530307945"/>
      <w:bookmarkStart w:id="177" w:name="_Toc97557067"/>
      <w:bookmarkStart w:id="178" w:name="_Toc163062733"/>
      <w:r w:rsidRPr="00736B99">
        <w:t>Notificationdel’attribution</w:t>
      </w:r>
      <w:bookmarkEnd w:id="176"/>
      <w:bookmarkEnd w:id="177"/>
      <w:bookmarkEnd w:id="178"/>
      <w:r w:rsidR="00FE1BBD" w:rsidRPr="00736B99">
        <w:rPr>
          <w:spacing w:val="5"/>
        </w:rPr>
        <w:t>de la Lettre Commande</w:t>
      </w:r>
    </w:p>
    <w:p w:rsidR="003F627E" w:rsidRPr="00736B99" w:rsidRDefault="003F627E" w:rsidP="000C31A2">
      <w:pPr>
        <w:widowControl w:val="0"/>
        <w:autoSpaceDE w:val="0"/>
        <w:spacing w:after="60"/>
        <w:ind w:right="-15"/>
        <w:jc w:val="both"/>
        <w:rPr>
          <w:rFonts w:ascii="Arial Narrow" w:hAnsi="Arial Narrow"/>
        </w:rPr>
      </w:pPr>
      <w:r w:rsidRPr="00736B99">
        <w:rPr>
          <w:rFonts w:ascii="Arial Narrow" w:hAnsi="Arial Narrow"/>
        </w:rPr>
        <w:t xml:space="preserve">36.1 Toute attribution </w:t>
      </w:r>
      <w:r w:rsidR="00FE1BBD" w:rsidRPr="00736B99">
        <w:rPr>
          <w:rFonts w:ascii="Arial Narrow" w:hAnsi="Arial Narrow"/>
          <w:spacing w:val="5"/>
        </w:rPr>
        <w:t>d’une Lettre Commande</w:t>
      </w:r>
      <w:r w:rsidR="00C072ED" w:rsidRPr="00736B99">
        <w:rPr>
          <w:rFonts w:ascii="Arial Narrow" w:hAnsi="Arial Narrow"/>
        </w:rPr>
        <w:t>est</w:t>
      </w:r>
      <w:r w:rsidRPr="00736B99">
        <w:rPr>
          <w:rFonts w:ascii="Arial Narrow" w:hAnsi="Arial Narrow"/>
        </w:rPr>
        <w:t xml:space="preserve"> matérialisée par une décision du Maître d’Ouvrage ou du Maître d’Ouvrage Délégué et notifiée à l’attributaire dans un délai maximum de soixante-douze (72) heures à compter de sa signature.</w:t>
      </w:r>
    </w:p>
    <w:p w:rsidR="00273DD0" w:rsidRPr="00736B99" w:rsidRDefault="003F627E" w:rsidP="000C31A2">
      <w:pPr>
        <w:widowControl w:val="0"/>
        <w:tabs>
          <w:tab w:val="left" w:pos="1140"/>
          <w:tab w:val="left" w:pos="1720"/>
          <w:tab w:val="left" w:pos="2100"/>
          <w:tab w:val="left" w:pos="2960"/>
          <w:tab w:val="left" w:pos="4220"/>
          <w:tab w:val="left" w:pos="5060"/>
        </w:tabs>
        <w:autoSpaceDE w:val="0"/>
        <w:spacing w:after="60"/>
        <w:jc w:val="both"/>
        <w:rPr>
          <w:rFonts w:ascii="Arial Narrow" w:hAnsi="Arial Narrow"/>
        </w:rPr>
      </w:pPr>
      <w:r w:rsidRPr="00736B99">
        <w:rPr>
          <w:rFonts w:ascii="Arial Narrow" w:hAnsi="Arial Narrow"/>
        </w:rPr>
        <w:t>36.2.</w:t>
      </w:r>
      <w:r w:rsidR="00353DCC" w:rsidRPr="00736B99">
        <w:rPr>
          <w:rFonts w:ascii="Arial Narrow" w:hAnsi="Arial Narrow"/>
        </w:rPr>
        <w:t>Avantl’expirationdudélaidevaliditédesoffresfixé</w:t>
      </w:r>
      <w:r w:rsidR="00353DCC" w:rsidRPr="00736B99">
        <w:rPr>
          <w:rFonts w:ascii="Arial Narrow" w:hAnsi="Arial Narrow"/>
          <w:spacing w:val="3"/>
        </w:rPr>
        <w:t>pa</w:t>
      </w:r>
      <w:r w:rsidR="00353DCC" w:rsidRPr="00736B99">
        <w:rPr>
          <w:rFonts w:ascii="Arial Narrow" w:hAnsi="Arial Narrow"/>
        </w:rPr>
        <w:t xml:space="preserve">r </w:t>
      </w:r>
      <w:r w:rsidR="00353DCC" w:rsidRPr="00736B99">
        <w:rPr>
          <w:rFonts w:ascii="Arial Narrow" w:hAnsi="Arial Narrow"/>
          <w:spacing w:val="3"/>
        </w:rPr>
        <w:t>l</w:t>
      </w:r>
      <w:r w:rsidR="00353DCC" w:rsidRPr="00736B99">
        <w:rPr>
          <w:rFonts w:ascii="Arial Narrow" w:hAnsi="Arial Narrow"/>
        </w:rPr>
        <w:t xml:space="preserve">e </w:t>
      </w:r>
      <w:r w:rsidR="00353DCC" w:rsidRPr="00736B99">
        <w:rPr>
          <w:rFonts w:ascii="Arial Narrow" w:hAnsi="Arial Narrow"/>
          <w:spacing w:val="3"/>
        </w:rPr>
        <w:t>RPAO</w:t>
      </w:r>
      <w:r w:rsidR="00353DCC" w:rsidRPr="00736B99">
        <w:rPr>
          <w:rFonts w:ascii="Arial Narrow" w:hAnsi="Arial Narrow"/>
        </w:rPr>
        <w:t xml:space="preserve">, </w:t>
      </w:r>
      <w:r w:rsidR="00B1798D" w:rsidRPr="00736B99">
        <w:rPr>
          <w:rFonts w:ascii="Arial Narrow" w:hAnsi="Arial Narrow"/>
          <w:spacing w:val="3"/>
        </w:rPr>
        <w:t xml:space="preserve">le </w:t>
      </w:r>
      <w:r w:rsidR="00CC1E99" w:rsidRPr="00736B99">
        <w:rPr>
          <w:rFonts w:ascii="Arial Narrow" w:hAnsi="Arial Narrow"/>
          <w:spacing w:val="3"/>
        </w:rPr>
        <w:t xml:space="preserve">Maître d’Ouvrage ou </w:t>
      </w:r>
      <w:r w:rsidR="00F351BB" w:rsidRPr="00736B99">
        <w:rPr>
          <w:rFonts w:ascii="Arial Narrow" w:hAnsi="Arial Narrow"/>
          <w:spacing w:val="3"/>
        </w:rPr>
        <w:t xml:space="preserve">le </w:t>
      </w:r>
      <w:r w:rsidR="00CC1E99" w:rsidRPr="00736B99">
        <w:rPr>
          <w:rFonts w:ascii="Arial Narrow" w:hAnsi="Arial Narrow"/>
          <w:spacing w:val="3"/>
        </w:rPr>
        <w:t>Maître d’Ouvrage Délégué</w:t>
      </w:r>
      <w:r w:rsidR="00353DCC" w:rsidRPr="00736B99">
        <w:rPr>
          <w:rFonts w:ascii="Arial Narrow" w:hAnsi="Arial Narrow"/>
          <w:spacing w:val="3"/>
        </w:rPr>
        <w:t>notifier</w:t>
      </w:r>
      <w:r w:rsidR="00353DCC" w:rsidRPr="00736B99">
        <w:rPr>
          <w:rFonts w:ascii="Arial Narrow" w:hAnsi="Arial Narrow"/>
        </w:rPr>
        <w:t xml:space="preserve">a </w:t>
      </w:r>
      <w:r w:rsidR="00353DCC" w:rsidRPr="00736B99">
        <w:rPr>
          <w:rFonts w:ascii="Arial Narrow" w:hAnsi="Arial Narrow"/>
          <w:spacing w:val="3"/>
        </w:rPr>
        <w:t xml:space="preserve">à </w:t>
      </w:r>
      <w:r w:rsidR="00353DCC" w:rsidRPr="00736B99">
        <w:rPr>
          <w:rFonts w:ascii="Arial Narrow" w:hAnsi="Arial Narrow"/>
        </w:rPr>
        <w:t>l’attributaire</w:t>
      </w:r>
      <w:r w:rsidR="007D618F" w:rsidRPr="00736B99">
        <w:rPr>
          <w:rFonts w:ascii="Arial Narrow" w:hAnsi="Arial Narrow"/>
          <w:spacing w:val="5"/>
        </w:rPr>
        <w:t>de la Lettre Commande</w:t>
      </w:r>
      <w:r w:rsidR="00353DCC" w:rsidRPr="00736B99">
        <w:rPr>
          <w:rFonts w:ascii="Arial Narrow" w:hAnsi="Arial Narrow"/>
        </w:rPr>
        <w:t xml:space="preserve">partélécopieconfirméepar lettrerecommandéeoupartoutautremoyenque sasoumissionaétéretenue.Cettelettreindiquerale </w:t>
      </w:r>
      <w:r w:rsidR="00353DCC" w:rsidRPr="00736B99">
        <w:rPr>
          <w:rFonts w:ascii="Arial Narrow" w:hAnsi="Arial Narrow"/>
          <w:spacing w:val="5"/>
        </w:rPr>
        <w:t>montan</w:t>
      </w:r>
      <w:r w:rsidR="00353DCC" w:rsidRPr="00736B99">
        <w:rPr>
          <w:rFonts w:ascii="Arial Narrow" w:hAnsi="Arial Narrow"/>
        </w:rPr>
        <w:t>t</w:t>
      </w:r>
      <w:r w:rsidR="00353DCC" w:rsidRPr="00736B99">
        <w:rPr>
          <w:rFonts w:ascii="Arial Narrow" w:hAnsi="Arial Narrow"/>
          <w:spacing w:val="5"/>
        </w:rPr>
        <w:t>qu</w:t>
      </w:r>
      <w:r w:rsidR="00353DCC" w:rsidRPr="00736B99">
        <w:rPr>
          <w:rFonts w:ascii="Arial Narrow" w:hAnsi="Arial Narrow"/>
        </w:rPr>
        <w:t xml:space="preserve">ele </w:t>
      </w:r>
      <w:r w:rsidR="00353DCC" w:rsidRPr="00736B99">
        <w:rPr>
          <w:rFonts w:ascii="Arial Narrow" w:hAnsi="Arial Narrow"/>
        </w:rPr>
        <w:lastRenderedPageBreak/>
        <w:t>Maître d’ouvrage</w:t>
      </w:r>
      <w:r w:rsidR="0002689E" w:rsidRPr="00736B99">
        <w:rPr>
          <w:rFonts w:ascii="Arial Narrow" w:hAnsi="Arial Narrow"/>
        </w:rPr>
        <w:t xml:space="preserve"> ou</w:t>
      </w:r>
      <w:r w:rsidR="00F351BB" w:rsidRPr="00736B99">
        <w:rPr>
          <w:rFonts w:ascii="Arial Narrow" w:hAnsi="Arial Narrow"/>
        </w:rPr>
        <w:t xml:space="preserve"> le </w:t>
      </w:r>
      <w:r w:rsidR="0002689E" w:rsidRPr="00736B99">
        <w:rPr>
          <w:rFonts w:ascii="Arial Narrow" w:hAnsi="Arial Narrow"/>
          <w:spacing w:val="3"/>
        </w:rPr>
        <w:t>Maître d’Ouvrage Délégué</w:t>
      </w:r>
      <w:r w:rsidR="00353DCC" w:rsidRPr="00736B99">
        <w:rPr>
          <w:rFonts w:ascii="Arial Narrow" w:hAnsi="Arial Narrow"/>
          <w:spacing w:val="5"/>
        </w:rPr>
        <w:t>paier</w:t>
      </w:r>
      <w:r w:rsidR="00353DCC" w:rsidRPr="00736B99">
        <w:rPr>
          <w:rFonts w:ascii="Arial Narrow" w:hAnsi="Arial Narrow"/>
        </w:rPr>
        <w:t>a</w:t>
      </w:r>
      <w:r w:rsidR="00F351BB" w:rsidRPr="00736B99">
        <w:rPr>
          <w:rFonts w:ascii="Arial Narrow" w:hAnsi="Arial Narrow"/>
        </w:rPr>
        <w:t xml:space="preserve"> au</w:t>
      </w:r>
      <w:r w:rsidR="0061656A" w:rsidRPr="00736B99">
        <w:rPr>
          <w:rFonts w:ascii="Arial Narrow" w:hAnsi="Arial Narrow"/>
        </w:rPr>
        <w:t xml:space="preserve"> cocontractant de l’administration</w:t>
      </w:r>
      <w:r w:rsidR="00353DCC" w:rsidRPr="00736B99">
        <w:rPr>
          <w:rFonts w:ascii="Arial Narrow" w:hAnsi="Arial Narrow"/>
        </w:rPr>
        <w:t>autitredel’exécutiondestravauxet ledélaid’exécution.</w:t>
      </w:r>
    </w:p>
    <w:p w:rsidR="00273DD0" w:rsidRPr="00736B99" w:rsidRDefault="00353DCC" w:rsidP="007D618F">
      <w:pPr>
        <w:pStyle w:val="RGAOarticles"/>
      </w:pPr>
      <w:bookmarkStart w:id="179" w:name="_Toc530307946"/>
      <w:bookmarkStart w:id="180" w:name="_Toc97557068"/>
      <w:bookmarkStart w:id="181" w:name="_Toc163062734"/>
      <w:r w:rsidRPr="00736B99">
        <w:t>Publication des résultats d’attribution</w:t>
      </w:r>
      <w:r w:rsidR="007D618F" w:rsidRPr="00736B99">
        <w:rPr>
          <w:spacing w:val="5"/>
        </w:rPr>
        <w:t>de la Lettre Commande</w:t>
      </w:r>
      <w:r w:rsidRPr="00736B99">
        <w:t>etrecours</w:t>
      </w:r>
      <w:bookmarkEnd w:id="179"/>
      <w:bookmarkEnd w:id="180"/>
      <w:bookmarkEnd w:id="181"/>
    </w:p>
    <w:p w:rsidR="0061656A" w:rsidRPr="00736B99" w:rsidRDefault="00353DCC" w:rsidP="000C31A2">
      <w:pPr>
        <w:widowControl w:val="0"/>
        <w:autoSpaceDE w:val="0"/>
        <w:spacing w:after="60"/>
        <w:jc w:val="both"/>
        <w:rPr>
          <w:rFonts w:ascii="Arial Narrow" w:hAnsi="Arial Narrow"/>
        </w:rPr>
      </w:pPr>
      <w:r w:rsidRPr="00736B99">
        <w:rPr>
          <w:rFonts w:ascii="Arial Narrow" w:hAnsi="Arial Narrow"/>
        </w:rPr>
        <w:t>37.1.</w:t>
      </w:r>
      <w:r w:rsidR="0061656A" w:rsidRPr="00736B99">
        <w:rPr>
          <w:rFonts w:ascii="Arial Narrow" w:hAnsi="Arial Narrow"/>
        </w:rPr>
        <w:t xml:space="preserve">Le Maître d’Ouvrage ou le Maître d’Ouvrage Délégué dispose d’un délai de cinq (05) jours ouvrables pour la signature de la décision d’attribution et la publication des résultats à compter de la date de réception de la proposition d’attribution finale de la Commission </w:t>
      </w:r>
      <w:r w:rsidR="007D618F" w:rsidRPr="00736B99">
        <w:rPr>
          <w:rFonts w:ascii="Arial Narrow" w:hAnsi="Arial Narrow"/>
        </w:rPr>
        <w:t xml:space="preserve">de Passation </w:t>
      </w:r>
      <w:r w:rsidR="0061656A" w:rsidRPr="00736B99">
        <w:rPr>
          <w:rFonts w:ascii="Arial Narrow" w:hAnsi="Arial Narrow"/>
        </w:rPr>
        <w:t>des Marchés compétente, sauf en cas de suspension de la procédure.</w:t>
      </w:r>
    </w:p>
    <w:p w:rsidR="0053173B" w:rsidRPr="00736B99" w:rsidRDefault="0061656A" w:rsidP="000C31A2">
      <w:pPr>
        <w:widowControl w:val="0"/>
        <w:autoSpaceDE w:val="0"/>
        <w:spacing w:after="60"/>
        <w:jc w:val="both"/>
        <w:rPr>
          <w:rFonts w:ascii="Arial Narrow" w:hAnsi="Arial Narrow"/>
          <w:spacing w:val="5"/>
        </w:rPr>
      </w:pPr>
      <w:r w:rsidRPr="00736B99">
        <w:rPr>
          <w:rFonts w:ascii="Arial Narrow" w:hAnsi="Arial Narrow"/>
        </w:rPr>
        <w:t xml:space="preserve">37.2. </w:t>
      </w:r>
      <w:r w:rsidR="0053173B" w:rsidRPr="00736B99">
        <w:rPr>
          <w:rFonts w:ascii="Arial Narrow" w:hAnsi="Arial Narrow"/>
          <w:spacing w:val="5"/>
        </w:rPr>
        <w:t xml:space="preserve">Toute décision d’attribution </w:t>
      </w:r>
      <w:r w:rsidR="007D618F" w:rsidRPr="00736B99">
        <w:rPr>
          <w:rFonts w:ascii="Arial Narrow" w:hAnsi="Arial Narrow"/>
          <w:spacing w:val="5"/>
        </w:rPr>
        <w:t xml:space="preserve">d’une Lettre Commande </w:t>
      </w:r>
      <w:r w:rsidR="00534999" w:rsidRPr="00736B99">
        <w:rPr>
          <w:rFonts w:ascii="Arial Narrow" w:hAnsi="Arial Narrow"/>
          <w:spacing w:val="5"/>
        </w:rPr>
        <w:t>P</w:t>
      </w:r>
      <w:r w:rsidR="0053173B" w:rsidRPr="00736B99">
        <w:rPr>
          <w:rFonts w:ascii="Arial Narrow" w:hAnsi="Arial Narrow"/>
          <w:spacing w:val="5"/>
        </w:rPr>
        <w:t>ublic par le Maître d’Ouvrage ou le Maître d’Ouvrage Délégué</w:t>
      </w:r>
      <w:r w:rsidR="0050759C" w:rsidRPr="00736B99">
        <w:rPr>
          <w:rFonts w:ascii="Arial Narrow" w:hAnsi="Arial Narrow"/>
          <w:spacing w:val="5"/>
        </w:rPr>
        <w:t>,</w:t>
      </w:r>
      <w:r w:rsidR="0053173B" w:rsidRPr="00736B99">
        <w:rPr>
          <w:rFonts w:ascii="Arial Narrow" w:hAnsi="Arial Narrow"/>
          <w:spacing w:val="5"/>
        </w:rPr>
        <w:t xml:space="preserve"> est insérée avec indication d</w:t>
      </w:r>
      <w:r w:rsidR="004C4DFD" w:rsidRPr="00736B99">
        <w:rPr>
          <w:rFonts w:ascii="Arial Narrow" w:hAnsi="Arial Narrow"/>
          <w:spacing w:val="5"/>
        </w:rPr>
        <w:t xml:space="preserve">u montant de l’Offre de l’attributaire etdu </w:t>
      </w:r>
      <w:r w:rsidR="0053173B" w:rsidRPr="00736B99">
        <w:rPr>
          <w:rFonts w:ascii="Arial Narrow" w:hAnsi="Arial Narrow"/>
          <w:spacing w:val="5"/>
        </w:rPr>
        <w:t xml:space="preserve">délai, dans le journal des </w:t>
      </w:r>
      <w:r w:rsidR="00534999" w:rsidRPr="00736B99">
        <w:rPr>
          <w:rFonts w:ascii="Arial Narrow" w:hAnsi="Arial Narrow"/>
          <w:spacing w:val="5"/>
        </w:rPr>
        <w:t>M</w:t>
      </w:r>
      <w:r w:rsidR="0053173B" w:rsidRPr="00736B99">
        <w:rPr>
          <w:rFonts w:ascii="Arial Narrow" w:hAnsi="Arial Narrow"/>
          <w:spacing w:val="5"/>
        </w:rPr>
        <w:t xml:space="preserve">archés </w:t>
      </w:r>
      <w:r w:rsidR="00534999" w:rsidRPr="00736B99">
        <w:rPr>
          <w:rFonts w:ascii="Arial Narrow" w:hAnsi="Arial Narrow"/>
          <w:spacing w:val="5"/>
        </w:rPr>
        <w:t>P</w:t>
      </w:r>
      <w:r w:rsidR="0053173B" w:rsidRPr="00736B99">
        <w:rPr>
          <w:rFonts w:ascii="Arial Narrow" w:hAnsi="Arial Narrow"/>
          <w:spacing w:val="5"/>
        </w:rPr>
        <w:t>ublics édité par l’</w:t>
      </w:r>
      <w:r w:rsidR="00534999" w:rsidRPr="00736B99">
        <w:rPr>
          <w:rFonts w:ascii="Arial Narrow" w:hAnsi="Arial Narrow"/>
          <w:spacing w:val="5"/>
        </w:rPr>
        <w:t>O</w:t>
      </w:r>
      <w:r w:rsidR="0053173B" w:rsidRPr="00736B99">
        <w:rPr>
          <w:rFonts w:ascii="Arial Narrow" w:hAnsi="Arial Narrow"/>
          <w:spacing w:val="5"/>
        </w:rPr>
        <w:t xml:space="preserve">rganisme </w:t>
      </w:r>
      <w:r w:rsidR="00534999" w:rsidRPr="00736B99">
        <w:rPr>
          <w:rFonts w:ascii="Arial Narrow" w:hAnsi="Arial Narrow"/>
          <w:spacing w:val="5"/>
        </w:rPr>
        <w:t>C</w:t>
      </w:r>
      <w:r w:rsidR="0053173B" w:rsidRPr="00736B99">
        <w:rPr>
          <w:rFonts w:ascii="Arial Narrow" w:hAnsi="Arial Narrow"/>
          <w:spacing w:val="5"/>
        </w:rPr>
        <w:t xml:space="preserve">hargé de la </w:t>
      </w:r>
      <w:r w:rsidR="00534999" w:rsidRPr="00736B99">
        <w:rPr>
          <w:rFonts w:ascii="Arial Narrow" w:hAnsi="Arial Narrow"/>
          <w:spacing w:val="5"/>
        </w:rPr>
        <w:t>R</w:t>
      </w:r>
      <w:r w:rsidR="0053173B" w:rsidRPr="00736B99">
        <w:rPr>
          <w:rFonts w:ascii="Arial Narrow" w:hAnsi="Arial Narrow"/>
          <w:spacing w:val="5"/>
        </w:rPr>
        <w:t xml:space="preserve">égulation des </w:t>
      </w:r>
      <w:r w:rsidR="00534999" w:rsidRPr="00736B99">
        <w:rPr>
          <w:rFonts w:ascii="Arial Narrow" w:hAnsi="Arial Narrow"/>
          <w:spacing w:val="5"/>
        </w:rPr>
        <w:t>M</w:t>
      </w:r>
      <w:r w:rsidR="0053173B" w:rsidRPr="00736B99">
        <w:rPr>
          <w:rFonts w:ascii="Arial Narrow" w:hAnsi="Arial Narrow"/>
          <w:spacing w:val="5"/>
        </w:rPr>
        <w:t xml:space="preserve">archés </w:t>
      </w:r>
      <w:r w:rsidR="00534999" w:rsidRPr="00736B99">
        <w:rPr>
          <w:rFonts w:ascii="Arial Narrow" w:hAnsi="Arial Narrow"/>
          <w:spacing w:val="5"/>
        </w:rPr>
        <w:t>P</w:t>
      </w:r>
      <w:r w:rsidR="0053173B" w:rsidRPr="00736B99">
        <w:rPr>
          <w:rFonts w:ascii="Arial Narrow" w:hAnsi="Arial Narrow"/>
          <w:spacing w:val="5"/>
        </w:rPr>
        <w:t>ublics ou dans toute autre publication habilitée.</w:t>
      </w:r>
    </w:p>
    <w:p w:rsidR="00273DD0" w:rsidRPr="00736B99" w:rsidRDefault="0053173B" w:rsidP="000C31A2">
      <w:pPr>
        <w:widowControl w:val="0"/>
        <w:autoSpaceDE w:val="0"/>
        <w:spacing w:after="60"/>
        <w:jc w:val="both"/>
        <w:rPr>
          <w:rFonts w:ascii="Arial Narrow" w:hAnsi="Arial Narrow"/>
        </w:rPr>
      </w:pPr>
      <w:r w:rsidRPr="00736B99">
        <w:rPr>
          <w:rFonts w:ascii="Arial Narrow" w:hAnsi="Arial Narrow"/>
        </w:rPr>
        <w:t xml:space="preserve">37.3 </w:t>
      </w:r>
      <w:r w:rsidR="003270BB" w:rsidRPr="00736B99">
        <w:rPr>
          <w:rFonts w:ascii="Arial Narrow" w:hAnsi="Arial Narrow"/>
          <w:spacing w:val="7"/>
        </w:rPr>
        <w:t xml:space="preserve">Dès </w:t>
      </w:r>
      <w:r w:rsidR="003270BB" w:rsidRPr="00736B99">
        <w:rPr>
          <w:rFonts w:ascii="Arial Narrow" w:hAnsi="Arial Narrow"/>
        </w:rPr>
        <w:t>publication desrésultats</w:t>
      </w:r>
      <w:r w:rsidR="003270BB" w:rsidRPr="00736B99">
        <w:rPr>
          <w:rFonts w:ascii="Arial Narrow" w:hAnsi="Arial Narrow"/>
          <w:spacing w:val="30"/>
        </w:rPr>
        <w:t xml:space="preserve"> portant </w:t>
      </w:r>
      <w:r w:rsidR="003270BB" w:rsidRPr="00736B99">
        <w:rPr>
          <w:rFonts w:ascii="Arial Narrow" w:hAnsi="Arial Narrow"/>
        </w:rPr>
        <w:t>attribution,l</w:t>
      </w:r>
      <w:r w:rsidR="0002689E" w:rsidRPr="00736B99">
        <w:rPr>
          <w:rFonts w:ascii="Arial Narrow" w:hAnsi="Arial Narrow"/>
        </w:rPr>
        <w:t>e</w:t>
      </w:r>
      <w:r w:rsidR="00CC1E99" w:rsidRPr="00736B99">
        <w:rPr>
          <w:rFonts w:ascii="Arial Narrow" w:hAnsi="Arial Narrow"/>
        </w:rPr>
        <w:t xml:space="preserve">Maître d’Ouvrage ou </w:t>
      </w:r>
      <w:r w:rsidR="003270BB" w:rsidRPr="00736B99">
        <w:rPr>
          <w:rFonts w:ascii="Arial Narrow" w:hAnsi="Arial Narrow"/>
        </w:rPr>
        <w:t xml:space="preserve">le </w:t>
      </w:r>
      <w:r w:rsidR="00CC1E99" w:rsidRPr="00736B99">
        <w:rPr>
          <w:rFonts w:ascii="Arial Narrow" w:hAnsi="Arial Narrow"/>
        </w:rPr>
        <w:t>Maître d’Ouvrage Délégué</w:t>
      </w:r>
      <w:r w:rsidR="00EE667A" w:rsidRPr="00736B99">
        <w:rPr>
          <w:rFonts w:ascii="Arial Narrow" w:hAnsi="Arial Narrow"/>
        </w:rPr>
        <w:t>adresse</w:t>
      </w:r>
      <w:r w:rsidR="00EE667A" w:rsidRPr="00736B99">
        <w:rPr>
          <w:rFonts w:ascii="Arial Narrow" w:hAnsi="Arial Narrow"/>
          <w:spacing w:val="12"/>
        </w:rPr>
        <w:t xml:space="preserve"> à chaque soumissi</w:t>
      </w:r>
      <w:r w:rsidR="00E2164E" w:rsidRPr="00736B99">
        <w:rPr>
          <w:rFonts w:ascii="Arial Narrow" w:hAnsi="Arial Narrow"/>
          <w:spacing w:val="12"/>
        </w:rPr>
        <w:t>o</w:t>
      </w:r>
      <w:r w:rsidR="00EE667A" w:rsidRPr="00736B99">
        <w:rPr>
          <w:rFonts w:ascii="Arial Narrow" w:hAnsi="Arial Narrow"/>
          <w:spacing w:val="12"/>
        </w:rPr>
        <w:t>nnaire qui en fait la demande</w:t>
      </w:r>
      <w:r w:rsidR="00E2164E" w:rsidRPr="00736B99">
        <w:rPr>
          <w:rFonts w:ascii="Arial Narrow" w:hAnsi="Arial Narrow"/>
          <w:spacing w:val="12"/>
        </w:rPr>
        <w:t>,</w:t>
      </w:r>
      <w:r w:rsidR="00EE667A" w:rsidRPr="00736B99">
        <w:rPr>
          <w:rFonts w:ascii="Arial Narrow" w:hAnsi="Arial Narrow"/>
          <w:spacing w:val="12"/>
        </w:rPr>
        <w:t xml:space="preserve"> un extrait du rapport d’analyse le concernant.</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37.</w:t>
      </w:r>
      <w:r w:rsidR="00E2164E" w:rsidRPr="00736B99">
        <w:rPr>
          <w:rFonts w:ascii="Arial Narrow" w:hAnsi="Arial Narrow"/>
        </w:rPr>
        <w:t>4</w:t>
      </w:r>
      <w:r w:rsidRPr="00736B99">
        <w:rPr>
          <w:rFonts w:ascii="Arial Narrow" w:hAnsi="Arial Narrow"/>
        </w:rPr>
        <w:t>. Aprèslapublicationdurésultatdel’attribution, lesoffresnonretiréesdansundélaimaximal de quinze (15) jours seront détruites, sans qu’ilyaitlieuàréclamation,àl’exceptionde l’exemplairedestinéàl’organismechargéde larégulationdes</w:t>
      </w:r>
      <w:r w:rsidR="00534999" w:rsidRPr="00736B99">
        <w:rPr>
          <w:rFonts w:ascii="Arial Narrow" w:hAnsi="Arial Narrow"/>
        </w:rPr>
        <w:t>M</w:t>
      </w:r>
      <w:r w:rsidRPr="00736B99">
        <w:rPr>
          <w:rFonts w:ascii="Arial Narrow" w:hAnsi="Arial Narrow"/>
        </w:rPr>
        <w:t>archés</w:t>
      </w:r>
      <w:r w:rsidR="00534999" w:rsidRPr="00736B99">
        <w:rPr>
          <w:rFonts w:ascii="Arial Narrow" w:hAnsi="Arial Narrow"/>
        </w:rPr>
        <w:t>P</w:t>
      </w:r>
      <w:r w:rsidRPr="00736B99">
        <w:rPr>
          <w:rFonts w:ascii="Arial Narrow" w:hAnsi="Arial Narrow"/>
        </w:rPr>
        <w:t>ublics</w:t>
      </w:r>
      <w:r w:rsidR="00EC7238" w:rsidRPr="00736B99">
        <w:rPr>
          <w:rFonts w:ascii="Arial Narrow" w:hAnsi="Arial Narrow"/>
        </w:rPr>
        <w:t xml:space="preserve"> si celle-ci n’a pas été collectée séance tenante</w:t>
      </w:r>
      <w:r w:rsidRPr="00736B99">
        <w:rPr>
          <w:rFonts w:ascii="Arial Narrow" w:hAnsi="Arial Narrow"/>
        </w:rPr>
        <w:t>.</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37.</w:t>
      </w:r>
      <w:r w:rsidR="00E2164E" w:rsidRPr="00736B99">
        <w:rPr>
          <w:rFonts w:ascii="Arial Narrow" w:hAnsi="Arial Narrow"/>
        </w:rPr>
        <w:t xml:space="preserve"> 5</w:t>
      </w:r>
      <w:r w:rsidRPr="00736B99">
        <w:rPr>
          <w:rFonts w:ascii="Arial Narrow" w:hAnsi="Arial Narrow"/>
        </w:rPr>
        <w:t>. Encasderecours,ildoitêtreadressé,</w:t>
      </w:r>
      <w:r w:rsidR="0043018B" w:rsidRPr="00736B99">
        <w:rPr>
          <w:rFonts w:ascii="Arial Narrow" w:hAnsi="Arial Narrow"/>
        </w:rPr>
        <w:t xml:space="preserve"> au Comité </w:t>
      </w:r>
      <w:r w:rsidR="00534999" w:rsidRPr="00736B99">
        <w:rPr>
          <w:rFonts w:ascii="Arial Narrow" w:hAnsi="Arial Narrow"/>
        </w:rPr>
        <w:t>C</w:t>
      </w:r>
      <w:r w:rsidR="0043018B" w:rsidRPr="00736B99">
        <w:rPr>
          <w:rFonts w:ascii="Arial Narrow" w:hAnsi="Arial Narrow"/>
        </w:rPr>
        <w:t>hargé de l’</w:t>
      </w:r>
      <w:r w:rsidR="00534999" w:rsidRPr="00736B99">
        <w:rPr>
          <w:rFonts w:ascii="Arial Narrow" w:hAnsi="Arial Narrow"/>
        </w:rPr>
        <w:t>E</w:t>
      </w:r>
      <w:r w:rsidR="0043018B" w:rsidRPr="00736B99">
        <w:rPr>
          <w:rFonts w:ascii="Arial Narrow" w:hAnsi="Arial Narrow"/>
        </w:rPr>
        <w:t>xame</w:t>
      </w:r>
      <w:r w:rsidR="003855FD" w:rsidRPr="00736B99">
        <w:rPr>
          <w:rFonts w:ascii="Arial Narrow" w:hAnsi="Arial Narrow"/>
        </w:rPr>
        <w:t>n</w:t>
      </w:r>
      <w:r w:rsidR="0043018B" w:rsidRPr="00736B99">
        <w:rPr>
          <w:rFonts w:ascii="Arial Narrow" w:hAnsi="Arial Narrow"/>
        </w:rPr>
        <w:t xml:space="preserve"> des </w:t>
      </w:r>
      <w:r w:rsidR="00534999" w:rsidRPr="00736B99">
        <w:rPr>
          <w:rFonts w:ascii="Arial Narrow" w:hAnsi="Arial Narrow"/>
        </w:rPr>
        <w:t>R</w:t>
      </w:r>
      <w:r w:rsidR="0043018B" w:rsidRPr="00736B99">
        <w:rPr>
          <w:rFonts w:ascii="Arial Narrow" w:hAnsi="Arial Narrow"/>
        </w:rPr>
        <w:t>ecours</w:t>
      </w:r>
      <w:r w:rsidRPr="00736B99">
        <w:rPr>
          <w:rFonts w:ascii="Arial Narrow" w:hAnsi="Arial Narrow"/>
        </w:rPr>
        <w:t>avec copies</w:t>
      </w:r>
      <w:r w:rsidR="007B15DC" w:rsidRPr="00736B99">
        <w:rPr>
          <w:rFonts w:ascii="Arial Narrow" w:hAnsi="Arial Narrow"/>
          <w:spacing w:val="4"/>
        </w:rPr>
        <w:t xml:space="preserve">au Maître d’Ouvrage ou </w:t>
      </w:r>
      <w:r w:rsidR="00BB257D" w:rsidRPr="00736B99">
        <w:rPr>
          <w:rFonts w:ascii="Arial Narrow" w:hAnsi="Arial Narrow"/>
          <w:spacing w:val="4"/>
        </w:rPr>
        <w:t xml:space="preserve">au </w:t>
      </w:r>
      <w:r w:rsidR="007B15DC" w:rsidRPr="00736B99">
        <w:rPr>
          <w:rFonts w:ascii="Arial Narrow" w:hAnsi="Arial Narrow"/>
          <w:spacing w:val="4"/>
        </w:rPr>
        <w:t>Maître d’Ouvrage Délégué</w:t>
      </w:r>
      <w:r w:rsidR="00025737" w:rsidRPr="00736B99">
        <w:rPr>
          <w:rFonts w:ascii="Arial Narrow" w:hAnsi="Arial Narrow"/>
        </w:rPr>
        <w:t>,</w:t>
      </w:r>
      <w:r w:rsidR="007B15DC" w:rsidRPr="00736B99">
        <w:rPr>
          <w:rFonts w:ascii="Arial Narrow" w:hAnsi="Arial Narrow"/>
        </w:rPr>
        <w:t xml:space="preserve"> au Président de la Commission</w:t>
      </w:r>
      <w:r w:rsidR="007D618F" w:rsidRPr="00736B99">
        <w:rPr>
          <w:rFonts w:ascii="Arial Narrow" w:hAnsi="Arial Narrow"/>
        </w:rPr>
        <w:t>Départementale</w:t>
      </w:r>
      <w:r w:rsidR="00025737" w:rsidRPr="00736B99">
        <w:rPr>
          <w:rFonts w:ascii="Arial Narrow" w:hAnsi="Arial Narrow"/>
        </w:rPr>
        <w:t xml:space="preserve">de passation des </w:t>
      </w:r>
      <w:r w:rsidR="00534999" w:rsidRPr="00736B99">
        <w:rPr>
          <w:rFonts w:ascii="Arial Narrow" w:hAnsi="Arial Narrow"/>
        </w:rPr>
        <w:t>M</w:t>
      </w:r>
      <w:r w:rsidR="00025737" w:rsidRPr="00736B99">
        <w:rPr>
          <w:rFonts w:ascii="Arial Narrow" w:hAnsi="Arial Narrow"/>
        </w:rPr>
        <w:t xml:space="preserve">archés concernée, </w:t>
      </w:r>
      <w:r w:rsidRPr="00736B99">
        <w:rPr>
          <w:rFonts w:ascii="Arial Narrow" w:hAnsi="Arial Narrow"/>
        </w:rPr>
        <w:t>à</w:t>
      </w:r>
      <w:r w:rsidR="007B15DC" w:rsidRPr="00736B99">
        <w:rPr>
          <w:rFonts w:ascii="Arial Narrow" w:hAnsi="Arial Narrow"/>
          <w:spacing w:val="26"/>
        </w:rPr>
        <w:t>l’</w:t>
      </w:r>
      <w:r w:rsidR="001E6430" w:rsidRPr="00736B99">
        <w:rPr>
          <w:rFonts w:ascii="Arial Narrow" w:hAnsi="Arial Narrow"/>
          <w:spacing w:val="26"/>
        </w:rPr>
        <w:t>O</w:t>
      </w:r>
      <w:r w:rsidR="007B15DC" w:rsidRPr="00736B99">
        <w:rPr>
          <w:rFonts w:ascii="Arial Narrow" w:hAnsi="Arial Narrow"/>
          <w:spacing w:val="26"/>
        </w:rPr>
        <w:t xml:space="preserve">rganisme </w:t>
      </w:r>
      <w:r w:rsidR="00C07A3E" w:rsidRPr="00736B99">
        <w:rPr>
          <w:rFonts w:ascii="Arial Narrow" w:hAnsi="Arial Narrow"/>
          <w:spacing w:val="26"/>
        </w:rPr>
        <w:t>C</w:t>
      </w:r>
      <w:r w:rsidR="007B15DC" w:rsidRPr="00736B99">
        <w:rPr>
          <w:rFonts w:ascii="Arial Narrow" w:hAnsi="Arial Narrow"/>
          <w:spacing w:val="26"/>
        </w:rPr>
        <w:t xml:space="preserve">hargé de la </w:t>
      </w:r>
      <w:r w:rsidRPr="00736B99">
        <w:rPr>
          <w:rFonts w:ascii="Arial Narrow" w:hAnsi="Arial Narrow"/>
          <w:spacing w:val="26"/>
        </w:rPr>
        <w:t>R</w:t>
      </w:r>
      <w:r w:rsidRPr="00736B99">
        <w:rPr>
          <w:rFonts w:ascii="Arial Narrow" w:hAnsi="Arial Narrow"/>
        </w:rPr>
        <w:t>égulation des</w:t>
      </w:r>
      <w:r w:rsidRPr="00736B99">
        <w:rPr>
          <w:rFonts w:ascii="Arial Narrow" w:hAnsi="Arial Narrow"/>
          <w:spacing w:val="4"/>
        </w:rPr>
        <w:t xml:space="preserve"> M</w:t>
      </w:r>
      <w:r w:rsidRPr="00736B99">
        <w:rPr>
          <w:rFonts w:ascii="Arial Narrow" w:hAnsi="Arial Narrow"/>
        </w:rPr>
        <w:t>archés</w:t>
      </w:r>
      <w:r w:rsidRPr="00736B99">
        <w:rPr>
          <w:rFonts w:ascii="Arial Narrow" w:hAnsi="Arial Narrow"/>
          <w:spacing w:val="4"/>
        </w:rPr>
        <w:t xml:space="preserve"> P</w:t>
      </w:r>
      <w:r w:rsidRPr="00736B99">
        <w:rPr>
          <w:rFonts w:ascii="Arial Narrow" w:hAnsi="Arial Narrow"/>
        </w:rPr>
        <w:t>ublics,</w:t>
      </w:r>
      <w:r w:rsidR="00025737" w:rsidRPr="00736B99">
        <w:rPr>
          <w:rFonts w:ascii="Arial Narrow" w:hAnsi="Arial Narrow"/>
          <w:spacing w:val="4"/>
        </w:rPr>
        <w:t xml:space="preserve">et </w:t>
      </w:r>
      <w:r w:rsidRPr="00736B99">
        <w:rPr>
          <w:rFonts w:ascii="Arial Narrow" w:hAnsi="Arial Narrow"/>
          <w:spacing w:val="4"/>
        </w:rPr>
        <w:t xml:space="preserve">à </w:t>
      </w:r>
      <w:r w:rsidR="008E3949" w:rsidRPr="00736B99">
        <w:rPr>
          <w:rFonts w:ascii="Arial Narrow" w:hAnsi="Arial Narrow"/>
        </w:rPr>
        <w:t xml:space="preserve">l’Autorité </w:t>
      </w:r>
      <w:r w:rsidR="00C07A3E" w:rsidRPr="00736B99">
        <w:rPr>
          <w:rFonts w:ascii="Arial Narrow" w:hAnsi="Arial Narrow"/>
        </w:rPr>
        <w:t>C</w:t>
      </w:r>
      <w:r w:rsidR="008E3949" w:rsidRPr="00736B99">
        <w:rPr>
          <w:rFonts w:ascii="Arial Narrow" w:hAnsi="Arial Narrow"/>
        </w:rPr>
        <w:t xml:space="preserve">hargée des </w:t>
      </w:r>
      <w:r w:rsidR="00C07A3E" w:rsidRPr="00736B99">
        <w:rPr>
          <w:rFonts w:ascii="Arial Narrow" w:hAnsi="Arial Narrow"/>
        </w:rPr>
        <w:t>M</w:t>
      </w:r>
      <w:r w:rsidR="008E3949" w:rsidRPr="00736B99">
        <w:rPr>
          <w:rFonts w:ascii="Arial Narrow" w:hAnsi="Arial Narrow"/>
        </w:rPr>
        <w:t xml:space="preserve">archés </w:t>
      </w:r>
      <w:r w:rsidR="00C07A3E" w:rsidRPr="00736B99">
        <w:rPr>
          <w:rFonts w:ascii="Arial Narrow" w:hAnsi="Arial Narrow"/>
        </w:rPr>
        <w:t>P</w:t>
      </w:r>
      <w:r w:rsidR="008E3949" w:rsidRPr="00736B99">
        <w:rPr>
          <w:rFonts w:ascii="Arial Narrow" w:hAnsi="Arial Narrow"/>
        </w:rPr>
        <w:t>ublics.</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Ildoitintervenirdansundélaimaximumdecinq(05) joursouvrablesaprèslapublicationdesrésultats.</w:t>
      </w:r>
    </w:p>
    <w:p w:rsidR="00E2164E" w:rsidRPr="00736B99" w:rsidRDefault="00E2164E" w:rsidP="000C31A2">
      <w:pPr>
        <w:widowControl w:val="0"/>
        <w:autoSpaceDE w:val="0"/>
        <w:spacing w:after="60"/>
        <w:jc w:val="both"/>
        <w:rPr>
          <w:rFonts w:ascii="Arial Narrow" w:hAnsi="Arial Narrow"/>
        </w:rPr>
      </w:pPr>
      <w:r w:rsidRPr="00736B99">
        <w:rPr>
          <w:rFonts w:ascii="Arial Narrow" w:hAnsi="Arial Narrow"/>
        </w:rPr>
        <w:t>37.6 Ce recours peut donner lieu à la suspension de la procédure à l’appréciation de l’organisme chargé de la régulation des marchés publics.</w:t>
      </w:r>
    </w:p>
    <w:p w:rsidR="00273DD0" w:rsidRPr="00736B99" w:rsidRDefault="00353DCC" w:rsidP="007D618F">
      <w:pPr>
        <w:pStyle w:val="RGAOarticles"/>
      </w:pPr>
      <w:bookmarkStart w:id="182" w:name="_Toc530307947"/>
      <w:bookmarkStart w:id="183" w:name="_Toc97557069"/>
      <w:bookmarkStart w:id="184" w:name="_Toc163062735"/>
      <w:r w:rsidRPr="00736B99">
        <w:t>Signature</w:t>
      </w:r>
      <w:bookmarkEnd w:id="182"/>
      <w:bookmarkEnd w:id="183"/>
      <w:bookmarkEnd w:id="184"/>
      <w:r w:rsidR="007D618F" w:rsidRPr="00736B99">
        <w:t>de la Lettre Commande</w:t>
      </w:r>
    </w:p>
    <w:p w:rsidR="00EC7238" w:rsidRPr="00736B99" w:rsidRDefault="00353DCC" w:rsidP="000C31A2">
      <w:pPr>
        <w:widowControl w:val="0"/>
        <w:autoSpaceDE w:val="0"/>
        <w:spacing w:after="60"/>
        <w:jc w:val="both"/>
        <w:rPr>
          <w:rFonts w:ascii="Arial Narrow" w:hAnsi="Arial Narrow"/>
        </w:rPr>
      </w:pPr>
      <w:r w:rsidRPr="00736B99">
        <w:rPr>
          <w:rFonts w:ascii="Arial Narrow" w:hAnsi="Arial Narrow"/>
        </w:rPr>
        <w:t xml:space="preserve">38.1. Après publication des </w:t>
      </w:r>
      <w:r w:rsidR="007A2820" w:rsidRPr="00736B99">
        <w:rPr>
          <w:rFonts w:ascii="Arial Narrow" w:hAnsi="Arial Narrow"/>
        </w:rPr>
        <w:t>résultats, le</w:t>
      </w:r>
      <w:r w:rsidR="00EC7238" w:rsidRPr="00736B99">
        <w:rPr>
          <w:rFonts w:ascii="Arial Narrow" w:hAnsi="Arial Narrow"/>
        </w:rPr>
        <w:t xml:space="preserve"> Maître d’Ouvrage ou le Maître d’Ouvrage Délégué dispose d’un délai de cinq (05) jours ouvrables pour la signature </w:t>
      </w:r>
      <w:r w:rsidR="007D618F" w:rsidRPr="00736B99">
        <w:rPr>
          <w:rFonts w:ascii="Arial Narrow" w:hAnsi="Arial Narrow"/>
          <w:spacing w:val="5"/>
        </w:rPr>
        <w:t>de la Lettre Commande</w:t>
      </w:r>
      <w:r w:rsidR="008324FF" w:rsidRPr="00736B99">
        <w:rPr>
          <w:rFonts w:ascii="Arial Narrow" w:hAnsi="Arial Narrow"/>
        </w:rPr>
        <w:t>à</w:t>
      </w:r>
      <w:r w:rsidR="00EC7238" w:rsidRPr="00736B99">
        <w:rPr>
          <w:rFonts w:ascii="Arial Narrow" w:hAnsi="Arial Narrow"/>
        </w:rPr>
        <w:t xml:space="preserve"> compter de la date de souscription du projet </w:t>
      </w:r>
      <w:r w:rsidR="00C07A3E" w:rsidRPr="00736B99">
        <w:rPr>
          <w:rFonts w:ascii="Arial Narrow" w:hAnsi="Arial Narrow"/>
          <w:spacing w:val="5"/>
        </w:rPr>
        <w:t xml:space="preserve">de </w:t>
      </w:r>
      <w:r w:rsidR="00437C13" w:rsidRPr="00736B99">
        <w:rPr>
          <w:rFonts w:ascii="Arial Narrow" w:hAnsi="Arial Narrow"/>
          <w:spacing w:val="5"/>
        </w:rPr>
        <w:t>Marché</w:t>
      </w:r>
      <w:r w:rsidR="00C07A3E" w:rsidRPr="00736B99">
        <w:rPr>
          <w:rFonts w:ascii="Arial Narrow" w:hAnsi="Arial Narrow"/>
          <w:spacing w:val="5"/>
        </w:rPr>
        <w:t> </w:t>
      </w:r>
      <w:r w:rsidR="00EC7238" w:rsidRPr="00736B99">
        <w:rPr>
          <w:rFonts w:ascii="Arial Narrow" w:hAnsi="Arial Narrow"/>
        </w:rPr>
        <w:t>par l’attributaire</w:t>
      </w:r>
    </w:p>
    <w:p w:rsidR="00273DD0" w:rsidRPr="00736B99" w:rsidRDefault="00E93EBD" w:rsidP="000C31A2">
      <w:pPr>
        <w:widowControl w:val="0"/>
        <w:autoSpaceDE w:val="0"/>
        <w:spacing w:after="60"/>
        <w:jc w:val="both"/>
        <w:rPr>
          <w:rFonts w:ascii="Arial Narrow" w:hAnsi="Arial Narrow"/>
          <w:spacing w:val="5"/>
        </w:rPr>
      </w:pPr>
      <w:r w:rsidRPr="00736B99">
        <w:rPr>
          <w:rFonts w:ascii="Arial Narrow" w:hAnsi="Arial Narrow"/>
        </w:rPr>
        <w:t xml:space="preserve">38.2. </w:t>
      </w:r>
      <w:r w:rsidR="00076C4B" w:rsidRPr="00736B99">
        <w:rPr>
          <w:rFonts w:ascii="Arial Narrow" w:hAnsi="Arial Narrow"/>
        </w:rPr>
        <w:t xml:space="preserve">L’attributaire </w:t>
      </w:r>
      <w:r w:rsidR="007D618F" w:rsidRPr="00736B99">
        <w:rPr>
          <w:rFonts w:ascii="Arial Narrow" w:hAnsi="Arial Narrow"/>
          <w:spacing w:val="5"/>
        </w:rPr>
        <w:t>de la Lettre Commande</w:t>
      </w:r>
      <w:r w:rsidR="00076C4B" w:rsidRPr="00736B99">
        <w:rPr>
          <w:rFonts w:ascii="Arial Narrow" w:hAnsi="Arial Narrow"/>
        </w:rPr>
        <w:t xml:space="preserve">dispose d’un délai de quinze (15) jours ouvrables </w:t>
      </w:r>
      <w:r w:rsidR="004C4DFD" w:rsidRPr="00736B99">
        <w:rPr>
          <w:rFonts w:ascii="Arial Narrow" w:hAnsi="Arial Narrow"/>
        </w:rPr>
        <w:t xml:space="preserve">à compter de sa réception pour souscrire </w:t>
      </w:r>
      <w:r w:rsidR="007D618F" w:rsidRPr="00736B99">
        <w:rPr>
          <w:rFonts w:ascii="Arial Narrow" w:hAnsi="Arial Narrow"/>
          <w:spacing w:val="5"/>
        </w:rPr>
        <w:t>la Lettre Commande</w:t>
      </w:r>
      <w:r w:rsidR="00076C4B" w:rsidRPr="00736B99">
        <w:rPr>
          <w:rFonts w:ascii="Arial Narrow" w:hAnsi="Arial Narrow"/>
        </w:rPr>
        <w:t xml:space="preserve">. Passé ce délai, le </w:t>
      </w:r>
      <w:r w:rsidR="00076C4B" w:rsidRPr="00736B99">
        <w:rPr>
          <w:rFonts w:ascii="Arial Narrow" w:hAnsi="Arial Narrow"/>
          <w:spacing w:val="5"/>
        </w:rPr>
        <w:t>Maître d’Ouvrage ou le Maître d’Ouvrage Délégué se réserve le droit d’annuler la décision d’attribution après mise en demeure de l’attributaire restée sans suite. Dans ce cas, le cautionnement de soumission est saisi et</w:t>
      </w:r>
      <w:r w:rsidR="007D618F" w:rsidRPr="00736B99">
        <w:rPr>
          <w:rFonts w:ascii="Arial Narrow" w:hAnsi="Arial Narrow"/>
          <w:spacing w:val="5"/>
        </w:rPr>
        <w:t xml:space="preserve">la Lettre Commande </w:t>
      </w:r>
      <w:r w:rsidR="00076C4B" w:rsidRPr="00736B99">
        <w:rPr>
          <w:rFonts w:ascii="Arial Narrow" w:hAnsi="Arial Narrow"/>
          <w:spacing w:val="5"/>
        </w:rPr>
        <w:t>est attribué</w:t>
      </w:r>
      <w:r w:rsidR="008324FF" w:rsidRPr="00736B99">
        <w:rPr>
          <w:rFonts w:ascii="Arial Narrow" w:hAnsi="Arial Narrow"/>
          <w:spacing w:val="5"/>
        </w:rPr>
        <w:t>e</w:t>
      </w:r>
      <w:r w:rsidR="00076C4B" w:rsidRPr="00736B99">
        <w:rPr>
          <w:rFonts w:ascii="Arial Narrow" w:hAnsi="Arial Narrow"/>
          <w:spacing w:val="5"/>
        </w:rPr>
        <w:t xml:space="preserve"> au candidat classé en seconde position.</w:t>
      </w:r>
    </w:p>
    <w:p w:rsidR="005F01A0" w:rsidRPr="00736B99" w:rsidRDefault="005F01A0" w:rsidP="000C31A2">
      <w:pPr>
        <w:widowControl w:val="0"/>
        <w:autoSpaceDE w:val="0"/>
        <w:spacing w:after="60"/>
        <w:jc w:val="both"/>
        <w:rPr>
          <w:rFonts w:ascii="Arial Narrow" w:hAnsi="Arial Narrow"/>
          <w:spacing w:val="2"/>
        </w:rPr>
      </w:pPr>
      <w:r w:rsidRPr="00736B99">
        <w:rPr>
          <w:rFonts w:ascii="Arial Narrow" w:hAnsi="Arial Narrow"/>
          <w:spacing w:val="2"/>
        </w:rPr>
        <w:t xml:space="preserve">38.3. Le Maître d’Ouvrage ou le Maître d’Ouvrage Délégué dispose d’un délai de cinq (05) jours ouvrables pour la signature </w:t>
      </w:r>
      <w:r w:rsidR="007D618F" w:rsidRPr="00736B99">
        <w:rPr>
          <w:rFonts w:ascii="Arial Narrow" w:hAnsi="Arial Narrow"/>
          <w:spacing w:val="5"/>
        </w:rPr>
        <w:t>de la Lettre Commande</w:t>
      </w:r>
      <w:r w:rsidRPr="00736B99">
        <w:rPr>
          <w:rFonts w:ascii="Arial Narrow" w:hAnsi="Arial Narrow"/>
          <w:spacing w:val="2"/>
        </w:rPr>
        <w:t>, à compter de la date de réception du projet</w:t>
      </w:r>
      <w:r w:rsidR="007D618F" w:rsidRPr="00736B99">
        <w:rPr>
          <w:rFonts w:ascii="Arial Narrow" w:hAnsi="Arial Narrow"/>
          <w:spacing w:val="5"/>
        </w:rPr>
        <w:t>de la Lettre Commande</w:t>
      </w:r>
      <w:r w:rsidR="008324FF" w:rsidRPr="00736B99">
        <w:rPr>
          <w:rFonts w:ascii="Arial Narrow" w:hAnsi="Arial Narrow"/>
          <w:spacing w:val="2"/>
        </w:rPr>
        <w:t>souscrit</w:t>
      </w:r>
      <w:r w:rsidRPr="00736B99">
        <w:rPr>
          <w:rFonts w:ascii="Arial Narrow" w:hAnsi="Arial Narrow"/>
          <w:spacing w:val="2"/>
        </w:rPr>
        <w:t xml:space="preserve"> par l’attributaire ; ou pour les </w:t>
      </w:r>
      <w:r w:rsidR="007D618F" w:rsidRPr="00736B99">
        <w:rPr>
          <w:rFonts w:ascii="Arial Narrow" w:hAnsi="Arial Narrow"/>
          <w:spacing w:val="2"/>
        </w:rPr>
        <w:t>M</w:t>
      </w:r>
      <w:r w:rsidRPr="00736B99">
        <w:rPr>
          <w:rFonts w:ascii="Arial Narrow" w:hAnsi="Arial Narrow"/>
          <w:spacing w:val="2"/>
        </w:rPr>
        <w:t xml:space="preserve">archés de gré à gré, à compter de la date de réception de l’avis de la Commission Centrale de Contrôle des Marchés compétente, </w:t>
      </w:r>
      <w:r w:rsidRPr="00736B99">
        <w:rPr>
          <w:rFonts w:ascii="Arial Narrow" w:hAnsi="Arial Narrow"/>
          <w:spacing w:val="6"/>
        </w:rPr>
        <w:t xml:space="preserve">après leur souscription </w:t>
      </w:r>
      <w:r w:rsidRPr="00736B99">
        <w:rPr>
          <w:rFonts w:ascii="Arial Narrow" w:hAnsi="Arial Narrow"/>
          <w:spacing w:val="2"/>
        </w:rPr>
        <w:t>par l’attributaire.</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38.</w:t>
      </w:r>
      <w:r w:rsidR="007E6E14" w:rsidRPr="00736B99">
        <w:rPr>
          <w:rFonts w:ascii="Arial Narrow" w:hAnsi="Arial Narrow"/>
        </w:rPr>
        <w:t>4</w:t>
      </w:r>
      <w:r w:rsidRPr="00736B99">
        <w:rPr>
          <w:rFonts w:ascii="Arial Narrow" w:hAnsi="Arial Narrow"/>
        </w:rPr>
        <w:t xml:space="preserve">. </w:t>
      </w:r>
      <w:r w:rsidR="0079435D" w:rsidRPr="00736B99">
        <w:rPr>
          <w:rFonts w:ascii="Arial Narrow" w:hAnsi="Arial Narrow"/>
          <w:spacing w:val="5"/>
        </w:rPr>
        <w:t>Le Maître d’Ouvrage ou le Maître d’Ouvrage Délégué</w:t>
      </w:r>
      <w:r w:rsidR="00786003" w:rsidRPr="00736B99">
        <w:rPr>
          <w:rFonts w:ascii="Arial Narrow" w:hAnsi="Arial Narrow"/>
        </w:rPr>
        <w:t>notifie</w:t>
      </w:r>
      <w:r w:rsidR="007D618F" w:rsidRPr="00736B99">
        <w:rPr>
          <w:rFonts w:ascii="Arial Narrow" w:hAnsi="Arial Narrow"/>
          <w:spacing w:val="5"/>
        </w:rPr>
        <w:t>la Lettre Commande</w:t>
      </w:r>
      <w:r w:rsidRPr="00736B99">
        <w:rPr>
          <w:rFonts w:ascii="Arial Narrow" w:hAnsi="Arial Narrow"/>
        </w:rPr>
        <w:t>àsontitulairedans les cinq (5) jours</w:t>
      </w:r>
      <w:r w:rsidR="007B07FD" w:rsidRPr="00736B99">
        <w:rPr>
          <w:rFonts w:ascii="Arial Narrow" w:hAnsi="Arial Narrow"/>
        </w:rPr>
        <w:t xml:space="preserve"> ouvrables</w:t>
      </w:r>
      <w:r w:rsidRPr="00736B99">
        <w:rPr>
          <w:rFonts w:ascii="Arial Narrow" w:hAnsi="Arial Narrow"/>
        </w:rPr>
        <w:t xml:space="preserve"> qui suivent</w:t>
      </w:r>
      <w:r w:rsidR="00BB257D" w:rsidRPr="00736B99">
        <w:rPr>
          <w:rFonts w:ascii="Arial Narrow" w:hAnsi="Arial Narrow"/>
        </w:rPr>
        <w:t>l</w:t>
      </w:r>
      <w:r w:rsidR="00ED357E" w:rsidRPr="00736B99">
        <w:rPr>
          <w:rFonts w:ascii="Arial Narrow" w:hAnsi="Arial Narrow"/>
        </w:rPr>
        <w:t>a</w:t>
      </w:r>
      <w:r w:rsidRPr="00736B99">
        <w:rPr>
          <w:rFonts w:ascii="Arial Narrow" w:hAnsi="Arial Narrow"/>
        </w:rPr>
        <w:t>date de sa signature.</w:t>
      </w:r>
    </w:p>
    <w:p w:rsidR="00273DD0" w:rsidRPr="00736B99" w:rsidRDefault="00353DCC" w:rsidP="007D618F">
      <w:pPr>
        <w:pStyle w:val="RGAOarticles"/>
      </w:pPr>
      <w:bookmarkStart w:id="185" w:name="_Toc530307948"/>
      <w:bookmarkStart w:id="186" w:name="_Toc97557070"/>
      <w:bookmarkStart w:id="187" w:name="_Toc163062736"/>
      <w:r w:rsidRPr="00736B99">
        <w:t>Cautionnementdéfinitif</w:t>
      </w:r>
      <w:bookmarkEnd w:id="185"/>
      <w:bookmarkEnd w:id="186"/>
      <w:bookmarkEnd w:id="187"/>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39.1. Dans les vingt (20) jours</w:t>
      </w:r>
      <w:r w:rsidR="00FC21C3" w:rsidRPr="00736B99">
        <w:rPr>
          <w:rFonts w:ascii="Arial Narrow" w:hAnsi="Arial Narrow"/>
        </w:rPr>
        <w:t xml:space="preserve"> calendaires</w:t>
      </w:r>
      <w:r w:rsidRPr="00736B99">
        <w:rPr>
          <w:rFonts w:ascii="Arial Narrow" w:hAnsi="Arial Narrow"/>
        </w:rPr>
        <w:t xml:space="preserve"> suivant la notification </w:t>
      </w:r>
      <w:r w:rsidR="007D618F" w:rsidRPr="00736B99">
        <w:rPr>
          <w:rFonts w:ascii="Arial Narrow" w:hAnsi="Arial Narrow"/>
          <w:spacing w:val="5"/>
        </w:rPr>
        <w:t>de la Lettre Commande</w:t>
      </w:r>
      <w:r w:rsidRPr="00736B99">
        <w:rPr>
          <w:rFonts w:ascii="Arial Narrow" w:hAnsi="Arial Narrow"/>
        </w:rPr>
        <w:t xml:space="preserve">par </w:t>
      </w:r>
      <w:r w:rsidR="00FC21C3" w:rsidRPr="00736B99">
        <w:rPr>
          <w:rFonts w:ascii="Arial Narrow" w:hAnsi="Arial Narrow"/>
        </w:rPr>
        <w:t xml:space="preserve">le </w:t>
      </w:r>
      <w:r w:rsidR="00CC1E99" w:rsidRPr="00736B99">
        <w:rPr>
          <w:rFonts w:ascii="Arial Narrow" w:hAnsi="Arial Narrow"/>
        </w:rPr>
        <w:t>Maître d’Ouvrage ou Maître d’Ouvrage Délégué</w:t>
      </w:r>
      <w:r w:rsidRPr="00736B99">
        <w:rPr>
          <w:rFonts w:ascii="Arial Narrow" w:hAnsi="Arial Narrow"/>
        </w:rPr>
        <w:t xml:space="preserve">, </w:t>
      </w:r>
      <w:r w:rsidR="00CB6053" w:rsidRPr="00736B99">
        <w:rPr>
          <w:rFonts w:ascii="Arial Narrow" w:hAnsi="Arial Narrow"/>
        </w:rPr>
        <w:t xml:space="preserve">le cocontractant </w:t>
      </w:r>
      <w:r w:rsidRPr="00736B99">
        <w:rPr>
          <w:rFonts w:ascii="Arial Narrow" w:hAnsi="Arial Narrow"/>
        </w:rPr>
        <w:t>fournira au Maître d’Ouvrage</w:t>
      </w:r>
      <w:r w:rsidR="009E5636" w:rsidRPr="00736B99">
        <w:rPr>
          <w:rFonts w:ascii="Arial Narrow" w:hAnsi="Arial Narrow"/>
        </w:rPr>
        <w:t>ou au Maître d’Ouvrage Délégué</w:t>
      </w:r>
      <w:r w:rsidRPr="00736B99">
        <w:rPr>
          <w:rFonts w:ascii="Arial Narrow" w:hAnsi="Arial Narrow"/>
        </w:rPr>
        <w:t xml:space="preserve"> un cautionnement garantissant l’exécution intégrale des travaux</w:t>
      </w:r>
      <w:r w:rsidR="00BB257D" w:rsidRPr="00736B99">
        <w:rPr>
          <w:rFonts w:ascii="Arial Narrow" w:hAnsi="Arial Narrow"/>
        </w:rPr>
        <w:t xml:space="preserve">, </w:t>
      </w:r>
      <w:r w:rsidR="00931C21" w:rsidRPr="00736B99">
        <w:rPr>
          <w:rFonts w:ascii="Arial Narrow" w:hAnsi="Arial Narrow"/>
        </w:rPr>
        <w:t xml:space="preserve">souslaforme stipuléedansle RPAO, conformément au </w:t>
      </w:r>
      <w:r w:rsidR="00931C21" w:rsidRPr="00736B99">
        <w:rPr>
          <w:rFonts w:ascii="Arial Narrow" w:hAnsi="Arial Narrow"/>
          <w:spacing w:val="5"/>
        </w:rPr>
        <w:t>modèl</w:t>
      </w:r>
      <w:r w:rsidR="00931C21" w:rsidRPr="00736B99">
        <w:rPr>
          <w:rFonts w:ascii="Arial Narrow" w:hAnsi="Arial Narrow"/>
        </w:rPr>
        <w:t xml:space="preserve">e </w:t>
      </w:r>
      <w:r w:rsidR="00931C21" w:rsidRPr="00736B99">
        <w:rPr>
          <w:rFonts w:ascii="Arial Narrow" w:hAnsi="Arial Narrow"/>
          <w:spacing w:val="5"/>
        </w:rPr>
        <w:t>fourn</w:t>
      </w:r>
      <w:r w:rsidR="00931C21" w:rsidRPr="00736B99">
        <w:rPr>
          <w:rFonts w:ascii="Arial Narrow" w:hAnsi="Arial Narrow"/>
        </w:rPr>
        <w:t xml:space="preserve">i </w:t>
      </w:r>
      <w:r w:rsidR="00931C21" w:rsidRPr="00736B99">
        <w:rPr>
          <w:rFonts w:ascii="Arial Narrow" w:hAnsi="Arial Narrow"/>
          <w:spacing w:val="5"/>
        </w:rPr>
        <w:t>dan</w:t>
      </w:r>
      <w:r w:rsidR="00931C21" w:rsidRPr="00736B99">
        <w:rPr>
          <w:rFonts w:ascii="Arial Narrow" w:hAnsi="Arial Narrow"/>
        </w:rPr>
        <w:t>s</w:t>
      </w:r>
      <w:r w:rsidR="00931C21" w:rsidRPr="00736B99">
        <w:rPr>
          <w:rFonts w:ascii="Arial Narrow" w:hAnsi="Arial Narrow"/>
          <w:spacing w:val="5"/>
        </w:rPr>
        <w:t>l</w:t>
      </w:r>
      <w:r w:rsidR="00931C21" w:rsidRPr="00736B99">
        <w:rPr>
          <w:rFonts w:ascii="Arial Narrow" w:hAnsi="Arial Narrow"/>
        </w:rPr>
        <w:t>e</w:t>
      </w:r>
      <w:r w:rsidR="00931C21" w:rsidRPr="00736B99">
        <w:rPr>
          <w:rFonts w:ascii="Arial Narrow" w:hAnsi="Arial Narrow"/>
          <w:spacing w:val="5"/>
        </w:rPr>
        <w:t>Dossie</w:t>
      </w:r>
      <w:r w:rsidR="00931C21" w:rsidRPr="00736B99">
        <w:rPr>
          <w:rFonts w:ascii="Arial Narrow" w:hAnsi="Arial Narrow"/>
        </w:rPr>
        <w:t xml:space="preserve">r </w:t>
      </w:r>
      <w:r w:rsidR="00931C21" w:rsidRPr="00736B99">
        <w:rPr>
          <w:rFonts w:ascii="Arial Narrow" w:hAnsi="Arial Narrow"/>
          <w:spacing w:val="5"/>
        </w:rPr>
        <w:t xml:space="preserve">d’Appel </w:t>
      </w:r>
      <w:r w:rsidR="00931C21" w:rsidRPr="00736B99">
        <w:rPr>
          <w:rFonts w:ascii="Arial Narrow" w:hAnsi="Arial Narrow"/>
        </w:rPr>
        <w:t>d’Offres</w:t>
      </w:r>
      <w:r w:rsidR="00931C21" w:rsidRPr="00736B99">
        <w:rPr>
          <w:rFonts w:ascii="Arial Narrow" w:hAnsi="Arial Narrow"/>
          <w:i/>
        </w:rPr>
        <w:t>.</w:t>
      </w:r>
    </w:p>
    <w:p w:rsidR="00273DD0" w:rsidRPr="00736B99" w:rsidRDefault="00353DCC" w:rsidP="000C31A2">
      <w:pPr>
        <w:widowControl w:val="0"/>
        <w:autoSpaceDE w:val="0"/>
        <w:spacing w:after="60"/>
        <w:jc w:val="both"/>
        <w:rPr>
          <w:rFonts w:ascii="Arial Narrow" w:hAnsi="Arial Narrow"/>
        </w:rPr>
      </w:pPr>
      <w:r w:rsidRPr="00736B99">
        <w:rPr>
          <w:rFonts w:ascii="Arial Narrow" w:hAnsi="Arial Narrow"/>
        </w:rPr>
        <w:t>39.2. Lecautionnement</w:t>
      </w:r>
      <w:r w:rsidR="00E93EBD" w:rsidRPr="00736B99">
        <w:rPr>
          <w:rFonts w:ascii="Arial Narrow" w:hAnsi="Arial Narrow"/>
        </w:rPr>
        <w:t xml:space="preserve"> définitif</w:t>
      </w:r>
      <w:r w:rsidRPr="00736B99">
        <w:rPr>
          <w:rFonts w:ascii="Arial Narrow" w:hAnsi="Arial Narrow"/>
        </w:rPr>
        <w:t>dontletaux</w:t>
      </w:r>
      <w:r w:rsidR="00986DB7" w:rsidRPr="00736B99">
        <w:rPr>
          <w:rFonts w:ascii="Arial Narrow" w:hAnsi="Arial Narrow"/>
        </w:rPr>
        <w:t>, fixé dans le RPAO,</w:t>
      </w:r>
      <w:r w:rsidRPr="00736B99">
        <w:rPr>
          <w:rFonts w:ascii="Arial Narrow" w:hAnsi="Arial Narrow"/>
        </w:rPr>
        <w:t xml:space="preserve">varie entre2 et 5% du montant </w:t>
      </w:r>
      <w:r w:rsidRPr="00736B99">
        <w:rPr>
          <w:rFonts w:ascii="Arial Narrow" w:hAnsi="Arial Narrow"/>
          <w:spacing w:val="-30"/>
        </w:rPr>
        <w:t xml:space="preserve">TTC </w:t>
      </w:r>
      <w:r w:rsidR="007D618F" w:rsidRPr="00736B99">
        <w:rPr>
          <w:rFonts w:ascii="Arial Narrow" w:hAnsi="Arial Narrow"/>
          <w:spacing w:val="5"/>
        </w:rPr>
        <w:t>de la Lettre Commande</w:t>
      </w:r>
      <w:r w:rsidR="008324FF" w:rsidRPr="00736B99">
        <w:rPr>
          <w:rFonts w:ascii="Arial Narrow" w:hAnsi="Arial Narrow"/>
          <w:spacing w:val="5"/>
        </w:rPr>
        <w:t>,</w:t>
      </w:r>
      <w:r w:rsidR="001031D8" w:rsidRPr="00736B99">
        <w:rPr>
          <w:rFonts w:ascii="Arial Narrow" w:hAnsi="Arial Narrow"/>
        </w:rPr>
        <w:t>augmenté le cas échéant du montant des avenants</w:t>
      </w:r>
      <w:r w:rsidR="00931C21" w:rsidRPr="00736B99">
        <w:rPr>
          <w:rFonts w:ascii="Arial Narrow" w:hAnsi="Arial Narrow"/>
        </w:rPr>
        <w:t xml:space="preserve">, </w:t>
      </w:r>
      <w:r w:rsidRPr="00736B99">
        <w:rPr>
          <w:rFonts w:ascii="Arial Narrow" w:hAnsi="Arial Narrow"/>
        </w:rPr>
        <w:t xml:space="preserve">peut être remplacé par la garantie d’une </w:t>
      </w:r>
      <w:r w:rsidRPr="00736B99">
        <w:rPr>
          <w:rFonts w:ascii="Arial Narrow" w:hAnsi="Arial Narrow"/>
        </w:rPr>
        <w:lastRenderedPageBreak/>
        <w:t>caution d’un établissement bancaire agréé conformément aux textes en vigueur, et émise au profit du Maître d’ouvrage ou</w:t>
      </w:r>
      <w:r w:rsidR="0036325A" w:rsidRPr="00736B99">
        <w:rPr>
          <w:rFonts w:ascii="Arial Narrow" w:hAnsi="Arial Narrow"/>
          <w:spacing w:val="20"/>
        </w:rPr>
        <w:t xml:space="preserve">du </w:t>
      </w:r>
      <w:r w:rsidR="0036325A" w:rsidRPr="00736B99">
        <w:rPr>
          <w:rFonts w:ascii="Arial Narrow" w:hAnsi="Arial Narrow"/>
          <w:spacing w:val="5"/>
        </w:rPr>
        <w:t>Maître d’Ouvrage Délégué</w:t>
      </w:r>
      <w:r w:rsidR="00642218" w:rsidRPr="00736B99">
        <w:rPr>
          <w:rFonts w:ascii="Arial Narrow" w:hAnsi="Arial Narrow"/>
          <w:spacing w:val="5"/>
        </w:rPr>
        <w:t xml:space="preserve">ou </w:t>
      </w:r>
      <w:r w:rsidRPr="00736B99">
        <w:rPr>
          <w:rFonts w:ascii="Arial Narrow" w:hAnsi="Arial Narrow"/>
        </w:rPr>
        <w:t>parunecautionpersonnelleetsolidaire.</w:t>
      </w:r>
    </w:p>
    <w:p w:rsidR="00273DD0" w:rsidRPr="00736B99" w:rsidRDefault="00353DCC" w:rsidP="000C31A2">
      <w:pPr>
        <w:widowControl w:val="0"/>
        <w:autoSpaceDE w:val="0"/>
        <w:spacing w:after="60"/>
        <w:jc w:val="both"/>
        <w:rPr>
          <w:rFonts w:ascii="Arial Narrow" w:hAnsi="Arial Narrow"/>
          <w:spacing w:val="-20"/>
        </w:rPr>
      </w:pPr>
      <w:r w:rsidRPr="00736B99">
        <w:rPr>
          <w:rFonts w:ascii="Arial Narrow" w:hAnsi="Arial Narrow"/>
        </w:rPr>
        <w:t xml:space="preserve">39.3. Les petites et moyennes entreprises (PME) à capitaux et dirigeants nationaux </w:t>
      </w:r>
      <w:r w:rsidR="008D0191" w:rsidRPr="00736B99">
        <w:rPr>
          <w:rFonts w:ascii="Arial Narrow" w:hAnsi="Arial Narrow"/>
        </w:rPr>
        <w:t xml:space="preserve">ainsi que les organisations de la société civile </w:t>
      </w:r>
      <w:r w:rsidRPr="00736B99">
        <w:rPr>
          <w:rFonts w:ascii="Arial Narrow" w:hAnsi="Arial Narrow"/>
        </w:rPr>
        <w:t>peuvent produireàlaplaceducautionnement,soit</w:t>
      </w:r>
      <w:r w:rsidR="00593BDC" w:rsidRPr="00736B99">
        <w:rPr>
          <w:rFonts w:ascii="Arial Narrow" w:hAnsi="Arial Narrow"/>
        </w:rPr>
        <w:t xml:space="preserve"> un chèque certifié, soit</w:t>
      </w:r>
      <w:r w:rsidR="00593BDC" w:rsidRPr="00736B99">
        <w:rPr>
          <w:rFonts w:ascii="Arial Narrow" w:hAnsi="Arial Narrow"/>
          <w:spacing w:val="-8"/>
        </w:rPr>
        <w:t xml:space="preserve">un chèque de banque, soit </w:t>
      </w:r>
      <w:r w:rsidRPr="00736B99">
        <w:rPr>
          <w:rFonts w:ascii="Arial Narrow" w:hAnsi="Arial Narrow"/>
        </w:rPr>
        <w:t xml:space="preserve">une </w:t>
      </w:r>
      <w:r w:rsidRPr="00736B99">
        <w:rPr>
          <w:rFonts w:ascii="Arial Narrow" w:hAnsi="Arial Narrow"/>
          <w:spacing w:val="2"/>
        </w:rPr>
        <w:t>hypothèqu</w:t>
      </w:r>
      <w:r w:rsidRPr="00736B99">
        <w:rPr>
          <w:rFonts w:ascii="Arial Narrow" w:hAnsi="Arial Narrow"/>
        </w:rPr>
        <w:t xml:space="preserve">e </w:t>
      </w:r>
      <w:r w:rsidRPr="00736B99">
        <w:rPr>
          <w:rFonts w:ascii="Arial Narrow" w:hAnsi="Arial Narrow"/>
          <w:spacing w:val="2"/>
        </w:rPr>
        <w:t>légale</w:t>
      </w:r>
      <w:r w:rsidRPr="00736B99">
        <w:rPr>
          <w:rFonts w:ascii="Arial Narrow" w:hAnsi="Arial Narrow"/>
        </w:rPr>
        <w:t xml:space="preserve">, </w:t>
      </w:r>
      <w:r w:rsidRPr="00736B99">
        <w:rPr>
          <w:rFonts w:ascii="Arial Narrow" w:hAnsi="Arial Narrow"/>
          <w:spacing w:val="2"/>
        </w:rPr>
        <w:t>soi</w:t>
      </w:r>
      <w:r w:rsidRPr="00736B99">
        <w:rPr>
          <w:rFonts w:ascii="Arial Narrow" w:hAnsi="Arial Narrow"/>
        </w:rPr>
        <w:t xml:space="preserve">t </w:t>
      </w:r>
      <w:r w:rsidRPr="00736B99">
        <w:rPr>
          <w:rFonts w:ascii="Arial Narrow" w:hAnsi="Arial Narrow"/>
          <w:spacing w:val="2"/>
        </w:rPr>
        <w:t>un</w:t>
      </w:r>
      <w:r w:rsidRPr="00736B99">
        <w:rPr>
          <w:rFonts w:ascii="Arial Narrow" w:hAnsi="Arial Narrow"/>
        </w:rPr>
        <w:t xml:space="preserve">e </w:t>
      </w:r>
      <w:r w:rsidRPr="00736B99">
        <w:rPr>
          <w:rFonts w:ascii="Arial Narrow" w:hAnsi="Arial Narrow"/>
          <w:spacing w:val="2"/>
        </w:rPr>
        <w:t>cautio</w:t>
      </w:r>
      <w:r w:rsidRPr="00736B99">
        <w:rPr>
          <w:rFonts w:ascii="Arial Narrow" w:hAnsi="Arial Narrow"/>
        </w:rPr>
        <w:t xml:space="preserve">n </w:t>
      </w:r>
      <w:r w:rsidRPr="00736B99">
        <w:rPr>
          <w:rFonts w:ascii="Arial Narrow" w:hAnsi="Arial Narrow"/>
          <w:spacing w:val="2"/>
        </w:rPr>
        <w:t xml:space="preserve">d’un </w:t>
      </w:r>
      <w:r w:rsidRPr="00736B99">
        <w:rPr>
          <w:rFonts w:ascii="Arial Narrow" w:hAnsi="Arial Narrow"/>
        </w:rPr>
        <w:t xml:space="preserve">établissement bancaire ou d’un organisme </w:t>
      </w:r>
      <w:r w:rsidRPr="00736B99">
        <w:rPr>
          <w:rFonts w:ascii="Arial Narrow" w:hAnsi="Arial Narrow"/>
          <w:spacing w:val="5"/>
        </w:rPr>
        <w:t>financie</w:t>
      </w:r>
      <w:r w:rsidRPr="00736B99">
        <w:rPr>
          <w:rFonts w:ascii="Arial Narrow" w:hAnsi="Arial Narrow"/>
        </w:rPr>
        <w:t xml:space="preserve">r </w:t>
      </w:r>
      <w:r w:rsidRPr="00736B99">
        <w:rPr>
          <w:rFonts w:ascii="Arial Narrow" w:hAnsi="Arial Narrow"/>
          <w:spacing w:val="5"/>
        </w:rPr>
        <w:t>agré</w:t>
      </w:r>
      <w:r w:rsidRPr="00736B99">
        <w:rPr>
          <w:rFonts w:ascii="Arial Narrow" w:hAnsi="Arial Narrow"/>
        </w:rPr>
        <w:t xml:space="preserve">é </w:t>
      </w:r>
      <w:r w:rsidR="002C2628" w:rsidRPr="00736B99">
        <w:rPr>
          <w:rFonts w:ascii="Arial Narrow" w:hAnsi="Arial Narrow"/>
          <w:spacing w:val="-20"/>
        </w:rPr>
        <w:t>c</w:t>
      </w:r>
      <w:r w:rsidRPr="00736B99">
        <w:rPr>
          <w:rFonts w:ascii="Arial Narrow" w:hAnsi="Arial Narrow"/>
          <w:spacing w:val="5"/>
        </w:rPr>
        <w:t>onfor</w:t>
      </w:r>
      <w:r w:rsidRPr="00736B99">
        <w:rPr>
          <w:rFonts w:ascii="Arial Narrow" w:hAnsi="Arial Narrow"/>
        </w:rPr>
        <w:t>mémentauxtextesenvigueur.</w:t>
      </w:r>
    </w:p>
    <w:p w:rsidR="007E6E14" w:rsidRPr="00736B99" w:rsidRDefault="00353DCC" w:rsidP="000C31A2">
      <w:pPr>
        <w:widowControl w:val="0"/>
        <w:autoSpaceDE w:val="0"/>
        <w:spacing w:after="60"/>
        <w:jc w:val="both"/>
        <w:rPr>
          <w:rFonts w:ascii="Arial Narrow" w:hAnsi="Arial Narrow"/>
        </w:rPr>
      </w:pPr>
      <w:r w:rsidRPr="00736B99">
        <w:rPr>
          <w:rFonts w:ascii="Arial Narrow" w:hAnsi="Arial Narrow"/>
          <w:spacing w:val="1"/>
          <w:w w:val="97"/>
        </w:rPr>
        <w:t>39.4</w:t>
      </w:r>
      <w:r w:rsidRPr="00736B99">
        <w:rPr>
          <w:rFonts w:ascii="Arial Narrow" w:hAnsi="Arial Narrow"/>
          <w:w w:val="97"/>
        </w:rPr>
        <w:t>.</w:t>
      </w:r>
      <w:r w:rsidRPr="00736B99">
        <w:rPr>
          <w:rFonts w:ascii="Arial Narrow" w:hAnsi="Arial Narrow"/>
        </w:rPr>
        <w:t xml:space="preserve"> L’absence de production du cautionnement définitif dans les délais prescrits est susceptible de donner lieu à la résiliation </w:t>
      </w:r>
      <w:r w:rsidR="007D618F" w:rsidRPr="00736B99">
        <w:rPr>
          <w:rFonts w:ascii="Arial Narrow" w:hAnsi="Arial Narrow"/>
          <w:spacing w:val="5"/>
        </w:rPr>
        <w:t>de la Lettre Commande</w:t>
      </w:r>
      <w:r w:rsidRPr="00736B99">
        <w:rPr>
          <w:rFonts w:ascii="Arial Narrow" w:hAnsi="Arial Narrow"/>
        </w:rPr>
        <w:t>dans les conditions prévues dans le CCAG</w:t>
      </w:r>
      <w:r w:rsidR="00642218" w:rsidRPr="00736B99">
        <w:rPr>
          <w:rFonts w:ascii="Arial Narrow" w:hAnsi="Arial Narrow"/>
        </w:rPr>
        <w:t>.</w:t>
      </w:r>
      <w:r w:rsidR="000E6C42" w:rsidRPr="00736B99">
        <w:rPr>
          <w:rFonts w:ascii="Arial Narrow" w:hAnsi="Arial Narrow"/>
        </w:rPr>
        <w:t xml:space="preserve"> Dans ce cas,</w:t>
      </w:r>
      <w:r w:rsidR="009A7D05" w:rsidRPr="00736B99">
        <w:rPr>
          <w:rFonts w:ascii="Arial Narrow" w:hAnsi="Arial Narrow"/>
        </w:rPr>
        <w:t xml:space="preserve"> le cautionnement de soumission est saisi par le Maître d’ouvrage.</w:t>
      </w:r>
    </w:p>
    <w:p w:rsidR="007E6E14" w:rsidRPr="00736B99" w:rsidRDefault="007E6E14" w:rsidP="007D618F">
      <w:pPr>
        <w:widowControl w:val="0"/>
        <w:tabs>
          <w:tab w:val="left" w:pos="1580"/>
          <w:tab w:val="left" w:pos="2300"/>
          <w:tab w:val="left" w:pos="2840"/>
          <w:tab w:val="left" w:pos="3660"/>
          <w:tab w:val="left" w:pos="4760"/>
        </w:tabs>
        <w:autoSpaceDE w:val="0"/>
        <w:spacing w:after="60"/>
        <w:jc w:val="both"/>
        <w:rPr>
          <w:rFonts w:ascii="Arial Narrow" w:hAnsi="Arial Narrow"/>
          <w:spacing w:val="2"/>
        </w:rPr>
        <w:sectPr w:rsidR="007E6E14" w:rsidRPr="00736B99" w:rsidSect="00AB3293">
          <w:headerReference w:type="default" r:id="rId9"/>
          <w:footerReference w:type="default" r:id="rId10"/>
          <w:type w:val="continuous"/>
          <w:pgSz w:w="11900" w:h="16820"/>
          <w:pgMar w:top="426" w:right="985" w:bottom="709" w:left="1134" w:header="720" w:footer="720" w:gutter="0"/>
          <w:cols w:space="720"/>
        </w:sectPr>
      </w:pPr>
      <w:bookmarkStart w:id="188" w:name="_Hlk159260200"/>
      <w:r w:rsidRPr="00736B99">
        <w:rPr>
          <w:rFonts w:ascii="Arial Narrow" w:hAnsi="Arial Narrow"/>
          <w:spacing w:val="2"/>
        </w:rPr>
        <w:t xml:space="preserve">39.5. Les titulaires </w:t>
      </w:r>
      <w:r w:rsidR="007D618F" w:rsidRPr="00736B99">
        <w:rPr>
          <w:rFonts w:ascii="Arial Narrow" w:hAnsi="Arial Narrow"/>
          <w:spacing w:val="5"/>
        </w:rPr>
        <w:t>d’une Lettre Commande</w:t>
      </w:r>
      <w:r w:rsidRPr="00736B99">
        <w:rPr>
          <w:rFonts w:ascii="Arial Narrow" w:hAnsi="Arial Narrow"/>
          <w:spacing w:val="2"/>
        </w:rPr>
        <w:t>peuvent être dispensés de l’obligation de fournir le cautionnement définitif.</w:t>
      </w:r>
      <w:bookmarkEnd w:id="172"/>
      <w:bookmarkEnd w:id="188"/>
    </w:p>
    <w:bookmarkEnd w:id="26"/>
    <w:p w:rsidR="00606A16" w:rsidRPr="00360655" w:rsidRDefault="0087171A" w:rsidP="00606A16">
      <w:pPr>
        <w:suppressAutoHyphens w:val="0"/>
        <w:autoSpaceDN/>
        <w:textAlignment w:val="auto"/>
        <w:rPr>
          <w:color w:val="FF0000"/>
        </w:rPr>
      </w:pPr>
      <w:r w:rsidRPr="00736B99">
        <w:rPr>
          <w:rFonts w:ascii="Arial Narrow" w:hAnsi="Arial Narrow"/>
        </w:rPr>
        <w:lastRenderedPageBreak/>
        <w:br w:type="page"/>
      </w:r>
      <w:r w:rsidR="00353DCC" w:rsidRPr="00360655">
        <w:rPr>
          <w:color w:val="FF0000"/>
        </w:rPr>
        <w:lastRenderedPageBreak/>
        <w:t> </w:t>
      </w:r>
      <w:r w:rsidR="00353DCC" w:rsidRPr="00360655">
        <w:rPr>
          <w:color w:val="FF0000"/>
        </w:rPr>
        <w:br/>
      </w:r>
      <w:bookmarkStart w:id="189" w:name="_Toc390335364"/>
      <w:bookmarkStart w:id="190" w:name="_Toc390418123"/>
      <w:bookmarkStart w:id="191" w:name="_Toc97543359"/>
      <w:bookmarkStart w:id="192" w:name="_Toc97557071"/>
      <w:bookmarkStart w:id="193" w:name="_Toc157306464"/>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3B5303" w:rsidP="00606A16">
      <w:pPr>
        <w:suppressAutoHyphens w:val="0"/>
        <w:autoSpaceDN/>
        <w:textAlignment w:val="auto"/>
        <w:rPr>
          <w:color w:val="FF0000"/>
        </w:rPr>
      </w:pPr>
      <w:r>
        <w:rPr>
          <w:noProof/>
          <w:color w:val="FF0000"/>
        </w:rPr>
        <w:pict>
          <v:rect id="Rectangle 13" o:spid="_x0000_s1034" style="position:absolute;margin-left:0;margin-top:0;width:407.75pt;height:138.55pt;z-index:251658752;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" filled="f" stroked="f" strokeweight="1pt">
            <v:textbox>
              <w:txbxContent>
                <w:p w:rsidR="00B36E01" w:rsidRPr="00B54258" w:rsidRDefault="00B36E01" w:rsidP="002D74A8">
                  <w:pPr>
                    <w:pStyle w:val="DTAOpices"/>
                  </w:pPr>
                  <w:r w:rsidRPr="00B54258">
                    <w:t xml:space="preserve">Pièce n°3 </w:t>
                  </w:r>
                </w:p>
                <w:p w:rsidR="00B36E01" w:rsidRPr="00B54258" w:rsidRDefault="00B36E01" w:rsidP="002D74A8">
                  <w:pPr>
                    <w:pStyle w:val="DTAOpices"/>
                  </w:pPr>
                  <w:r w:rsidRPr="00B54258">
                    <w:t>Règlement Particulier de l’Appel d’Offres (RPAO)</w:t>
                  </w:r>
                </w:p>
                <w:p w:rsidR="00B36E01" w:rsidRDefault="00B36E01" w:rsidP="008F2AAE">
                  <w:pPr>
                    <w:jc w:val="center"/>
                  </w:pPr>
                </w:p>
              </w:txbxContent>
            </v:textbox>
            <w10:wrap type="square" anchorx="margin" anchory="margin"/>
          </v:rect>
        </w:pict>
      </w: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FA3DD8" w:rsidRPr="00360655" w:rsidRDefault="00FA3DD8" w:rsidP="00606A16">
      <w:pPr>
        <w:suppressAutoHyphens w:val="0"/>
        <w:autoSpaceDN/>
        <w:textAlignment w:val="auto"/>
        <w:rPr>
          <w:color w:val="FF0000"/>
        </w:rPr>
      </w:pPr>
    </w:p>
    <w:p w:rsidR="00FA3DD8" w:rsidRPr="00360655" w:rsidRDefault="00FA3DD8" w:rsidP="00606A16">
      <w:pPr>
        <w:suppressAutoHyphens w:val="0"/>
        <w:autoSpaceDN/>
        <w:textAlignment w:val="auto"/>
        <w:rPr>
          <w:color w:val="FF0000"/>
        </w:rPr>
      </w:pPr>
    </w:p>
    <w:p w:rsidR="00FA3DD8" w:rsidRPr="00360655" w:rsidRDefault="00FA3DD8" w:rsidP="00606A16">
      <w:pPr>
        <w:suppressAutoHyphens w:val="0"/>
        <w:autoSpaceDN/>
        <w:textAlignment w:val="auto"/>
        <w:rPr>
          <w:color w:val="FF0000"/>
        </w:rPr>
      </w:pPr>
    </w:p>
    <w:p w:rsidR="00FA3DD8" w:rsidRPr="00360655" w:rsidRDefault="00FA3DD8" w:rsidP="00606A16">
      <w:pPr>
        <w:suppressAutoHyphens w:val="0"/>
        <w:autoSpaceDN/>
        <w:textAlignment w:val="auto"/>
        <w:rPr>
          <w:color w:val="FF0000"/>
        </w:rPr>
      </w:pPr>
    </w:p>
    <w:p w:rsidR="00FA3DD8" w:rsidRPr="00360655" w:rsidRDefault="00FA3DD8" w:rsidP="00606A16">
      <w:pPr>
        <w:suppressAutoHyphens w:val="0"/>
        <w:autoSpaceDN/>
        <w:textAlignment w:val="auto"/>
        <w:rPr>
          <w:color w:val="FF0000"/>
        </w:rPr>
      </w:pPr>
    </w:p>
    <w:p w:rsidR="00FA3DD8" w:rsidRPr="00360655" w:rsidRDefault="00FA3DD8"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606A16" w:rsidRPr="00360655" w:rsidRDefault="00606A16" w:rsidP="00606A16">
      <w:pPr>
        <w:suppressAutoHyphens w:val="0"/>
        <w:autoSpaceDN/>
        <w:textAlignment w:val="auto"/>
        <w:rPr>
          <w:color w:val="FF0000"/>
        </w:rPr>
      </w:pPr>
    </w:p>
    <w:p w:rsidR="005976EC" w:rsidRPr="00360655" w:rsidRDefault="005976EC" w:rsidP="002D74A8">
      <w:pPr>
        <w:pStyle w:val="DTAOpices"/>
      </w:pPr>
      <w:bookmarkStart w:id="194" w:name="_Hlk158727780"/>
      <w:bookmarkEnd w:id="189"/>
      <w:bookmarkEnd w:id="190"/>
      <w:bookmarkEnd w:id="191"/>
      <w:bookmarkEnd w:id="192"/>
      <w:bookmarkEnd w:id="193"/>
    </w:p>
    <w:p w:rsidR="005976EC" w:rsidRPr="00360655" w:rsidRDefault="005976EC" w:rsidP="002D74A8">
      <w:pPr>
        <w:pStyle w:val="DTAOpices"/>
      </w:pPr>
    </w:p>
    <w:p w:rsidR="005976EC" w:rsidRPr="00360655" w:rsidRDefault="005976EC"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Pr="00360655" w:rsidRDefault="00CE17BB" w:rsidP="002D74A8">
      <w:pPr>
        <w:pStyle w:val="DTAOpices"/>
      </w:pPr>
    </w:p>
    <w:p w:rsidR="00CE17BB" w:rsidRDefault="00CE17BB"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Default="00C43B0A" w:rsidP="002D74A8">
      <w:pPr>
        <w:pStyle w:val="DTAOpices"/>
      </w:pPr>
    </w:p>
    <w:p w:rsidR="00C43B0A" w:rsidRPr="00360655" w:rsidRDefault="00C43B0A" w:rsidP="002D74A8">
      <w:pPr>
        <w:pStyle w:val="DTAOpices"/>
      </w:pPr>
    </w:p>
    <w:p w:rsidR="008F2AAE" w:rsidRPr="00360655" w:rsidRDefault="008F2AAE" w:rsidP="002D74A8">
      <w:pPr>
        <w:pStyle w:val="DTAOpices"/>
      </w:pPr>
    </w:p>
    <w:p w:rsidR="008F2AAE" w:rsidRPr="00360655" w:rsidRDefault="008F2AAE" w:rsidP="002D74A8">
      <w:pPr>
        <w:pStyle w:val="DTAOpices"/>
      </w:pPr>
    </w:p>
    <w:p w:rsidR="008F2AAE" w:rsidRPr="00360655" w:rsidRDefault="008F2AAE" w:rsidP="002D74A8">
      <w:pPr>
        <w:pStyle w:val="DTAOpices"/>
      </w:pPr>
    </w:p>
    <w:p w:rsidR="005976EC" w:rsidRPr="00360655" w:rsidRDefault="005976EC" w:rsidP="002D74A8">
      <w:pPr>
        <w:pStyle w:val="DTAOpices"/>
      </w:pPr>
    </w:p>
    <w:p w:rsidR="00F532E0" w:rsidRPr="00360655" w:rsidRDefault="00F532E0" w:rsidP="002D74A8">
      <w:pPr>
        <w:pStyle w:val="DTAOpices"/>
      </w:pPr>
    </w:p>
    <w:p w:rsidR="008D6CE8" w:rsidRPr="00360655" w:rsidRDefault="008D6CE8" w:rsidP="00606A16">
      <w:pPr>
        <w:widowControl w:val="0"/>
        <w:autoSpaceDE w:val="0"/>
        <w:spacing w:line="360" w:lineRule="auto"/>
        <w:jc w:val="both"/>
        <w:rPr>
          <w:color w:val="FF0000"/>
        </w:rPr>
      </w:pPr>
    </w:p>
    <w:bookmarkEnd w:id="194"/>
    <w:p w:rsidR="00986DB7" w:rsidRPr="00736B99" w:rsidRDefault="00986DB7" w:rsidP="00502613">
      <w:pPr>
        <w:pStyle w:val="DTAOtitre"/>
      </w:pPr>
      <w:r w:rsidRPr="00736B99">
        <w:lastRenderedPageBreak/>
        <w:t>Règlement Particulier de l’Appel d’Offres</w:t>
      </w:r>
    </w:p>
    <w:p w:rsidR="0029324D" w:rsidRPr="00736B99" w:rsidRDefault="0029324D" w:rsidP="0029324D">
      <w:pPr>
        <w:widowControl w:val="0"/>
        <w:autoSpaceDE w:val="0"/>
        <w:spacing w:line="360" w:lineRule="auto"/>
        <w:jc w:val="both"/>
        <w:rPr>
          <w:rFonts w:ascii="Arial Narrow" w:hAnsi="Arial Narrow"/>
          <w:i/>
          <w:iCs/>
          <w:sz w:val="14"/>
          <w:szCs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360655" w:rsidRPr="00736B99"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736B99" w:rsidRDefault="00A85CAC" w:rsidP="003F4763">
            <w:pPr>
              <w:widowControl w:val="0"/>
              <w:autoSpaceDE w:val="0"/>
              <w:jc w:val="center"/>
              <w:rPr>
                <w:rFonts w:ascii="Arial Narrow" w:hAnsi="Arial Narrow"/>
                <w:b/>
              </w:rPr>
            </w:pPr>
            <w:r w:rsidRPr="00736B99">
              <w:rPr>
                <w:rFonts w:ascii="Arial Narrow" w:hAnsi="Arial Narrow"/>
                <w:b/>
              </w:rPr>
              <w:t>Références du RGAO</w:t>
            </w:r>
          </w:p>
        </w:tc>
        <w:tc>
          <w:tcPr>
            <w:tcW w:w="8930" w:type="dxa"/>
            <w:shd w:val="clear" w:color="auto" w:fill="auto"/>
            <w:tcMar>
              <w:top w:w="0" w:type="dxa"/>
              <w:left w:w="0" w:type="dxa"/>
              <w:bottom w:w="0" w:type="dxa"/>
              <w:right w:w="0" w:type="dxa"/>
            </w:tcMar>
            <w:vAlign w:val="center"/>
          </w:tcPr>
          <w:p w:rsidR="00A85CAC" w:rsidRPr="00736B99" w:rsidRDefault="00A85CAC" w:rsidP="003F4763">
            <w:pPr>
              <w:widowControl w:val="0"/>
              <w:autoSpaceDE w:val="0"/>
              <w:jc w:val="center"/>
              <w:rPr>
                <w:rFonts w:ascii="Arial Narrow" w:hAnsi="Arial Narrow"/>
                <w:b/>
              </w:rPr>
            </w:pPr>
            <w:r w:rsidRPr="00736B99">
              <w:rPr>
                <w:rFonts w:ascii="Arial Narrow" w:hAnsi="Arial Narrow"/>
                <w:b/>
              </w:rPr>
              <w:t>Description de la Disposition du RPAO</w:t>
            </w:r>
          </w:p>
        </w:tc>
      </w:tr>
      <w:tr w:rsidR="00360655" w:rsidRPr="00736B99" w:rsidTr="00DB24C1">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736B99" w:rsidRDefault="00A85CAC" w:rsidP="00DB24C1">
            <w:pPr>
              <w:widowControl w:val="0"/>
              <w:autoSpaceDE w:val="0"/>
              <w:jc w:val="center"/>
              <w:rPr>
                <w:rFonts w:ascii="Arial Narrow" w:hAnsi="Arial Narrow"/>
                <w:b/>
                <w:bCs/>
              </w:rPr>
            </w:pPr>
            <w:r w:rsidRPr="00736B99">
              <w:rPr>
                <w:rFonts w:ascii="Arial Narrow" w:hAnsi="Arial Narrow"/>
                <w:b/>
                <w:bCs/>
              </w:rPr>
              <w:t>A.  GENERALITES</w:t>
            </w:r>
          </w:p>
        </w:tc>
      </w:tr>
      <w:tr w:rsidR="00360655" w:rsidRPr="00360655" w:rsidTr="00736B99">
        <w:trPr>
          <w:trHeight w:hRule="exact" w:val="6159"/>
          <w:jc w:val="center"/>
        </w:trPr>
        <w:tc>
          <w:tcPr>
            <w:tcW w:w="1271" w:type="dxa"/>
            <w:shd w:val="clear" w:color="auto" w:fill="auto"/>
            <w:tcMar>
              <w:top w:w="0" w:type="dxa"/>
              <w:left w:w="0" w:type="dxa"/>
              <w:bottom w:w="0" w:type="dxa"/>
              <w:right w:w="0" w:type="dxa"/>
            </w:tcMar>
            <w:vAlign w:val="center"/>
          </w:tcPr>
          <w:p w:rsidR="00A85CAC" w:rsidRPr="00360655" w:rsidRDefault="00A85CAC" w:rsidP="00230C15">
            <w:pPr>
              <w:widowControl w:val="0"/>
              <w:autoSpaceDE w:val="0"/>
              <w:spacing w:line="360" w:lineRule="auto"/>
              <w:jc w:val="center"/>
              <w:rPr>
                <w:rFonts w:ascii="Arial Narrow" w:hAnsi="Arial Narrow"/>
                <w:color w:val="FF0000"/>
              </w:rPr>
            </w:pPr>
            <w:r w:rsidRPr="00736B99">
              <w:rPr>
                <w:rFonts w:ascii="Arial Narrow" w:hAnsi="Arial Narrow"/>
              </w:rPr>
              <w:t>1.1</w:t>
            </w:r>
          </w:p>
        </w:tc>
        <w:tc>
          <w:tcPr>
            <w:tcW w:w="8930" w:type="dxa"/>
            <w:shd w:val="clear" w:color="auto" w:fill="auto"/>
            <w:tcMar>
              <w:top w:w="0" w:type="dxa"/>
              <w:left w:w="0" w:type="dxa"/>
              <w:bottom w:w="0" w:type="dxa"/>
              <w:right w:w="0" w:type="dxa"/>
            </w:tcMar>
            <w:vAlign w:val="center"/>
          </w:tcPr>
          <w:p w:rsidR="00CB6701" w:rsidRPr="00736B99" w:rsidRDefault="00CB6701" w:rsidP="00661F2E">
            <w:pPr>
              <w:pStyle w:val="Paragraphedeliste"/>
              <w:widowControl w:val="0"/>
              <w:numPr>
                <w:ilvl w:val="0"/>
                <w:numId w:val="65"/>
              </w:numPr>
              <w:autoSpaceDE w:val="0"/>
              <w:spacing w:after="0"/>
              <w:jc w:val="both"/>
              <w:rPr>
                <w:rFonts w:ascii="Arial Narrow" w:hAnsi="Arial Narrow"/>
                <w:b/>
                <w:bCs/>
                <w:sz w:val="24"/>
                <w:szCs w:val="24"/>
              </w:rPr>
            </w:pPr>
            <w:r w:rsidRPr="00736B99">
              <w:rPr>
                <w:rFonts w:ascii="Arial Narrow" w:hAnsi="Arial Narrow"/>
                <w:b/>
                <w:bCs/>
                <w:sz w:val="24"/>
                <w:szCs w:val="24"/>
              </w:rPr>
              <w:t>Maître</w:t>
            </w:r>
            <w:r w:rsidR="000F1A42" w:rsidRPr="00736B99">
              <w:rPr>
                <w:rFonts w:ascii="Arial Narrow" w:hAnsi="Arial Narrow"/>
                <w:b/>
                <w:bCs/>
                <w:sz w:val="24"/>
                <w:szCs w:val="24"/>
              </w:rPr>
              <w:t xml:space="preserve">d’Ouvrage : </w:t>
            </w:r>
            <w:r w:rsidR="00502613" w:rsidRPr="00736B99">
              <w:rPr>
                <w:rFonts w:ascii="Arial Narrow" w:hAnsi="Arial Narrow"/>
                <w:sz w:val="24"/>
                <w:szCs w:val="24"/>
              </w:rPr>
              <w:t>Monsieur le Préfet du Département de la Vallée du Ntem</w:t>
            </w:r>
            <w:r w:rsidR="000F1A42" w:rsidRPr="00736B99">
              <w:rPr>
                <w:rFonts w:ascii="Arial Narrow" w:hAnsi="Arial Narrow"/>
                <w:sz w:val="24"/>
                <w:szCs w:val="24"/>
              </w:rPr>
              <w:t>, BP</w:t>
            </w:r>
            <w:r w:rsidR="00502613" w:rsidRPr="00736B99">
              <w:rPr>
                <w:rFonts w:ascii="Arial Narrow" w:hAnsi="Arial Narrow"/>
                <w:sz w:val="24"/>
                <w:szCs w:val="24"/>
              </w:rPr>
              <w:t> : _______</w:t>
            </w:r>
            <w:r w:rsidR="000F1A42" w:rsidRPr="00736B99">
              <w:rPr>
                <w:rFonts w:ascii="Arial Narrow" w:hAnsi="Arial Narrow"/>
                <w:sz w:val="24"/>
                <w:szCs w:val="24"/>
              </w:rPr>
              <w:t xml:space="preserve">, Tel : </w:t>
            </w:r>
            <w:r w:rsidR="00502613" w:rsidRPr="00736B99">
              <w:rPr>
                <w:rFonts w:ascii="Arial Narrow" w:hAnsi="Arial Narrow"/>
                <w:sz w:val="24"/>
                <w:szCs w:val="24"/>
              </w:rPr>
              <w:t>222 48 23 13/697 94 48 65</w:t>
            </w:r>
          </w:p>
          <w:p w:rsidR="00C733AB" w:rsidRPr="00360655" w:rsidRDefault="00C733AB" w:rsidP="00C733AB">
            <w:pPr>
              <w:widowControl w:val="0"/>
              <w:autoSpaceDE w:val="0"/>
              <w:ind w:left="360"/>
              <w:jc w:val="both"/>
              <w:rPr>
                <w:rFonts w:ascii="Arial Narrow" w:hAnsi="Arial Narrow"/>
                <w:b/>
                <w:bCs/>
                <w:color w:val="FF0000"/>
                <w:sz w:val="8"/>
                <w:szCs w:val="8"/>
              </w:rPr>
            </w:pPr>
          </w:p>
          <w:p w:rsidR="00736B99" w:rsidRPr="004109A1" w:rsidRDefault="00875105" w:rsidP="00736B99">
            <w:pPr>
              <w:spacing w:line="276" w:lineRule="auto"/>
              <w:jc w:val="both"/>
              <w:rPr>
                <w:rFonts w:ascii="Arial Narrow" w:hAnsi="Arial Narrow"/>
                <w:b/>
                <w:color w:val="FF0000"/>
              </w:rPr>
            </w:pPr>
            <w:r w:rsidRPr="00736B99">
              <w:rPr>
                <w:rFonts w:ascii="Arial Narrow" w:hAnsi="Arial Narrow"/>
                <w:b/>
                <w:bCs/>
              </w:rPr>
              <w:t xml:space="preserve">Référence de l’Appel d’Offres : </w:t>
            </w:r>
            <w:r w:rsidR="00736B99" w:rsidRPr="00736B99">
              <w:rPr>
                <w:rFonts w:ascii="Arial Narrow" w:hAnsi="Arial Narrow"/>
                <w:b/>
              </w:rPr>
              <w:t xml:space="preserve">AVIS </w:t>
            </w:r>
            <w:r w:rsidR="00736B99" w:rsidRPr="004109A1">
              <w:rPr>
                <w:rFonts w:ascii="Arial Narrow" w:hAnsi="Arial Narrow"/>
                <w:b/>
              </w:rPr>
              <w:t xml:space="preserve">D’APPEL </w:t>
            </w:r>
            <w:r w:rsidR="00736B99" w:rsidRPr="004109A1">
              <w:rPr>
                <w:rFonts w:ascii="Arial Narrow" w:hAnsi="Arial Narrow"/>
                <w:b/>
                <w:bCs/>
                <w:spacing w:val="6"/>
              </w:rPr>
              <w:t xml:space="preserve">D’OFFRES </w:t>
            </w:r>
            <w:r w:rsidR="00736B99" w:rsidRPr="004109A1">
              <w:rPr>
                <w:rFonts w:ascii="Arial Narrow" w:hAnsi="Arial Narrow"/>
                <w:b/>
                <w:bCs/>
              </w:rPr>
              <w:t>NATIONALOUVERT N°_____/DAONO/PU/</w:t>
            </w:r>
            <w:r w:rsidR="00736B99" w:rsidRPr="004109A1">
              <w:rPr>
                <w:rFonts w:ascii="Arial Narrow" w:hAnsi="Arial Narrow"/>
                <w:b/>
                <w:bCs/>
                <w:spacing w:val="17"/>
              </w:rPr>
              <w:t>L12/</w:t>
            </w:r>
            <w:r w:rsidR="00736B99" w:rsidRPr="004109A1">
              <w:rPr>
                <w:rFonts w:ascii="Arial Narrow" w:hAnsi="Arial Narrow"/>
                <w:b/>
                <w:bCs/>
              </w:rPr>
              <w:t>CDPM/2025 DU</w:t>
            </w:r>
            <w:r w:rsidR="00736B99" w:rsidRPr="004109A1">
              <w:rPr>
                <w:rFonts w:ascii="Arial Narrow" w:hAnsi="Arial Narrow"/>
                <w:b/>
                <w:bCs/>
                <w:spacing w:val="6"/>
              </w:rPr>
              <w:t xml:space="preserve"> ___/___/2025</w:t>
            </w:r>
            <w:r w:rsidR="00736B99" w:rsidRPr="004109A1">
              <w:rPr>
                <w:rFonts w:ascii="Arial Narrow" w:hAnsi="Arial Narrow"/>
                <w:b/>
                <w:bCs/>
              </w:rPr>
              <w:t>, EN VUE DE L’EXECUTION DES TRAVAUX DE REHABILITATION DE LA DELEGATION DEPARTEMENTALE DU MINISTERE DE L’EAU ET DE L’ENERGIE DE LA VALLEE DU NTEM A AMBAM, DEPARTEMENT DE LA VALLEE DU NTEM, REGION DU SUD, EN PROCEDURE D’URGENCE.</w:t>
            </w:r>
          </w:p>
          <w:p w:rsidR="001D0B54" w:rsidRPr="003D643B" w:rsidRDefault="001D0B54" w:rsidP="00502613">
            <w:pPr>
              <w:jc w:val="both"/>
              <w:rPr>
                <w:rFonts w:ascii="Arial Narrow" w:hAnsi="Arial Narrow"/>
                <w:b/>
                <w:bCs/>
                <w:color w:val="FF0000"/>
                <w:sz w:val="2"/>
                <w:szCs w:val="2"/>
              </w:rPr>
            </w:pPr>
          </w:p>
          <w:p w:rsidR="00A85CAC" w:rsidRPr="00736B99" w:rsidRDefault="007156F7" w:rsidP="00661F2E">
            <w:pPr>
              <w:pStyle w:val="Paragraphedeliste"/>
              <w:widowControl w:val="0"/>
              <w:numPr>
                <w:ilvl w:val="0"/>
                <w:numId w:val="65"/>
              </w:numPr>
              <w:autoSpaceDE w:val="0"/>
              <w:spacing w:after="0" w:line="240" w:lineRule="auto"/>
              <w:jc w:val="both"/>
              <w:rPr>
                <w:rFonts w:ascii="Arial Narrow" w:hAnsi="Arial Narrow"/>
                <w:sz w:val="24"/>
                <w:szCs w:val="24"/>
              </w:rPr>
            </w:pPr>
            <w:r w:rsidRPr="00736B99">
              <w:rPr>
                <w:rFonts w:ascii="Arial Narrow" w:hAnsi="Arial Narrow"/>
                <w:b/>
                <w:bCs/>
                <w:sz w:val="24"/>
                <w:szCs w:val="24"/>
              </w:rPr>
              <w:t xml:space="preserve">Nombre de </w:t>
            </w:r>
            <w:r w:rsidR="00B850B1" w:rsidRPr="00736B99">
              <w:rPr>
                <w:rFonts w:ascii="Arial Narrow" w:hAnsi="Arial Narrow"/>
                <w:b/>
                <w:bCs/>
                <w:sz w:val="24"/>
                <w:szCs w:val="24"/>
              </w:rPr>
              <w:t>Lots </w:t>
            </w:r>
            <w:r w:rsidR="00B850B1" w:rsidRPr="00736B99">
              <w:rPr>
                <w:rFonts w:ascii="Arial Narrow" w:hAnsi="Arial Narrow"/>
                <w:sz w:val="24"/>
                <w:szCs w:val="24"/>
              </w:rPr>
              <w:t>:</w:t>
            </w:r>
            <w:r w:rsidR="00502613" w:rsidRPr="00736B99">
              <w:rPr>
                <w:rFonts w:ascii="Arial Narrow" w:hAnsi="Arial Narrow"/>
                <w:sz w:val="24"/>
                <w:szCs w:val="24"/>
              </w:rPr>
              <w:t xml:space="preserve"> Lot unique</w:t>
            </w:r>
          </w:p>
          <w:p w:rsidR="00B850B1" w:rsidRPr="003D643B" w:rsidRDefault="00B850B1" w:rsidP="00B850B1">
            <w:pPr>
              <w:pStyle w:val="Paragraphedeliste"/>
              <w:widowControl w:val="0"/>
              <w:autoSpaceDE w:val="0"/>
              <w:spacing w:after="0" w:line="240" w:lineRule="auto"/>
              <w:jc w:val="both"/>
              <w:rPr>
                <w:rFonts w:ascii="Arial Narrow" w:hAnsi="Arial Narrow"/>
                <w:color w:val="FF0000"/>
                <w:sz w:val="2"/>
                <w:szCs w:val="2"/>
              </w:rPr>
            </w:pPr>
          </w:p>
          <w:p w:rsidR="007156F7" w:rsidRPr="00736B99" w:rsidRDefault="007156F7" w:rsidP="006D12A2">
            <w:pPr>
              <w:widowControl w:val="0"/>
              <w:autoSpaceDE w:val="0"/>
              <w:jc w:val="both"/>
              <w:rPr>
                <w:rFonts w:ascii="Arial Narrow" w:hAnsi="Arial Narrow"/>
                <w:b/>
                <w:bCs/>
                <w:color w:val="FF0000"/>
                <w:sz w:val="2"/>
                <w:szCs w:val="2"/>
              </w:rPr>
            </w:pPr>
          </w:p>
          <w:p w:rsidR="00A85CAC" w:rsidRPr="00736B99" w:rsidRDefault="00A85CAC" w:rsidP="006D12A2">
            <w:pPr>
              <w:widowControl w:val="0"/>
              <w:autoSpaceDE w:val="0"/>
              <w:jc w:val="both"/>
              <w:rPr>
                <w:rFonts w:ascii="Arial Narrow" w:hAnsi="Arial Narrow"/>
                <w:b/>
                <w:bCs/>
              </w:rPr>
            </w:pPr>
            <w:r w:rsidRPr="00736B99">
              <w:rPr>
                <w:rFonts w:ascii="Arial Narrow" w:hAnsi="Arial Narrow"/>
                <w:b/>
                <w:bCs/>
              </w:rPr>
              <w:t>Définition des Travaux :</w:t>
            </w:r>
          </w:p>
          <w:p w:rsidR="00A85CAC" w:rsidRPr="00736B99" w:rsidRDefault="00A85CAC" w:rsidP="003F4763">
            <w:pPr>
              <w:widowControl w:val="0"/>
              <w:autoSpaceDE w:val="0"/>
              <w:adjustRightInd w:val="0"/>
              <w:spacing w:line="360" w:lineRule="auto"/>
              <w:ind w:left="352" w:right="-20"/>
              <w:rPr>
                <w:rFonts w:ascii="Arial Narrow" w:hAnsi="Arial Narrow"/>
              </w:rPr>
            </w:pPr>
            <w:r w:rsidRPr="00736B99">
              <w:rPr>
                <w:rFonts w:ascii="Arial Narrow" w:hAnsi="Arial Narrow"/>
              </w:rPr>
              <w:t>Les travaux consistent à :</w:t>
            </w:r>
          </w:p>
          <w:p w:rsidR="00736B99" w:rsidRPr="00736B99" w:rsidRDefault="00736B99" w:rsidP="00736B99">
            <w:pPr>
              <w:pStyle w:val="Paragraphedeliste"/>
              <w:numPr>
                <w:ilvl w:val="0"/>
                <w:numId w:val="74"/>
              </w:numPr>
              <w:suppressAutoHyphens w:val="0"/>
              <w:autoSpaceDN/>
              <w:spacing w:after="0"/>
              <w:jc w:val="both"/>
              <w:textAlignment w:val="auto"/>
              <w:rPr>
                <w:rFonts w:ascii="Arial Narrow" w:hAnsi="Arial Narrow"/>
                <w:sz w:val="24"/>
                <w:szCs w:val="24"/>
              </w:rPr>
            </w:pPr>
            <w:r w:rsidRPr="00736B99">
              <w:rPr>
                <w:rFonts w:ascii="Arial Narrow" w:eastAsia="Times New Roman" w:hAnsi="Arial Narrow"/>
                <w:b/>
                <w:bCs/>
                <w:lang w:eastAsia="fr-FR"/>
              </w:rPr>
              <w:t>TRAVAUX PREPARATOIRES</w:t>
            </w:r>
            <w:r w:rsidRPr="00736B99">
              <w:rPr>
                <w:rFonts w:ascii="Arial Narrow" w:hAnsi="Arial Narrow"/>
                <w:sz w:val="24"/>
                <w:szCs w:val="24"/>
              </w:rPr>
              <w:t xml:space="preserve"> ;</w:t>
            </w:r>
          </w:p>
          <w:p w:rsidR="00736B99" w:rsidRPr="00736B99" w:rsidRDefault="00736B99" w:rsidP="00736B99">
            <w:pPr>
              <w:pStyle w:val="Paragraphedeliste"/>
              <w:numPr>
                <w:ilvl w:val="0"/>
                <w:numId w:val="74"/>
              </w:numPr>
              <w:suppressAutoHyphens w:val="0"/>
              <w:autoSpaceDN/>
              <w:spacing w:after="0"/>
              <w:jc w:val="both"/>
              <w:textAlignment w:val="auto"/>
              <w:rPr>
                <w:rFonts w:ascii="Arial Narrow" w:hAnsi="Arial Narrow"/>
                <w:sz w:val="24"/>
                <w:szCs w:val="24"/>
              </w:rPr>
            </w:pPr>
            <w:r w:rsidRPr="00736B99">
              <w:rPr>
                <w:rFonts w:ascii="Arial Narrow" w:eastAsia="Times New Roman" w:hAnsi="Arial Narrow"/>
                <w:b/>
                <w:bCs/>
                <w:lang w:eastAsia="fr-FR"/>
              </w:rPr>
              <w:t>CHARPENTE - COUVERTURE</w:t>
            </w:r>
            <w:r w:rsidRPr="00736B99">
              <w:rPr>
                <w:rFonts w:ascii="Arial Narrow" w:hAnsi="Arial Narrow"/>
                <w:sz w:val="24"/>
                <w:szCs w:val="24"/>
              </w:rPr>
              <w:t xml:space="preserve"> ;</w:t>
            </w:r>
          </w:p>
          <w:p w:rsidR="00736B99" w:rsidRPr="00736B99" w:rsidRDefault="00736B99" w:rsidP="00736B99">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MENUISERIE BOIS ET METALLIQUE</w:t>
            </w:r>
            <w:r w:rsidRPr="00736B99">
              <w:rPr>
                <w:rFonts w:ascii="Arial Narrow" w:hAnsi="Arial Narrow"/>
                <w:sz w:val="24"/>
                <w:szCs w:val="24"/>
              </w:rPr>
              <w:t xml:space="preserve"> ;</w:t>
            </w:r>
          </w:p>
          <w:p w:rsidR="00736B99" w:rsidRPr="00736B99" w:rsidRDefault="00736B99" w:rsidP="00736B99">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MACONNERIE</w:t>
            </w:r>
            <w:r w:rsidRPr="00736B99">
              <w:rPr>
                <w:rFonts w:ascii="Arial Narrow" w:hAnsi="Arial Narrow"/>
                <w:sz w:val="24"/>
                <w:szCs w:val="24"/>
              </w:rPr>
              <w:t xml:space="preserve"> ;</w:t>
            </w:r>
          </w:p>
          <w:p w:rsidR="00736B99" w:rsidRPr="00736B99" w:rsidRDefault="00736B99" w:rsidP="00736B99">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PLOMBERIE – SANITAIRE </w:t>
            </w:r>
            <w:r w:rsidRPr="00736B99">
              <w:rPr>
                <w:rFonts w:ascii="Arial Narrow" w:hAnsi="Arial Narrow"/>
                <w:sz w:val="24"/>
                <w:szCs w:val="24"/>
              </w:rPr>
              <w:t>;</w:t>
            </w:r>
          </w:p>
          <w:p w:rsidR="00736B99" w:rsidRPr="00736B99" w:rsidRDefault="00736B99" w:rsidP="00736B99">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ELECTRICITE ;</w:t>
            </w:r>
          </w:p>
          <w:p w:rsidR="00736B99" w:rsidRPr="00736B99" w:rsidRDefault="00736B99" w:rsidP="00736B99">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PEINTURE.</w:t>
            </w:r>
          </w:p>
          <w:p w:rsidR="007156F7" w:rsidRPr="00736B99" w:rsidRDefault="007156F7" w:rsidP="001D0B54">
            <w:pPr>
              <w:widowControl w:val="0"/>
              <w:autoSpaceDE w:val="0"/>
              <w:jc w:val="both"/>
              <w:rPr>
                <w:rFonts w:ascii="Arial Narrow" w:hAnsi="Arial Narrow"/>
                <w:sz w:val="22"/>
                <w:szCs w:val="22"/>
              </w:rPr>
            </w:pPr>
            <w:r w:rsidRPr="00736B99">
              <w:rPr>
                <w:rFonts w:ascii="Arial Narrow" w:hAnsi="Arial Narrow"/>
                <w:sz w:val="22"/>
                <w:szCs w:val="22"/>
              </w:rPr>
              <w:t xml:space="preserve">Les travaux objet du présent Appel d’Offres sont en </w:t>
            </w:r>
            <w:r w:rsidR="00DB24C1" w:rsidRPr="00736B99">
              <w:rPr>
                <w:rFonts w:ascii="Arial Narrow" w:hAnsi="Arial Narrow"/>
                <w:sz w:val="22"/>
                <w:szCs w:val="22"/>
              </w:rPr>
              <w:t>un lot unique.</w:t>
            </w:r>
          </w:p>
          <w:p w:rsidR="00A85CAC" w:rsidRPr="00736B99" w:rsidRDefault="00A85CAC" w:rsidP="001D0B54">
            <w:pPr>
              <w:widowControl w:val="0"/>
              <w:autoSpaceDE w:val="0"/>
              <w:jc w:val="both"/>
              <w:rPr>
                <w:rFonts w:ascii="Arial Narrow" w:hAnsi="Arial Narrow"/>
                <w:b/>
                <w:bCs/>
              </w:rPr>
            </w:pPr>
            <w:r w:rsidRPr="00736B99">
              <w:rPr>
                <w:rFonts w:ascii="Arial Narrow" w:hAnsi="Arial Narrow"/>
                <w:b/>
                <w:sz w:val="22"/>
                <w:szCs w:val="22"/>
                <w:u w:val="single"/>
              </w:rPr>
              <w:t>NB</w:t>
            </w:r>
            <w:r w:rsidRPr="00736B99">
              <w:rPr>
                <w:rFonts w:ascii="Arial Narrow" w:hAnsi="Arial Narrow"/>
                <w:sz w:val="22"/>
                <w:szCs w:val="22"/>
              </w:rPr>
              <w:t xml:space="preserve"> : </w:t>
            </w:r>
            <w:r w:rsidRPr="00736B99">
              <w:rPr>
                <w:rFonts w:ascii="Arial Narrow" w:hAnsi="Arial Narrow"/>
                <w:b/>
                <w:bCs/>
                <w:sz w:val="22"/>
                <w:szCs w:val="22"/>
              </w:rPr>
              <w:t>Les informations sur les travaux à exécuter sont détaillées dans le Bordereau des Prix</w:t>
            </w:r>
            <w:r w:rsidRPr="00736B99">
              <w:rPr>
                <w:rFonts w:ascii="Arial Narrow" w:hAnsi="Arial Narrow"/>
                <w:b/>
                <w:bCs/>
              </w:rPr>
              <w:t xml:space="preserve"> Unitaires, le Détail Quantitatif et Estimatif et le Cahier des Clauses Techniques Particulières</w:t>
            </w:r>
            <w:r w:rsidRPr="00736B99">
              <w:rPr>
                <w:rFonts w:ascii="Arial Narrow" w:hAnsi="Arial Narrow"/>
              </w:rPr>
              <w:t>.</w:t>
            </w:r>
          </w:p>
          <w:p w:rsidR="00D43AF9" w:rsidRPr="00360655" w:rsidRDefault="00D43AF9" w:rsidP="00D43AF9">
            <w:pPr>
              <w:rPr>
                <w:rFonts w:ascii="Arial Narrow" w:hAnsi="Arial Narrow"/>
                <w:color w:val="FF0000"/>
              </w:rPr>
            </w:pPr>
          </w:p>
          <w:p w:rsidR="00D43AF9" w:rsidRPr="00360655" w:rsidRDefault="00D43AF9" w:rsidP="00D43AF9">
            <w:pPr>
              <w:rPr>
                <w:rFonts w:ascii="Arial Narrow" w:hAnsi="Arial Narrow"/>
                <w:color w:val="FF0000"/>
              </w:rPr>
            </w:pPr>
          </w:p>
          <w:p w:rsidR="00D43AF9" w:rsidRPr="00360655" w:rsidRDefault="00D43AF9" w:rsidP="00D43AF9">
            <w:pPr>
              <w:rPr>
                <w:rFonts w:ascii="Arial Narrow" w:hAnsi="Arial Narrow"/>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b/>
                <w:bCs/>
                <w:color w:val="FF0000"/>
              </w:rPr>
            </w:pPr>
          </w:p>
          <w:p w:rsidR="00D43AF9" w:rsidRPr="00360655" w:rsidRDefault="00D43AF9" w:rsidP="00D43AF9">
            <w:pPr>
              <w:rPr>
                <w:rFonts w:ascii="Arial Narrow" w:hAnsi="Arial Narrow"/>
                <w:color w:val="FF0000"/>
              </w:rPr>
            </w:pPr>
          </w:p>
        </w:tc>
      </w:tr>
      <w:tr w:rsidR="00360655" w:rsidRPr="00360655" w:rsidTr="00736B99">
        <w:trPr>
          <w:trHeight w:hRule="exact" w:val="1840"/>
          <w:jc w:val="center"/>
        </w:trPr>
        <w:tc>
          <w:tcPr>
            <w:tcW w:w="1271" w:type="dxa"/>
            <w:shd w:val="clear" w:color="auto" w:fill="auto"/>
            <w:tcMar>
              <w:top w:w="0" w:type="dxa"/>
              <w:left w:w="0" w:type="dxa"/>
              <w:bottom w:w="0" w:type="dxa"/>
              <w:right w:w="0" w:type="dxa"/>
            </w:tcMar>
            <w:vAlign w:val="center"/>
          </w:tcPr>
          <w:p w:rsidR="00A85CAC" w:rsidRPr="00736B99" w:rsidRDefault="00A85CAC" w:rsidP="000A502F">
            <w:pPr>
              <w:widowControl w:val="0"/>
              <w:autoSpaceDE w:val="0"/>
              <w:jc w:val="center"/>
              <w:rPr>
                <w:rFonts w:ascii="Arial Narrow" w:hAnsi="Arial Narrow"/>
              </w:rPr>
            </w:pPr>
            <w:r w:rsidRPr="00736B99">
              <w:rPr>
                <w:rFonts w:ascii="Arial Narrow" w:hAnsi="Arial Narrow"/>
              </w:rPr>
              <w:t>1.</w:t>
            </w:r>
            <w:r w:rsidR="000A502F" w:rsidRPr="00736B99">
              <w:rPr>
                <w:rFonts w:ascii="Arial Narrow" w:hAnsi="Arial Narrow"/>
              </w:rPr>
              <w:t>1</w:t>
            </w:r>
            <w:r w:rsidRPr="00736B99">
              <w:rPr>
                <w:rFonts w:ascii="Arial Narrow" w:hAnsi="Arial Narrow"/>
              </w:rPr>
              <w:t>.</w:t>
            </w:r>
          </w:p>
        </w:tc>
        <w:tc>
          <w:tcPr>
            <w:tcW w:w="8930" w:type="dxa"/>
            <w:shd w:val="clear" w:color="auto" w:fill="auto"/>
            <w:tcMar>
              <w:top w:w="0" w:type="dxa"/>
              <w:left w:w="0" w:type="dxa"/>
              <w:bottom w:w="0" w:type="dxa"/>
              <w:right w:w="0" w:type="dxa"/>
            </w:tcMar>
            <w:vAlign w:val="center"/>
          </w:tcPr>
          <w:p w:rsidR="00DB24C1" w:rsidRPr="00736B99" w:rsidRDefault="000A502F" w:rsidP="00DB24C1">
            <w:pPr>
              <w:spacing w:line="276" w:lineRule="auto"/>
              <w:jc w:val="both"/>
              <w:rPr>
                <w:rFonts w:ascii="Arial Narrow" w:hAnsi="Arial Narrow"/>
                <w:b/>
              </w:rPr>
            </w:pPr>
            <w:r w:rsidRPr="00736B99">
              <w:rPr>
                <w:rFonts w:ascii="Arial Narrow" w:hAnsi="Arial Narrow"/>
                <w:b/>
                <w:bCs/>
              </w:rPr>
              <w:t>Objet des travaux :</w:t>
            </w:r>
            <w:r w:rsidR="00DB24C1" w:rsidRPr="00736B99">
              <w:rPr>
                <w:rFonts w:ascii="Arial Narrow" w:hAnsi="Arial Narrow"/>
                <w:b/>
                <w:bCs/>
                <w:sz w:val="22"/>
                <w:szCs w:val="22"/>
              </w:rPr>
              <w:t xml:space="preserve">Travaux de réhabilitation </w:t>
            </w:r>
            <w:r w:rsidR="00736B99" w:rsidRPr="00736B99">
              <w:rPr>
                <w:rFonts w:ascii="Arial Narrow" w:hAnsi="Arial Narrow"/>
                <w:b/>
                <w:bCs/>
                <w:sz w:val="22"/>
                <w:szCs w:val="22"/>
              </w:rPr>
              <w:t>de la Délégation Départementale du Ministère de l’Eau et de l’Energie de la Vallée du Ntem</w:t>
            </w:r>
            <w:r w:rsidR="00DB24C1" w:rsidRPr="00736B99">
              <w:rPr>
                <w:rFonts w:ascii="Arial Narrow" w:hAnsi="Arial Narrow"/>
                <w:b/>
                <w:bCs/>
                <w:sz w:val="22"/>
                <w:szCs w:val="22"/>
              </w:rPr>
              <w:t>, Département de la Vallée du Ntem, Région du Sud, en Procédure d’Urgence.</w:t>
            </w:r>
          </w:p>
          <w:p w:rsidR="000A502F" w:rsidRPr="00736B99" w:rsidRDefault="000A502F" w:rsidP="00661F2E">
            <w:pPr>
              <w:pStyle w:val="Paragraphedeliste"/>
              <w:widowControl w:val="0"/>
              <w:numPr>
                <w:ilvl w:val="0"/>
                <w:numId w:val="66"/>
              </w:numPr>
              <w:autoSpaceDE w:val="0"/>
              <w:spacing w:after="0"/>
              <w:jc w:val="both"/>
              <w:rPr>
                <w:rFonts w:ascii="Arial Narrow" w:hAnsi="Arial Narrow"/>
              </w:rPr>
            </w:pPr>
            <w:r w:rsidRPr="00736B99">
              <w:rPr>
                <w:rFonts w:ascii="Arial Narrow" w:hAnsi="Arial Narrow"/>
                <w:b/>
                <w:bCs/>
              </w:rPr>
              <w:t>Nombre de lots :</w:t>
            </w:r>
            <w:r w:rsidR="00DB24C1" w:rsidRPr="00736B99">
              <w:rPr>
                <w:rFonts w:ascii="Arial Narrow" w:hAnsi="Arial Narrow"/>
              </w:rPr>
              <w:t>Lot unique</w:t>
            </w:r>
          </w:p>
          <w:p w:rsidR="000A502F" w:rsidRPr="00736B99" w:rsidRDefault="000A502F" w:rsidP="000A502F">
            <w:pPr>
              <w:widowControl w:val="0"/>
              <w:autoSpaceDE w:val="0"/>
              <w:jc w:val="both"/>
              <w:rPr>
                <w:rFonts w:ascii="Arial Narrow" w:hAnsi="Arial Narrow"/>
              </w:rPr>
            </w:pPr>
            <w:r w:rsidRPr="00736B99">
              <w:rPr>
                <w:rFonts w:ascii="Arial Narrow" w:hAnsi="Arial Narrow"/>
              </w:rPr>
              <w:t xml:space="preserve">Les travaux comportent plusieurs phases : </w:t>
            </w:r>
            <w:r w:rsidRPr="00736B99">
              <w:rPr>
                <w:rFonts w:ascii="Arial Narrow" w:hAnsi="Arial Narrow"/>
                <w:b/>
                <w:bCs/>
              </w:rPr>
              <w:t>Non</w:t>
            </w:r>
          </w:p>
          <w:p w:rsidR="000A502F" w:rsidRPr="00736B99" w:rsidRDefault="000A502F" w:rsidP="000A502F">
            <w:pPr>
              <w:widowControl w:val="0"/>
              <w:autoSpaceDE w:val="0"/>
              <w:jc w:val="both"/>
              <w:rPr>
                <w:rFonts w:ascii="Arial Narrow" w:hAnsi="Arial Narrow"/>
              </w:rPr>
            </w:pPr>
            <w:r w:rsidRPr="00736B99">
              <w:rPr>
                <w:rFonts w:ascii="Arial Narrow" w:hAnsi="Arial Narrow"/>
              </w:rPr>
              <w:t xml:space="preserve">Conférence préalable à l’établissement des propositions : </w:t>
            </w:r>
            <w:r w:rsidRPr="00736B99">
              <w:rPr>
                <w:rFonts w:ascii="Arial Narrow" w:hAnsi="Arial Narrow"/>
                <w:b/>
                <w:bCs/>
              </w:rPr>
              <w:t>Non</w:t>
            </w:r>
          </w:p>
          <w:p w:rsidR="00A85CAC" w:rsidRPr="00736B99" w:rsidRDefault="00A85CAC" w:rsidP="0023163D">
            <w:pPr>
              <w:pStyle w:val="Retrait1religne"/>
              <w:spacing w:before="120"/>
              <w:ind w:firstLine="0"/>
              <w:rPr>
                <w:rFonts w:ascii="Arial Narrow" w:hAnsi="Arial Narrow"/>
                <w:szCs w:val="24"/>
                <w:lang w:val="fr-FR"/>
              </w:rPr>
            </w:pPr>
          </w:p>
        </w:tc>
      </w:tr>
      <w:tr w:rsidR="00360655" w:rsidRPr="00360655" w:rsidTr="000A502F">
        <w:trPr>
          <w:trHeight w:hRule="exact" w:val="714"/>
          <w:jc w:val="center"/>
        </w:trPr>
        <w:tc>
          <w:tcPr>
            <w:tcW w:w="1271" w:type="dxa"/>
            <w:shd w:val="clear" w:color="auto" w:fill="auto"/>
            <w:tcMar>
              <w:top w:w="0" w:type="dxa"/>
              <w:left w:w="0" w:type="dxa"/>
              <w:bottom w:w="0" w:type="dxa"/>
              <w:right w:w="0" w:type="dxa"/>
            </w:tcMar>
            <w:vAlign w:val="center"/>
          </w:tcPr>
          <w:p w:rsidR="00A85CAC" w:rsidRPr="00736B99" w:rsidRDefault="00A85CAC" w:rsidP="000A502F">
            <w:pPr>
              <w:widowControl w:val="0"/>
              <w:autoSpaceDE w:val="0"/>
              <w:spacing w:line="360" w:lineRule="auto"/>
              <w:jc w:val="center"/>
              <w:rPr>
                <w:rFonts w:ascii="Arial Narrow" w:hAnsi="Arial Narrow"/>
              </w:rPr>
            </w:pPr>
            <w:r w:rsidRPr="00736B99">
              <w:rPr>
                <w:rFonts w:ascii="Arial Narrow" w:hAnsi="Arial Narrow"/>
              </w:rPr>
              <w:t>1.</w:t>
            </w:r>
            <w:r w:rsidR="000A502F" w:rsidRPr="00736B99">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736B99" w:rsidRDefault="000A502F" w:rsidP="000A502F">
            <w:pPr>
              <w:widowControl w:val="0"/>
              <w:autoSpaceDE w:val="0"/>
              <w:jc w:val="both"/>
              <w:rPr>
                <w:rFonts w:ascii="Arial Narrow" w:hAnsi="Arial Narrow"/>
              </w:rPr>
            </w:pPr>
            <w:r w:rsidRPr="00736B99">
              <w:rPr>
                <w:rFonts w:ascii="Arial Narrow" w:hAnsi="Arial Narrow"/>
              </w:rPr>
              <w:t xml:space="preserve">  Le délai prévisionnel d’exécution des travaux est de : </w:t>
            </w:r>
            <w:r w:rsidR="007D5E84" w:rsidRPr="00736B99">
              <w:rPr>
                <w:rFonts w:ascii="Arial Narrow" w:hAnsi="Arial Narrow"/>
              </w:rPr>
              <w:t>Trois</w:t>
            </w:r>
            <w:r w:rsidRPr="00736B99">
              <w:rPr>
                <w:rFonts w:ascii="Arial Narrow" w:hAnsi="Arial Narrow"/>
              </w:rPr>
              <w:t xml:space="preserve"> (0</w:t>
            </w:r>
            <w:r w:rsidR="007D5E84" w:rsidRPr="00736B99">
              <w:rPr>
                <w:rFonts w:ascii="Arial Narrow" w:hAnsi="Arial Narrow"/>
              </w:rPr>
              <w:t>3</w:t>
            </w:r>
            <w:r w:rsidRPr="00736B99">
              <w:rPr>
                <w:rFonts w:ascii="Arial Narrow" w:hAnsi="Arial Narrow"/>
              </w:rPr>
              <w:t xml:space="preserve">) mois </w:t>
            </w:r>
          </w:p>
          <w:p w:rsidR="000A502F" w:rsidRPr="00736B99" w:rsidRDefault="000A502F" w:rsidP="000A502F">
            <w:pPr>
              <w:widowControl w:val="0"/>
              <w:autoSpaceDE w:val="0"/>
              <w:jc w:val="both"/>
              <w:rPr>
                <w:rFonts w:ascii="Arial Narrow" w:hAnsi="Arial Narrow"/>
              </w:rPr>
            </w:pPr>
            <w:r w:rsidRPr="00736B99">
              <w:rPr>
                <w:rFonts w:ascii="Arial Narrow" w:hAnsi="Arial Narrow"/>
              </w:rPr>
              <w:t>Ce délai court à compter de la date de notification de l’Ordre de Service de commencer les travaux</w:t>
            </w:r>
          </w:p>
        </w:tc>
      </w:tr>
      <w:tr w:rsidR="00360655" w:rsidRPr="00360655" w:rsidTr="003D643B">
        <w:trPr>
          <w:trHeight w:hRule="exact" w:val="854"/>
          <w:jc w:val="center"/>
        </w:trPr>
        <w:tc>
          <w:tcPr>
            <w:tcW w:w="1271" w:type="dxa"/>
            <w:shd w:val="clear" w:color="auto" w:fill="auto"/>
            <w:tcMar>
              <w:top w:w="0" w:type="dxa"/>
              <w:left w:w="0" w:type="dxa"/>
              <w:bottom w:w="0" w:type="dxa"/>
              <w:right w:w="0" w:type="dxa"/>
            </w:tcMar>
            <w:vAlign w:val="center"/>
          </w:tcPr>
          <w:p w:rsidR="00A85CAC" w:rsidRPr="00736B99" w:rsidRDefault="000A502F" w:rsidP="00230C15">
            <w:pPr>
              <w:widowControl w:val="0"/>
              <w:autoSpaceDE w:val="0"/>
              <w:spacing w:line="360" w:lineRule="auto"/>
              <w:jc w:val="center"/>
              <w:rPr>
                <w:rFonts w:ascii="Arial Narrow" w:hAnsi="Arial Narrow"/>
              </w:rPr>
            </w:pPr>
            <w:r w:rsidRPr="00736B99">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736B99" w:rsidRDefault="00A85CAC" w:rsidP="00D47900">
            <w:pPr>
              <w:widowControl w:val="0"/>
              <w:autoSpaceDE w:val="0"/>
              <w:jc w:val="both"/>
              <w:rPr>
                <w:rFonts w:ascii="Arial Narrow" w:hAnsi="Arial Narrow"/>
                <w:b/>
                <w:bCs/>
              </w:rPr>
            </w:pPr>
            <w:r w:rsidRPr="00736B99">
              <w:rPr>
                <w:rFonts w:ascii="Arial Narrow" w:hAnsi="Arial Narrow"/>
                <w:b/>
                <w:bCs/>
              </w:rPr>
              <w:t>Source(s) de financement :</w:t>
            </w:r>
          </w:p>
          <w:p w:rsidR="00D47900" w:rsidRPr="00736B99" w:rsidRDefault="00A85CAC" w:rsidP="00D47900">
            <w:pPr>
              <w:widowControl w:val="0"/>
              <w:autoSpaceDE w:val="0"/>
              <w:jc w:val="both"/>
              <w:rPr>
                <w:rFonts w:ascii="Arial Narrow" w:hAnsi="Arial Narrow"/>
              </w:rPr>
            </w:pPr>
            <w:r w:rsidRPr="00736B99">
              <w:rPr>
                <w:rFonts w:ascii="Arial Narrow" w:hAnsi="Arial Narrow"/>
              </w:rPr>
              <w:t>Les travaux objet du présent Appel d’Offres sont financés par</w:t>
            </w:r>
            <w:r w:rsidR="00D47900" w:rsidRPr="00736B99">
              <w:rPr>
                <w:rFonts w:ascii="Arial Narrow" w:hAnsi="Arial Narrow"/>
              </w:rPr>
              <w:t xml:space="preserve"> : le Budget </w:t>
            </w:r>
            <w:r w:rsidR="007D5E84" w:rsidRPr="00736B99">
              <w:rPr>
                <w:rFonts w:ascii="Arial Narrow" w:hAnsi="Arial Narrow"/>
              </w:rPr>
              <w:t xml:space="preserve">d’Investissement Public du Ministère de </w:t>
            </w:r>
            <w:r w:rsidR="00736B99" w:rsidRPr="00736B99">
              <w:rPr>
                <w:rFonts w:ascii="Arial Narrow" w:hAnsi="Arial Narrow"/>
              </w:rPr>
              <w:t>l’Eau et de l’Energie</w:t>
            </w:r>
            <w:r w:rsidR="007D5E84" w:rsidRPr="00736B99">
              <w:rPr>
                <w:rFonts w:ascii="Arial Narrow" w:hAnsi="Arial Narrow"/>
              </w:rPr>
              <w:t xml:space="preserve"> (MINE</w:t>
            </w:r>
            <w:r w:rsidR="00736B99" w:rsidRPr="00736B99">
              <w:rPr>
                <w:rFonts w:ascii="Arial Narrow" w:hAnsi="Arial Narrow"/>
              </w:rPr>
              <w:t>E</w:t>
            </w:r>
            <w:r w:rsidR="007D5E84" w:rsidRPr="00736B99">
              <w:rPr>
                <w:rFonts w:ascii="Arial Narrow" w:hAnsi="Arial Narrow"/>
              </w:rPr>
              <w:t>)</w:t>
            </w:r>
            <w:r w:rsidR="00D47900" w:rsidRPr="00736B99">
              <w:rPr>
                <w:rFonts w:ascii="Arial Narrow" w:hAnsi="Arial Narrow"/>
              </w:rPr>
              <w:t>, exercice 2</w:t>
            </w:r>
            <w:r w:rsidR="000A502F" w:rsidRPr="00736B99">
              <w:rPr>
                <w:rFonts w:ascii="Arial Narrow" w:hAnsi="Arial Narrow"/>
              </w:rPr>
              <w:t>025</w:t>
            </w:r>
          </w:p>
          <w:p w:rsidR="00A85CAC" w:rsidRPr="00736B99" w:rsidRDefault="00A85CAC" w:rsidP="00230C15">
            <w:pPr>
              <w:widowControl w:val="0"/>
              <w:autoSpaceDE w:val="0"/>
              <w:spacing w:line="360" w:lineRule="auto"/>
              <w:jc w:val="both"/>
              <w:rPr>
                <w:rFonts w:ascii="Arial Narrow" w:hAnsi="Arial Narrow"/>
              </w:rPr>
            </w:pPr>
          </w:p>
          <w:p w:rsidR="00A85CAC" w:rsidRPr="00736B99" w:rsidRDefault="00A85CAC" w:rsidP="00D47900">
            <w:pPr>
              <w:widowControl w:val="0"/>
              <w:autoSpaceDE w:val="0"/>
              <w:spacing w:line="360" w:lineRule="auto"/>
              <w:jc w:val="both"/>
              <w:rPr>
                <w:rFonts w:ascii="Arial Narrow" w:hAnsi="Arial Narrow"/>
              </w:rPr>
            </w:pPr>
          </w:p>
        </w:tc>
      </w:tr>
      <w:tr w:rsidR="00360655" w:rsidRPr="00360655" w:rsidTr="00A85CAC">
        <w:trPr>
          <w:jc w:val="center"/>
        </w:trPr>
        <w:tc>
          <w:tcPr>
            <w:tcW w:w="1271" w:type="dxa"/>
            <w:shd w:val="clear" w:color="auto" w:fill="auto"/>
            <w:tcMar>
              <w:top w:w="0" w:type="dxa"/>
              <w:left w:w="0" w:type="dxa"/>
              <w:bottom w:w="0" w:type="dxa"/>
              <w:right w:w="0" w:type="dxa"/>
            </w:tcMar>
            <w:vAlign w:val="center"/>
          </w:tcPr>
          <w:p w:rsidR="00A85CAC" w:rsidRPr="00736B99" w:rsidRDefault="00C7004B" w:rsidP="00230C15">
            <w:pPr>
              <w:widowControl w:val="0"/>
              <w:autoSpaceDE w:val="0"/>
              <w:spacing w:line="360" w:lineRule="auto"/>
              <w:jc w:val="center"/>
              <w:rPr>
                <w:rFonts w:ascii="Arial Narrow" w:hAnsi="Arial Narrow"/>
              </w:rPr>
            </w:pPr>
            <w:r w:rsidRPr="00736B99">
              <w:rPr>
                <w:rFonts w:ascii="Arial Narrow" w:hAnsi="Arial Narrow"/>
              </w:rPr>
              <w:t>4</w:t>
            </w:r>
            <w:r w:rsidR="0086057E" w:rsidRPr="00736B99">
              <w:rPr>
                <w:rFonts w:ascii="Arial Narrow" w:hAnsi="Arial Narrow"/>
              </w:rPr>
              <w:t>.1</w:t>
            </w:r>
          </w:p>
        </w:tc>
        <w:tc>
          <w:tcPr>
            <w:tcW w:w="8930" w:type="dxa"/>
            <w:shd w:val="clear" w:color="auto" w:fill="auto"/>
            <w:tcMar>
              <w:top w:w="0" w:type="dxa"/>
              <w:left w:w="0" w:type="dxa"/>
              <w:bottom w:w="0" w:type="dxa"/>
              <w:right w:w="0" w:type="dxa"/>
            </w:tcMar>
            <w:vAlign w:val="center"/>
          </w:tcPr>
          <w:p w:rsidR="00A85CAC" w:rsidRPr="00736B99" w:rsidRDefault="00A85CAC" w:rsidP="00D47900">
            <w:pPr>
              <w:widowControl w:val="0"/>
              <w:autoSpaceDE w:val="0"/>
              <w:jc w:val="both"/>
              <w:rPr>
                <w:rFonts w:ascii="Arial Narrow" w:hAnsi="Arial Narrow"/>
                <w:b/>
                <w:bCs/>
                <w:i/>
              </w:rPr>
            </w:pPr>
            <w:r w:rsidRPr="00736B99">
              <w:rPr>
                <w:rFonts w:ascii="Arial Narrow" w:hAnsi="Arial Narrow"/>
                <w:b/>
                <w:bCs/>
              </w:rPr>
              <w:t xml:space="preserve">L’Appel d’Offres est Ouvert </w:t>
            </w:r>
          </w:p>
          <w:p w:rsidR="00A85CAC" w:rsidRPr="00736B99" w:rsidRDefault="00D47900" w:rsidP="00D47900">
            <w:pPr>
              <w:widowControl w:val="0"/>
              <w:autoSpaceDE w:val="0"/>
              <w:jc w:val="both"/>
              <w:rPr>
                <w:rFonts w:ascii="Arial Narrow" w:hAnsi="Arial Narrow"/>
              </w:rPr>
            </w:pPr>
            <w:r w:rsidRPr="00736B99">
              <w:rPr>
                <w:rFonts w:ascii="Arial Narrow" w:hAnsi="Arial Narrow"/>
                <w:iCs/>
              </w:rPr>
              <w:t xml:space="preserve">Sont admis à participer </w:t>
            </w:r>
            <w:r w:rsidR="00DA4A8A" w:rsidRPr="00736B99">
              <w:rPr>
                <w:rFonts w:ascii="Arial Narrow" w:hAnsi="Arial Narrow"/>
                <w:iCs/>
              </w:rPr>
              <w:t>au</w:t>
            </w:r>
            <w:r w:rsidRPr="00736B99">
              <w:rPr>
                <w:rFonts w:ascii="Arial Narrow" w:hAnsi="Arial Narrow"/>
                <w:iCs/>
              </w:rPr>
              <w:t xml:space="preserve"> présent </w:t>
            </w:r>
            <w:r w:rsidR="00DA4A8A" w:rsidRPr="00736B99">
              <w:rPr>
                <w:rFonts w:ascii="Arial Narrow" w:hAnsi="Arial Narrow"/>
                <w:iCs/>
              </w:rPr>
              <w:t>Appel d’Offres</w:t>
            </w:r>
            <w:r w:rsidRPr="00736B99">
              <w:rPr>
                <w:rFonts w:ascii="Arial Narrow" w:hAnsi="Arial Narrow"/>
                <w:iCs/>
              </w:rPr>
              <w:t xml:space="preserve">, les entreprises de droit Camerounais </w:t>
            </w:r>
            <w:r w:rsidR="00DA4A8A" w:rsidRPr="00736B99">
              <w:rPr>
                <w:rFonts w:ascii="Arial Narrow" w:hAnsi="Arial Narrow"/>
              </w:rPr>
              <w:t>ayant une expérience dans le domaine des BTP</w:t>
            </w:r>
            <w:r w:rsidR="0086057E" w:rsidRPr="00736B99">
              <w:rPr>
                <w:rFonts w:ascii="Arial Narrow" w:hAnsi="Arial Narrow"/>
              </w:rPr>
              <w:t xml:space="preserve">. </w:t>
            </w:r>
            <w:r w:rsidRPr="00736B99">
              <w:rPr>
                <w:rFonts w:ascii="Arial Narrow" w:hAnsi="Arial Narrow"/>
                <w:iCs/>
              </w:rPr>
              <w:t>Les entreprises peuvent soumissionner seules ou se mettre ensemble dans le cadre d’un groupement solidaire notarié.</w:t>
            </w:r>
          </w:p>
        </w:tc>
      </w:tr>
      <w:tr w:rsidR="00360655" w:rsidRPr="00360655" w:rsidTr="00CD76B5">
        <w:trPr>
          <w:trHeight w:hRule="exact" w:val="879"/>
          <w:jc w:val="center"/>
        </w:trPr>
        <w:tc>
          <w:tcPr>
            <w:tcW w:w="1271" w:type="dxa"/>
            <w:shd w:val="clear" w:color="auto" w:fill="auto"/>
            <w:tcMar>
              <w:top w:w="0" w:type="dxa"/>
              <w:left w:w="0" w:type="dxa"/>
              <w:bottom w:w="0" w:type="dxa"/>
              <w:right w:w="0" w:type="dxa"/>
            </w:tcMar>
            <w:vAlign w:val="center"/>
          </w:tcPr>
          <w:p w:rsidR="007B57F2" w:rsidRPr="00736B99" w:rsidRDefault="007B57F2" w:rsidP="00230C15">
            <w:pPr>
              <w:widowControl w:val="0"/>
              <w:autoSpaceDE w:val="0"/>
              <w:spacing w:line="360" w:lineRule="auto"/>
              <w:jc w:val="center"/>
              <w:rPr>
                <w:rFonts w:ascii="Arial Narrow" w:hAnsi="Arial Narrow"/>
              </w:rPr>
            </w:pPr>
            <w:r w:rsidRPr="00736B99">
              <w:rPr>
                <w:rFonts w:ascii="Arial Narrow" w:hAnsi="Arial Narrow"/>
              </w:rPr>
              <w:t>4.2</w:t>
            </w:r>
          </w:p>
        </w:tc>
        <w:tc>
          <w:tcPr>
            <w:tcW w:w="8930" w:type="dxa"/>
            <w:shd w:val="clear" w:color="auto" w:fill="auto"/>
            <w:tcMar>
              <w:top w:w="0" w:type="dxa"/>
              <w:left w:w="0" w:type="dxa"/>
              <w:bottom w:w="0" w:type="dxa"/>
              <w:right w:w="0" w:type="dxa"/>
            </w:tcMar>
            <w:vAlign w:val="center"/>
          </w:tcPr>
          <w:p w:rsidR="007B57F2" w:rsidRPr="00736B99" w:rsidRDefault="007B57F2" w:rsidP="006E3228">
            <w:pPr>
              <w:widowControl w:val="0"/>
              <w:autoSpaceDE w:val="0"/>
              <w:jc w:val="both"/>
              <w:rPr>
                <w:rFonts w:ascii="Arial Narrow" w:hAnsi="Arial Narrow"/>
              </w:rPr>
            </w:pPr>
            <w:r w:rsidRPr="00736B99">
              <w:rPr>
                <w:rFonts w:ascii="Arial Narrow" w:hAnsi="Arial Narrow"/>
              </w:rPr>
              <w:t xml:space="preserve">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RGAO étant uniquement présentés par le mandataire du groupement </w:t>
            </w:r>
            <w:r w:rsidRPr="00736B99">
              <w:rPr>
                <w:rFonts w:ascii="Arial Narrow" w:hAnsi="Arial Narrow"/>
                <w:b/>
                <w:bCs/>
              </w:rPr>
              <w:t>Oui.</w:t>
            </w:r>
          </w:p>
        </w:tc>
      </w:tr>
      <w:tr w:rsidR="00360655" w:rsidRPr="00360655" w:rsidTr="009B0059">
        <w:trPr>
          <w:trHeight w:hRule="exact" w:val="568"/>
          <w:jc w:val="center"/>
        </w:trPr>
        <w:tc>
          <w:tcPr>
            <w:tcW w:w="1271" w:type="dxa"/>
            <w:shd w:val="clear" w:color="auto" w:fill="auto"/>
            <w:tcMar>
              <w:top w:w="0" w:type="dxa"/>
              <w:left w:w="0" w:type="dxa"/>
              <w:bottom w:w="0" w:type="dxa"/>
              <w:right w:w="0" w:type="dxa"/>
            </w:tcMar>
            <w:vAlign w:val="center"/>
          </w:tcPr>
          <w:p w:rsidR="00A85CAC" w:rsidRPr="00736B99" w:rsidRDefault="007B57F2" w:rsidP="00230C15">
            <w:pPr>
              <w:widowControl w:val="0"/>
              <w:autoSpaceDE w:val="0"/>
              <w:spacing w:line="360" w:lineRule="auto"/>
              <w:jc w:val="center"/>
              <w:rPr>
                <w:rFonts w:ascii="Arial Narrow" w:hAnsi="Arial Narrow"/>
              </w:rPr>
            </w:pPr>
            <w:r w:rsidRPr="00736B99">
              <w:rPr>
                <w:rFonts w:ascii="Arial Narrow" w:hAnsi="Arial Narrow"/>
              </w:rPr>
              <w:t>4.3</w:t>
            </w:r>
          </w:p>
        </w:tc>
        <w:tc>
          <w:tcPr>
            <w:tcW w:w="8930" w:type="dxa"/>
            <w:shd w:val="clear" w:color="auto" w:fill="auto"/>
            <w:tcMar>
              <w:top w:w="0" w:type="dxa"/>
              <w:left w:w="0" w:type="dxa"/>
              <w:bottom w:w="0" w:type="dxa"/>
              <w:right w:w="0" w:type="dxa"/>
            </w:tcMar>
            <w:vAlign w:val="center"/>
          </w:tcPr>
          <w:p w:rsidR="00A85CAC" w:rsidRPr="00736B99" w:rsidRDefault="007B57F2" w:rsidP="006E3228">
            <w:pPr>
              <w:widowControl w:val="0"/>
              <w:autoSpaceDE w:val="0"/>
              <w:jc w:val="both"/>
              <w:rPr>
                <w:rFonts w:ascii="Arial Narrow" w:hAnsi="Arial Narrow"/>
              </w:rPr>
            </w:pPr>
            <w:r w:rsidRPr="00736B99">
              <w:rPr>
                <w:rFonts w:ascii="Arial Narrow" w:hAnsi="Arial Narrow"/>
                <w:spacing w:val="2"/>
              </w:rPr>
              <w:t>Renseignement</w:t>
            </w:r>
            <w:r w:rsidRPr="00736B99">
              <w:rPr>
                <w:rFonts w:ascii="Arial Narrow" w:hAnsi="Arial Narrow"/>
              </w:rPr>
              <w:t xml:space="preserve">s </w:t>
            </w:r>
            <w:r w:rsidRPr="00736B99">
              <w:rPr>
                <w:rFonts w:ascii="Arial Narrow" w:hAnsi="Arial Narrow"/>
                <w:spacing w:val="2"/>
              </w:rPr>
              <w:t>nécessaire</w:t>
            </w:r>
            <w:r w:rsidRPr="00736B99">
              <w:rPr>
                <w:rFonts w:ascii="Arial Narrow" w:hAnsi="Arial Narrow"/>
              </w:rPr>
              <w:t xml:space="preserve">s à produire </w:t>
            </w:r>
            <w:r w:rsidRPr="00736B99">
              <w:rPr>
                <w:rFonts w:ascii="Arial Narrow" w:hAnsi="Arial Narrow"/>
                <w:spacing w:val="2"/>
              </w:rPr>
              <w:t xml:space="preserve">pour </w:t>
            </w:r>
            <w:r w:rsidRPr="00736B99">
              <w:rPr>
                <w:rFonts w:ascii="Arial Narrow" w:hAnsi="Arial Narrow"/>
              </w:rPr>
              <w:t xml:space="preserve">justifier la satisfaction aux critères d’éligibilité à la préférence nationale : </w:t>
            </w:r>
            <w:r w:rsidRPr="00736B99">
              <w:rPr>
                <w:rFonts w:ascii="Arial Narrow" w:hAnsi="Arial Narrow"/>
                <w:b/>
                <w:bCs/>
              </w:rPr>
              <w:t>RAS</w:t>
            </w:r>
          </w:p>
        </w:tc>
      </w:tr>
      <w:tr w:rsidR="00360655" w:rsidRPr="00360655" w:rsidTr="009B0059">
        <w:trPr>
          <w:trHeight w:val="826"/>
          <w:jc w:val="center"/>
        </w:trPr>
        <w:tc>
          <w:tcPr>
            <w:tcW w:w="1271" w:type="dxa"/>
            <w:shd w:val="clear" w:color="auto" w:fill="auto"/>
            <w:tcMar>
              <w:top w:w="0" w:type="dxa"/>
              <w:left w:w="0" w:type="dxa"/>
              <w:bottom w:w="0" w:type="dxa"/>
              <w:right w:w="0" w:type="dxa"/>
            </w:tcMar>
            <w:vAlign w:val="center"/>
          </w:tcPr>
          <w:p w:rsidR="00A85CAC" w:rsidRPr="00736B99" w:rsidRDefault="007B57F2" w:rsidP="00230C15">
            <w:pPr>
              <w:widowControl w:val="0"/>
              <w:autoSpaceDE w:val="0"/>
              <w:spacing w:line="360" w:lineRule="auto"/>
              <w:jc w:val="center"/>
              <w:rPr>
                <w:rFonts w:ascii="Arial Narrow" w:hAnsi="Arial Narrow"/>
              </w:rPr>
            </w:pPr>
            <w:r w:rsidRPr="00736B99">
              <w:rPr>
                <w:rFonts w:ascii="Arial Narrow" w:hAnsi="Arial Narrow"/>
              </w:rPr>
              <w:lastRenderedPageBreak/>
              <w:t>5.1</w:t>
            </w:r>
          </w:p>
        </w:tc>
        <w:tc>
          <w:tcPr>
            <w:tcW w:w="8930" w:type="dxa"/>
            <w:shd w:val="clear" w:color="auto" w:fill="auto"/>
            <w:tcMar>
              <w:top w:w="0" w:type="dxa"/>
              <w:left w:w="0" w:type="dxa"/>
              <w:bottom w:w="0" w:type="dxa"/>
              <w:right w:w="0" w:type="dxa"/>
            </w:tcMar>
            <w:vAlign w:val="center"/>
          </w:tcPr>
          <w:p w:rsidR="007B57F2" w:rsidRPr="00736B99" w:rsidRDefault="007B57F2" w:rsidP="007B57F2">
            <w:pPr>
              <w:widowControl w:val="0"/>
              <w:autoSpaceDE w:val="0"/>
              <w:jc w:val="both"/>
              <w:rPr>
                <w:rFonts w:ascii="Arial Narrow" w:hAnsi="Arial Narrow"/>
              </w:rPr>
            </w:pPr>
            <w:r w:rsidRPr="00736B99">
              <w:rPr>
                <w:rFonts w:ascii="Arial Narrow" w:hAnsi="Arial Narrow"/>
              </w:rPr>
              <w:t>Provenance des matériaux, matériels et fournitures d’équipement et services.</w:t>
            </w:r>
          </w:p>
          <w:p w:rsidR="00A85CAC" w:rsidRPr="00736B99" w:rsidRDefault="007B57F2" w:rsidP="007B57F2">
            <w:pPr>
              <w:widowControl w:val="0"/>
              <w:autoSpaceDE w:val="0"/>
              <w:ind w:right="142"/>
              <w:jc w:val="both"/>
              <w:rPr>
                <w:rFonts w:ascii="Arial Narrow" w:hAnsi="Arial Narrow"/>
              </w:rPr>
            </w:pPr>
            <w:r w:rsidRPr="00736B99">
              <w:rPr>
                <w:rFonts w:ascii="Arial Narrow" w:hAnsi="Arial Narrow"/>
              </w:rPr>
              <w:t xml:space="preserve">Aucun matériau, ni matériel, ni fourniture destinée à l’utilisation dans le cadre de ce projet, ne devra provenir des lieux ci-après : </w:t>
            </w:r>
            <w:r w:rsidR="00846746" w:rsidRPr="00736B99">
              <w:rPr>
                <w:rFonts w:ascii="Arial Narrow" w:hAnsi="Arial Narrow"/>
                <w:b/>
                <w:bCs/>
              </w:rPr>
              <w:t>Approuvés par l’ingénieur du Marché</w:t>
            </w:r>
          </w:p>
        </w:tc>
      </w:tr>
      <w:tr w:rsidR="00360655" w:rsidRPr="00360655" w:rsidTr="00A85CAC">
        <w:trPr>
          <w:trHeight w:val="2725"/>
          <w:jc w:val="center"/>
        </w:trPr>
        <w:tc>
          <w:tcPr>
            <w:tcW w:w="1271" w:type="dxa"/>
            <w:shd w:val="clear" w:color="auto" w:fill="auto"/>
            <w:tcMar>
              <w:top w:w="0" w:type="dxa"/>
              <w:left w:w="0" w:type="dxa"/>
              <w:bottom w:w="0" w:type="dxa"/>
              <w:right w:w="0" w:type="dxa"/>
            </w:tcMar>
            <w:vAlign w:val="center"/>
          </w:tcPr>
          <w:p w:rsidR="00A85CAC" w:rsidRPr="00736B99" w:rsidRDefault="000D236E" w:rsidP="00230C15">
            <w:pPr>
              <w:widowControl w:val="0"/>
              <w:autoSpaceDE w:val="0"/>
              <w:spacing w:line="360" w:lineRule="auto"/>
              <w:jc w:val="center"/>
              <w:rPr>
                <w:rFonts w:ascii="Arial Narrow" w:hAnsi="Arial Narrow"/>
              </w:rPr>
            </w:pPr>
            <w:r w:rsidRPr="00736B99">
              <w:rPr>
                <w:rFonts w:ascii="Arial Narrow" w:hAnsi="Arial Narrow"/>
              </w:rPr>
              <w:t>7.1</w:t>
            </w:r>
          </w:p>
        </w:tc>
        <w:tc>
          <w:tcPr>
            <w:tcW w:w="8930" w:type="dxa"/>
            <w:shd w:val="clear" w:color="auto" w:fill="auto"/>
            <w:tcMar>
              <w:top w:w="0" w:type="dxa"/>
              <w:left w:w="0" w:type="dxa"/>
              <w:bottom w:w="0" w:type="dxa"/>
              <w:right w:w="0" w:type="dxa"/>
            </w:tcMar>
            <w:vAlign w:val="center"/>
          </w:tcPr>
          <w:p w:rsidR="00A85CAC" w:rsidRPr="00736B99" w:rsidRDefault="00A85CAC" w:rsidP="009D1AF6">
            <w:pPr>
              <w:widowControl w:val="0"/>
              <w:tabs>
                <w:tab w:val="left" w:pos="1320"/>
              </w:tabs>
              <w:autoSpaceDE w:val="0"/>
              <w:jc w:val="both"/>
              <w:rPr>
                <w:rFonts w:ascii="Arial Narrow" w:eastAsia="Calibri" w:hAnsi="Arial Narrow"/>
              </w:rPr>
            </w:pPr>
            <w:r w:rsidRPr="00736B99">
              <w:rPr>
                <w:rFonts w:ascii="Arial Narrow" w:eastAsia="Calibri" w:hAnsi="Arial Narrow"/>
              </w:rPr>
              <w:t xml:space="preserve">Aux fins de la visitedusitedestravaux à organiser au plus après la publication de l’Avis d’Appel d’Offres, le service du Maître d’Ouvrage </w:t>
            </w:r>
            <w:r w:rsidRPr="00736B99">
              <w:rPr>
                <w:rFonts w:ascii="Arial Narrow" w:hAnsi="Arial Narrow"/>
                <w:spacing w:val="2"/>
              </w:rPr>
              <w:t xml:space="preserve">ou Maître d’Ouvrage Délégué </w:t>
            </w:r>
            <w:r w:rsidRPr="00736B99">
              <w:rPr>
                <w:rFonts w:ascii="Arial Narrow" w:eastAsia="Calibri" w:hAnsi="Arial Narrow"/>
              </w:rPr>
              <w:t xml:space="preserve">à contacter est le </w:t>
            </w:r>
            <w:r w:rsidR="009D1AF6" w:rsidRPr="00736B99">
              <w:rPr>
                <w:rFonts w:ascii="Arial Narrow" w:eastAsia="Calibri" w:hAnsi="Arial Narrow"/>
              </w:rPr>
              <w:t>suivant :</w:t>
            </w:r>
          </w:p>
          <w:p w:rsidR="00A85CAC" w:rsidRPr="00736B99"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736B99">
              <w:rPr>
                <w:rFonts w:ascii="Arial Narrow" w:hAnsi="Arial Narrow"/>
                <w:b/>
                <w:bCs/>
                <w:sz w:val="24"/>
                <w:szCs w:val="24"/>
              </w:rPr>
              <w:t>BP</w:t>
            </w:r>
            <w:r w:rsidRPr="00736B99">
              <w:rPr>
                <w:rFonts w:ascii="Arial Narrow" w:hAnsi="Arial Narrow"/>
                <w:b/>
                <w:bCs/>
                <w:sz w:val="24"/>
                <w:szCs w:val="24"/>
                <w:lang w:val="en-US"/>
              </w:rPr>
              <w:t xml:space="preserve"> : </w:t>
            </w:r>
            <w:r w:rsidR="00846746" w:rsidRPr="00736B99">
              <w:rPr>
                <w:rFonts w:ascii="Arial Narrow" w:hAnsi="Arial Narrow"/>
                <w:b/>
                <w:bCs/>
                <w:sz w:val="24"/>
                <w:szCs w:val="24"/>
              </w:rPr>
              <w:t>________</w:t>
            </w:r>
            <w:r w:rsidR="00ED04FE" w:rsidRPr="00736B99">
              <w:rPr>
                <w:rFonts w:ascii="Arial Narrow" w:hAnsi="Arial Narrow"/>
                <w:b/>
                <w:bCs/>
                <w:sz w:val="24"/>
                <w:szCs w:val="24"/>
              </w:rPr>
              <w:t xml:space="preserve"> Ambam</w:t>
            </w:r>
          </w:p>
          <w:p w:rsidR="00A85CAC" w:rsidRPr="00736B99"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736B99">
              <w:rPr>
                <w:rFonts w:ascii="Arial Narrow" w:hAnsi="Arial Narrow"/>
                <w:b/>
                <w:bCs/>
                <w:sz w:val="24"/>
                <w:szCs w:val="24"/>
              </w:rPr>
              <w:t>Tél</w:t>
            </w:r>
            <w:r w:rsidRPr="00736B99">
              <w:rPr>
                <w:rFonts w:ascii="Arial Narrow" w:hAnsi="Arial Narrow"/>
                <w:b/>
                <w:bCs/>
                <w:sz w:val="24"/>
                <w:szCs w:val="24"/>
                <w:lang w:val="en-US"/>
              </w:rPr>
              <w:t xml:space="preserve"> : </w:t>
            </w:r>
            <w:r w:rsidR="00846746" w:rsidRPr="00736B99">
              <w:rPr>
                <w:rFonts w:ascii="Arial Narrow" w:hAnsi="Arial Narrow"/>
                <w:sz w:val="24"/>
                <w:szCs w:val="24"/>
              </w:rPr>
              <w:t>222 48 23 13/697 94 48 65</w:t>
            </w:r>
          </w:p>
          <w:p w:rsidR="00A85CAC" w:rsidRPr="00736B99"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736B99">
              <w:rPr>
                <w:rFonts w:ascii="Arial Narrow" w:hAnsi="Arial Narrow"/>
                <w:b/>
                <w:bCs/>
                <w:sz w:val="24"/>
                <w:szCs w:val="24"/>
              </w:rPr>
              <w:t>Fax</w:t>
            </w:r>
            <w:r w:rsidRPr="00736B99">
              <w:rPr>
                <w:rFonts w:ascii="Arial Narrow" w:hAnsi="Arial Narrow"/>
                <w:b/>
                <w:bCs/>
                <w:sz w:val="24"/>
                <w:szCs w:val="24"/>
                <w:lang w:val="en-US"/>
              </w:rPr>
              <w:t xml:space="preserve"> : </w:t>
            </w:r>
          </w:p>
          <w:p w:rsidR="009D1AF6" w:rsidRPr="00736B99"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rPr>
            </w:pPr>
            <w:r w:rsidRPr="00736B99">
              <w:rPr>
                <w:rFonts w:ascii="Arial Narrow" w:hAnsi="Arial Narrow"/>
                <w:b/>
                <w:bCs/>
                <w:sz w:val="24"/>
                <w:szCs w:val="24"/>
              </w:rPr>
              <w:t>Email :</w:t>
            </w:r>
          </w:p>
          <w:p w:rsidR="00A85CAC" w:rsidRPr="00736B99" w:rsidRDefault="00A85CAC" w:rsidP="009D1AF6">
            <w:pPr>
              <w:widowControl w:val="0"/>
              <w:tabs>
                <w:tab w:val="left" w:pos="1320"/>
              </w:tabs>
              <w:autoSpaceDE w:val="0"/>
              <w:jc w:val="both"/>
              <w:rPr>
                <w:rFonts w:ascii="Arial Narrow" w:hAnsi="Arial Narrow"/>
                <w:spacing w:val="2"/>
              </w:rPr>
            </w:pPr>
            <w:r w:rsidRPr="00736B99">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360655" w:rsidRPr="00360655" w:rsidTr="00846746">
        <w:trPr>
          <w:trHeight w:val="1899"/>
          <w:jc w:val="center"/>
        </w:trPr>
        <w:tc>
          <w:tcPr>
            <w:tcW w:w="1271" w:type="dxa"/>
            <w:shd w:val="clear" w:color="auto" w:fill="auto"/>
            <w:tcMar>
              <w:top w:w="0" w:type="dxa"/>
              <w:left w:w="0" w:type="dxa"/>
              <w:bottom w:w="0" w:type="dxa"/>
              <w:right w:w="0" w:type="dxa"/>
            </w:tcMar>
            <w:vAlign w:val="center"/>
          </w:tcPr>
          <w:p w:rsidR="00A85CAC" w:rsidRPr="00736B99" w:rsidRDefault="000D236E" w:rsidP="00230C15">
            <w:pPr>
              <w:widowControl w:val="0"/>
              <w:autoSpaceDE w:val="0"/>
              <w:spacing w:line="360" w:lineRule="auto"/>
              <w:jc w:val="center"/>
              <w:rPr>
                <w:rFonts w:ascii="Arial Narrow" w:hAnsi="Arial Narrow"/>
              </w:rPr>
            </w:pPr>
            <w:r w:rsidRPr="00736B99">
              <w:rPr>
                <w:rFonts w:ascii="Arial Narrow" w:hAnsi="Arial Narrow"/>
              </w:rPr>
              <w:t>7.2</w:t>
            </w:r>
          </w:p>
        </w:tc>
        <w:tc>
          <w:tcPr>
            <w:tcW w:w="8930" w:type="dxa"/>
            <w:shd w:val="clear" w:color="auto" w:fill="auto"/>
            <w:tcMar>
              <w:top w:w="0" w:type="dxa"/>
              <w:left w:w="0" w:type="dxa"/>
              <w:bottom w:w="0" w:type="dxa"/>
              <w:right w:w="0" w:type="dxa"/>
            </w:tcMar>
            <w:vAlign w:val="center"/>
          </w:tcPr>
          <w:p w:rsidR="00846746" w:rsidRPr="00736B99" w:rsidRDefault="00A85CAC" w:rsidP="00846746">
            <w:pPr>
              <w:widowControl w:val="0"/>
              <w:tabs>
                <w:tab w:val="left" w:pos="1320"/>
              </w:tabs>
              <w:autoSpaceDE w:val="0"/>
              <w:jc w:val="both"/>
              <w:rPr>
                <w:rFonts w:ascii="Arial Narrow" w:hAnsi="Arial Narrow"/>
                <w:b/>
                <w:bCs/>
              </w:rPr>
            </w:pPr>
            <w:r w:rsidRPr="00736B99">
              <w:rPr>
                <w:rFonts w:ascii="Arial Narrow" w:hAnsi="Arial Narrow"/>
              </w:rPr>
              <w:t xml:space="preserve">Lesrenseignementscomplémentairespeuventêtre obtenus </w:t>
            </w:r>
            <w:r w:rsidRPr="00736B99">
              <w:rPr>
                <w:rFonts w:ascii="Arial Narrow" w:hAnsi="Arial Narrow"/>
                <w:spacing w:val="-14"/>
              </w:rPr>
              <w:t>auxheures</w:t>
            </w:r>
            <w:r w:rsidRPr="00736B99">
              <w:rPr>
                <w:rFonts w:ascii="Arial Narrow" w:hAnsi="Arial Narrow"/>
              </w:rPr>
              <w:t xml:space="preserve"> ouvrables</w:t>
            </w:r>
            <w:r w:rsidR="00846746" w:rsidRPr="00736B99">
              <w:rPr>
                <w:rFonts w:ascii="Arial Narrow" w:hAnsi="Arial Narrow"/>
                <w:spacing w:val="4"/>
              </w:rPr>
              <w:t>au Secrétariat Particulier du Préfet du Département de la Vallée du Ntem à Ambam</w:t>
            </w:r>
            <w:r w:rsidR="00C072ED" w:rsidRPr="00736B99">
              <w:rPr>
                <w:rFonts w:ascii="Arial Narrow" w:hAnsi="Arial Narrow"/>
              </w:rPr>
              <w:t>,</w:t>
            </w:r>
            <w:r w:rsidR="00F34BF3" w:rsidRPr="00736B99">
              <w:rPr>
                <w:rFonts w:ascii="Arial Narrow" w:hAnsi="Arial Narrow"/>
              </w:rPr>
              <w:t>T</w:t>
            </w:r>
            <w:r w:rsidR="00C072ED" w:rsidRPr="00736B99">
              <w:rPr>
                <w:rFonts w:ascii="Arial Narrow" w:hAnsi="Arial Narrow"/>
              </w:rPr>
              <w:t xml:space="preserve">éléphone : </w:t>
            </w:r>
            <w:r w:rsidR="00846746" w:rsidRPr="00736B99">
              <w:rPr>
                <w:rFonts w:ascii="Arial Narrow" w:hAnsi="Arial Narrow"/>
              </w:rPr>
              <w:t>222 48 23 13/697 94 48 65</w:t>
            </w:r>
          </w:p>
          <w:p w:rsidR="00A85CAC" w:rsidRPr="00736B99" w:rsidRDefault="00A85CAC" w:rsidP="00F34BF3">
            <w:pPr>
              <w:widowControl w:val="0"/>
              <w:autoSpaceDE w:val="0"/>
              <w:spacing w:before="11"/>
              <w:ind w:right="94"/>
              <w:jc w:val="both"/>
              <w:rPr>
                <w:rFonts w:ascii="Arial Narrow" w:hAnsi="Arial Narrow"/>
                <w:lang w:val="fr-CM"/>
              </w:rPr>
            </w:pPr>
            <w:r w:rsidRPr="00736B99">
              <w:rPr>
                <w:rFonts w:ascii="Arial Narrow" w:hAnsi="Arial Narrow"/>
                <w:lang w:val="fr-CM"/>
              </w:rPr>
              <w:t xml:space="preserve"> Des éclaircissements peuvent être demandés au plus tard </w:t>
            </w:r>
            <w:r w:rsidR="00FF25AB" w:rsidRPr="00736B99">
              <w:rPr>
                <w:rFonts w:ascii="Arial Narrow" w:hAnsi="Arial Narrow"/>
                <w:lang w:val="fr-CM"/>
              </w:rPr>
              <w:t>10</w:t>
            </w:r>
            <w:r w:rsidRPr="00736B99">
              <w:rPr>
                <w:rFonts w:ascii="Arial Narrow" w:hAnsi="Arial Narrow"/>
                <w:lang w:val="fr-CM"/>
              </w:rPr>
              <w:t xml:space="preserve"> jours avant la date de remise des offres. </w:t>
            </w:r>
          </w:p>
          <w:p w:rsidR="00A85CAC" w:rsidRPr="00736B99" w:rsidRDefault="00A85CAC" w:rsidP="00F34BF3">
            <w:pPr>
              <w:widowControl w:val="0"/>
              <w:autoSpaceDE w:val="0"/>
              <w:spacing w:before="11"/>
              <w:ind w:right="94"/>
              <w:jc w:val="both"/>
              <w:rPr>
                <w:rFonts w:ascii="Arial Narrow" w:hAnsi="Arial Narrow"/>
                <w:lang w:val="fr-CM"/>
              </w:rPr>
            </w:pPr>
            <w:r w:rsidRPr="00736B99">
              <w:rPr>
                <w:rFonts w:ascii="Arial Narrow" w:hAnsi="Arial Narrow"/>
                <w:lang w:val="fr-CM"/>
              </w:rPr>
              <w:t xml:space="preserve">Les demandes d’éclaircissement doivent mentionner le nom et l’adresse complète du requérant et être expédiées à l’adresse suivante : </w:t>
            </w:r>
          </w:p>
          <w:p w:rsidR="00846746" w:rsidRPr="00736B99" w:rsidRDefault="00846746" w:rsidP="00661F2E">
            <w:pPr>
              <w:pStyle w:val="Paragraphedeliste"/>
              <w:widowControl w:val="0"/>
              <w:numPr>
                <w:ilvl w:val="0"/>
                <w:numId w:val="66"/>
              </w:numPr>
              <w:tabs>
                <w:tab w:val="left" w:pos="1320"/>
              </w:tabs>
              <w:autoSpaceDE w:val="0"/>
              <w:spacing w:after="0" w:line="240" w:lineRule="auto"/>
              <w:jc w:val="both"/>
              <w:rPr>
                <w:rFonts w:ascii="Arial Narrow" w:hAnsi="Arial Narrow"/>
                <w:b/>
                <w:bCs/>
              </w:rPr>
            </w:pPr>
            <w:r w:rsidRPr="00736B99">
              <w:rPr>
                <w:rFonts w:ascii="Arial Narrow" w:hAnsi="Arial Narrow"/>
                <w:b/>
                <w:bCs/>
                <w:spacing w:val="4"/>
              </w:rPr>
              <w:t>Secrétariat Particulier du Préfet du Département de la Vallée du Ntem à Ambam</w:t>
            </w:r>
          </w:p>
          <w:p w:rsidR="00A85CAC" w:rsidRPr="00736B99" w:rsidRDefault="00A85CAC" w:rsidP="00661F2E">
            <w:pPr>
              <w:pStyle w:val="Paragraphedeliste"/>
              <w:widowControl w:val="0"/>
              <w:numPr>
                <w:ilvl w:val="0"/>
                <w:numId w:val="66"/>
              </w:numPr>
              <w:tabs>
                <w:tab w:val="left" w:pos="1320"/>
              </w:tabs>
              <w:autoSpaceDE w:val="0"/>
              <w:spacing w:after="0" w:line="240" w:lineRule="auto"/>
              <w:jc w:val="both"/>
              <w:rPr>
                <w:rFonts w:ascii="Arial Narrow" w:hAnsi="Arial Narrow"/>
                <w:b/>
                <w:bCs/>
              </w:rPr>
            </w:pPr>
            <w:r w:rsidRPr="00736B99">
              <w:rPr>
                <w:rFonts w:ascii="Arial Narrow" w:hAnsi="Arial Narrow"/>
                <w:b/>
                <w:bCs/>
                <w:lang w:val="fr-CM"/>
              </w:rPr>
              <w:t>Télé</w:t>
            </w:r>
            <w:r w:rsidR="00F34BF3" w:rsidRPr="00736B99">
              <w:rPr>
                <w:rFonts w:ascii="Arial Narrow" w:hAnsi="Arial Narrow"/>
                <w:b/>
                <w:bCs/>
                <w:lang w:val="fr-CM"/>
              </w:rPr>
              <w:t>phone</w:t>
            </w:r>
            <w:r w:rsidRPr="00736B99">
              <w:rPr>
                <w:rFonts w:ascii="Arial Narrow" w:hAnsi="Arial Narrow"/>
                <w:b/>
                <w:bCs/>
                <w:lang w:val="fr-CM"/>
              </w:rPr>
              <w:t xml:space="preserve"> : </w:t>
            </w:r>
            <w:r w:rsidR="00F34BF3" w:rsidRPr="00736B99">
              <w:rPr>
                <w:rFonts w:ascii="Arial Narrow" w:hAnsi="Arial Narrow"/>
                <w:b/>
                <w:bCs/>
              </w:rPr>
              <w:t xml:space="preserve">(+237 </w:t>
            </w:r>
            <w:r w:rsidR="00846746" w:rsidRPr="00736B99">
              <w:rPr>
                <w:rFonts w:ascii="Arial Narrow" w:hAnsi="Arial Narrow"/>
                <w:sz w:val="24"/>
                <w:szCs w:val="24"/>
              </w:rPr>
              <w:t>222 48 23 13/697 94 48 65</w:t>
            </w:r>
            <w:r w:rsidR="00F34BF3" w:rsidRPr="00736B99">
              <w:rPr>
                <w:rFonts w:ascii="Arial Narrow" w:hAnsi="Arial Narrow"/>
                <w:b/>
                <w:bCs/>
              </w:rPr>
              <w:t xml:space="preserve">), </w:t>
            </w:r>
            <w:r w:rsidRPr="00736B99">
              <w:rPr>
                <w:rFonts w:ascii="Arial Narrow" w:hAnsi="Arial Narrow"/>
                <w:b/>
                <w:bCs/>
                <w:lang w:val="fr-CM"/>
              </w:rPr>
              <w:t>BP</w:t>
            </w:r>
            <w:r w:rsidR="00F34BF3" w:rsidRPr="00736B99">
              <w:rPr>
                <w:rFonts w:ascii="Arial Narrow" w:hAnsi="Arial Narrow"/>
                <w:b/>
                <w:bCs/>
                <w:lang w:val="fr-CM"/>
              </w:rPr>
              <w:t> :</w:t>
            </w:r>
            <w:r w:rsidR="00846746" w:rsidRPr="00736B99">
              <w:rPr>
                <w:rFonts w:ascii="Arial Narrow" w:hAnsi="Arial Narrow"/>
                <w:b/>
                <w:bCs/>
                <w:lang w:val="fr-CM"/>
              </w:rPr>
              <w:t>_______</w:t>
            </w:r>
            <w:r w:rsidR="00D41A01" w:rsidRPr="00736B99">
              <w:rPr>
                <w:rFonts w:ascii="Arial Narrow" w:hAnsi="Arial Narrow"/>
                <w:b/>
                <w:bCs/>
                <w:lang w:val="fr-CM"/>
              </w:rPr>
              <w:t xml:space="preserve"> Ambam</w:t>
            </w:r>
            <w:r w:rsidRPr="00736B99">
              <w:rPr>
                <w:rFonts w:ascii="Arial Narrow" w:hAnsi="Arial Narrow"/>
                <w:b/>
                <w:bCs/>
                <w:lang w:val="fr-CM"/>
              </w:rPr>
              <w:t xml:space="preserve"> : E-mail : </w:t>
            </w:r>
            <w:r w:rsidR="00F34BF3" w:rsidRPr="00736B99">
              <w:rPr>
                <w:rFonts w:ascii="Arial Narrow" w:hAnsi="Arial Narrow"/>
                <w:b/>
                <w:bCs/>
                <w:lang w:val="fr-CM"/>
              </w:rPr>
              <w:t>//</w:t>
            </w:r>
          </w:p>
        </w:tc>
      </w:tr>
      <w:tr w:rsidR="00360655" w:rsidRPr="00360655" w:rsidTr="009B0059">
        <w:trPr>
          <w:trHeight w:val="357"/>
          <w:jc w:val="center"/>
        </w:trPr>
        <w:tc>
          <w:tcPr>
            <w:tcW w:w="10201" w:type="dxa"/>
            <w:gridSpan w:val="2"/>
            <w:shd w:val="clear" w:color="auto" w:fill="auto"/>
            <w:tcMar>
              <w:top w:w="0" w:type="dxa"/>
              <w:left w:w="0" w:type="dxa"/>
              <w:bottom w:w="0" w:type="dxa"/>
              <w:right w:w="0" w:type="dxa"/>
            </w:tcMar>
            <w:vAlign w:val="center"/>
          </w:tcPr>
          <w:p w:rsidR="00A85CAC" w:rsidRPr="00736B99" w:rsidRDefault="006B7CC0" w:rsidP="007E5D77">
            <w:pPr>
              <w:widowControl w:val="0"/>
              <w:autoSpaceDE w:val="0"/>
              <w:jc w:val="center"/>
              <w:rPr>
                <w:rFonts w:ascii="Arial Narrow" w:hAnsi="Arial Narrow"/>
                <w:b/>
              </w:rPr>
            </w:pPr>
            <w:r w:rsidRPr="00736B99">
              <w:rPr>
                <w:rFonts w:ascii="Arial Narrow" w:hAnsi="Arial Narrow"/>
                <w:b/>
              </w:rPr>
              <w:t>B</w:t>
            </w:r>
            <w:r w:rsidR="00A85CAC" w:rsidRPr="00736B99">
              <w:rPr>
                <w:rFonts w:ascii="Arial Narrow" w:hAnsi="Arial Narrow"/>
                <w:b/>
              </w:rPr>
              <w:t>- PREPARATION DES OFFRES</w:t>
            </w:r>
          </w:p>
        </w:tc>
      </w:tr>
      <w:tr w:rsidR="00360655" w:rsidRPr="00360655" w:rsidTr="00A85CAC">
        <w:trPr>
          <w:trHeight w:val="409"/>
          <w:jc w:val="center"/>
        </w:trPr>
        <w:tc>
          <w:tcPr>
            <w:tcW w:w="1271" w:type="dxa"/>
            <w:shd w:val="clear" w:color="auto" w:fill="auto"/>
            <w:tcMar>
              <w:top w:w="0" w:type="dxa"/>
              <w:left w:w="0" w:type="dxa"/>
              <w:bottom w:w="0" w:type="dxa"/>
              <w:right w:w="0" w:type="dxa"/>
            </w:tcMar>
            <w:vAlign w:val="center"/>
          </w:tcPr>
          <w:p w:rsidR="00A85CAC" w:rsidRPr="00736B99" w:rsidRDefault="000D236E" w:rsidP="00230C15">
            <w:pPr>
              <w:widowControl w:val="0"/>
              <w:autoSpaceDE w:val="0"/>
              <w:spacing w:line="360" w:lineRule="auto"/>
              <w:jc w:val="center"/>
              <w:rPr>
                <w:rFonts w:ascii="Arial Narrow" w:hAnsi="Arial Narrow"/>
              </w:rPr>
            </w:pPr>
            <w:r w:rsidRPr="00736B99">
              <w:rPr>
                <w:rFonts w:ascii="Arial Narrow" w:hAnsi="Arial Narrow"/>
              </w:rPr>
              <w:t>12</w:t>
            </w:r>
          </w:p>
        </w:tc>
        <w:tc>
          <w:tcPr>
            <w:tcW w:w="8930" w:type="dxa"/>
            <w:shd w:val="clear" w:color="auto" w:fill="auto"/>
            <w:tcMar>
              <w:top w:w="0" w:type="dxa"/>
              <w:left w:w="0" w:type="dxa"/>
              <w:bottom w:w="0" w:type="dxa"/>
              <w:right w:w="0" w:type="dxa"/>
            </w:tcMar>
            <w:vAlign w:val="center"/>
          </w:tcPr>
          <w:p w:rsidR="00A85CAC" w:rsidRPr="00736B99" w:rsidRDefault="00A85CAC" w:rsidP="007E5D77">
            <w:pPr>
              <w:pStyle w:val="i"/>
              <w:tabs>
                <w:tab w:val="right" w:pos="7254"/>
              </w:tabs>
              <w:suppressAutoHyphens w:val="0"/>
              <w:rPr>
                <w:rFonts w:ascii="Arial Narrow" w:hAnsi="Arial Narrow"/>
                <w:spacing w:val="2"/>
                <w:szCs w:val="24"/>
                <w:lang w:val="fr-FR"/>
              </w:rPr>
            </w:pPr>
            <w:r w:rsidRPr="00736B99">
              <w:rPr>
                <w:rFonts w:ascii="Arial Narrow" w:hAnsi="Arial Narrow"/>
                <w:szCs w:val="24"/>
                <w:lang w:val="fr-FR"/>
              </w:rPr>
              <w:t>La langue de soumission est</w:t>
            </w:r>
            <w:r w:rsidR="00F34BF3" w:rsidRPr="00736B99">
              <w:rPr>
                <w:rFonts w:ascii="Arial Narrow" w:hAnsi="Arial Narrow"/>
                <w:szCs w:val="24"/>
                <w:lang w:val="fr-FR"/>
              </w:rPr>
              <w:t> </w:t>
            </w:r>
            <w:r w:rsidR="00F34BF3" w:rsidRPr="00736B99">
              <w:rPr>
                <w:rFonts w:ascii="Arial Narrow" w:hAnsi="Arial Narrow"/>
                <w:b/>
                <w:bCs/>
                <w:szCs w:val="24"/>
                <w:lang w:val="fr-FR"/>
              </w:rPr>
              <w:t>:</w:t>
            </w:r>
            <w:r w:rsidRPr="00736B99">
              <w:rPr>
                <w:rFonts w:ascii="Arial Narrow" w:hAnsi="Arial Narrow"/>
                <w:b/>
                <w:bCs/>
                <w:szCs w:val="24"/>
                <w:lang w:val="fr-FR"/>
              </w:rPr>
              <w:t xml:space="preserve"> « le Français »</w:t>
            </w:r>
            <w:r w:rsidR="00F34BF3" w:rsidRPr="00736B99">
              <w:rPr>
                <w:rFonts w:ascii="Arial Narrow" w:hAnsi="Arial Narrow"/>
                <w:b/>
                <w:bCs/>
                <w:szCs w:val="24"/>
                <w:lang w:val="fr-FR"/>
              </w:rPr>
              <w:t xml:space="preserve"> ou « l’Anglais »</w:t>
            </w:r>
          </w:p>
        </w:tc>
      </w:tr>
      <w:tr w:rsidR="00360655" w:rsidRPr="00360655" w:rsidTr="003B235A">
        <w:trPr>
          <w:trHeight w:val="1844"/>
          <w:jc w:val="center"/>
        </w:trPr>
        <w:tc>
          <w:tcPr>
            <w:tcW w:w="1271" w:type="dxa"/>
            <w:shd w:val="clear" w:color="auto" w:fill="auto"/>
            <w:tcMar>
              <w:top w:w="0" w:type="dxa"/>
              <w:left w:w="0" w:type="dxa"/>
              <w:bottom w:w="0" w:type="dxa"/>
              <w:right w:w="0" w:type="dxa"/>
            </w:tcMar>
            <w:vAlign w:val="center"/>
          </w:tcPr>
          <w:p w:rsidR="00A85CAC" w:rsidRPr="00736B99" w:rsidRDefault="000D236E" w:rsidP="00230C15">
            <w:pPr>
              <w:widowControl w:val="0"/>
              <w:autoSpaceDE w:val="0"/>
              <w:spacing w:line="360" w:lineRule="auto"/>
              <w:jc w:val="center"/>
              <w:rPr>
                <w:rFonts w:ascii="Arial Narrow" w:hAnsi="Arial Narrow"/>
              </w:rPr>
            </w:pPr>
            <w:r w:rsidRPr="00736B99">
              <w:rPr>
                <w:rFonts w:ascii="Arial Narrow" w:hAnsi="Arial Narrow"/>
              </w:rPr>
              <w:t>13.1</w:t>
            </w:r>
          </w:p>
        </w:tc>
        <w:tc>
          <w:tcPr>
            <w:tcW w:w="8930" w:type="dxa"/>
            <w:shd w:val="clear" w:color="auto" w:fill="auto"/>
            <w:tcMar>
              <w:top w:w="0" w:type="dxa"/>
              <w:left w:w="0" w:type="dxa"/>
              <w:bottom w:w="0" w:type="dxa"/>
              <w:right w:w="0" w:type="dxa"/>
            </w:tcMar>
            <w:vAlign w:val="center"/>
          </w:tcPr>
          <w:p w:rsidR="00A85CAC" w:rsidRPr="00736B99" w:rsidRDefault="00A85CAC" w:rsidP="007E5D77">
            <w:pPr>
              <w:widowControl w:val="0"/>
              <w:tabs>
                <w:tab w:val="left" w:pos="1320"/>
              </w:tabs>
              <w:autoSpaceDE w:val="0"/>
              <w:jc w:val="both"/>
              <w:rPr>
                <w:rFonts w:ascii="Arial Narrow" w:hAnsi="Arial Narrow"/>
              </w:rPr>
            </w:pPr>
            <w:r w:rsidRPr="00736B99">
              <w:rPr>
                <w:rFonts w:ascii="Arial Narrow" w:hAnsi="Arial Narrow"/>
              </w:rPr>
              <w:t>Le soumissionnaire devra produire une offre regroupée en trois volumes et présentée comme suit :</w:t>
            </w:r>
          </w:p>
          <w:p w:rsidR="00A85CAC" w:rsidRPr="00736B99" w:rsidRDefault="00A85CAC" w:rsidP="007E5D77">
            <w:pPr>
              <w:widowControl w:val="0"/>
              <w:autoSpaceDE w:val="0"/>
              <w:jc w:val="both"/>
              <w:rPr>
                <w:rFonts w:ascii="Arial Narrow" w:hAnsi="Arial Narrow"/>
                <w:b/>
              </w:rPr>
            </w:pPr>
            <w:r w:rsidRPr="00736B99">
              <w:rPr>
                <w:rFonts w:ascii="Arial Narrow" w:hAnsi="Arial Narrow"/>
                <w:b/>
              </w:rPr>
              <w:t xml:space="preserve">A–Volume I : Pièces </w:t>
            </w:r>
            <w:r w:rsidR="00C072ED" w:rsidRPr="00736B99">
              <w:rPr>
                <w:rFonts w:ascii="Arial Narrow" w:hAnsi="Arial Narrow"/>
                <w:b/>
              </w:rPr>
              <w:t>A</w:t>
            </w:r>
            <w:r w:rsidRPr="00736B99">
              <w:rPr>
                <w:rFonts w:ascii="Arial Narrow" w:hAnsi="Arial Narrow"/>
                <w:b/>
              </w:rPr>
              <w:t>dministratives</w:t>
            </w:r>
          </w:p>
          <w:p w:rsidR="00A85CAC" w:rsidRPr="00736B99" w:rsidRDefault="00A85CAC" w:rsidP="007E5D77">
            <w:pPr>
              <w:widowControl w:val="0"/>
              <w:autoSpaceDE w:val="0"/>
              <w:jc w:val="both"/>
              <w:rPr>
                <w:rFonts w:ascii="Arial Narrow" w:hAnsi="Arial Narrow"/>
              </w:rPr>
            </w:pPr>
            <w:r w:rsidRPr="00736B99">
              <w:rPr>
                <w:rFonts w:ascii="Arial Narrow" w:hAnsi="Arial Narrow"/>
                <w:b/>
              </w:rPr>
              <w:t>Pour les soumissionnaires installés au Cameroun</w:t>
            </w:r>
            <w:r w:rsidRPr="00736B99">
              <w:rPr>
                <w:rFonts w:ascii="Arial Narrow" w:hAnsi="Arial Narrow"/>
              </w:rPr>
              <w:t>, elles comprendront notamment :</w:t>
            </w:r>
          </w:p>
          <w:p w:rsidR="00A85CAC" w:rsidRPr="00736B99" w:rsidRDefault="00A85CAC" w:rsidP="007E5D77">
            <w:pPr>
              <w:pStyle w:val="Paragraphedeliste"/>
              <w:numPr>
                <w:ilvl w:val="0"/>
                <w:numId w:val="16"/>
              </w:numPr>
              <w:spacing w:after="0" w:line="240" w:lineRule="auto"/>
              <w:jc w:val="both"/>
              <w:rPr>
                <w:rFonts w:ascii="Arial Narrow" w:eastAsia="Times New Roman" w:hAnsi="Arial Narrow"/>
                <w:sz w:val="24"/>
                <w:szCs w:val="24"/>
                <w:lang w:eastAsia="fr-FR"/>
              </w:rPr>
            </w:pPr>
            <w:r w:rsidRPr="00736B99">
              <w:rPr>
                <w:rFonts w:ascii="Arial Narrow" w:eastAsia="Times New Roman" w:hAnsi="Arial Narrow"/>
                <w:sz w:val="24"/>
                <w:szCs w:val="24"/>
                <w:lang w:eastAsia="fr-FR"/>
              </w:rPr>
              <w:t>La déclaration d’intention de soumissionner timbrée, signée du représentant légal ou du mandataire dument désigné ;</w:t>
            </w:r>
          </w:p>
          <w:p w:rsidR="00A85CAC" w:rsidRPr="00736B99"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sidRPr="00736B99">
              <w:rPr>
                <w:rFonts w:ascii="Arial Narrow" w:hAnsi="Arial Narrow"/>
              </w:rPr>
              <w:t xml:space="preserve">La caution de soumission acquittée à la main </w:t>
            </w:r>
            <w:r w:rsidR="00A85CAC" w:rsidRPr="00736B99">
              <w:rPr>
                <w:rFonts w:ascii="Arial Narrow" w:hAnsi="Arial Narrow"/>
              </w:rPr>
              <w:t>(suivant modèle joint)</w:t>
            </w:r>
            <w:r w:rsidR="00E476CD" w:rsidRPr="00736B99">
              <w:rPr>
                <w:rFonts w:ascii="Arial Narrow" w:hAnsi="Arial Narrow"/>
              </w:rPr>
              <w:t xml:space="preserve">et </w:t>
            </w:r>
            <w:r w:rsidRPr="00736B99">
              <w:rPr>
                <w:rFonts w:ascii="Arial Narrow" w:hAnsi="Arial Narrow"/>
              </w:rPr>
              <w:t xml:space="preserve">timbrée, </w:t>
            </w:r>
            <w:r w:rsidR="00A85CAC" w:rsidRPr="00736B99">
              <w:rPr>
                <w:rFonts w:ascii="Arial Narrow" w:hAnsi="Arial Narrow"/>
              </w:rPr>
              <w:t xml:space="preserve"> d’un </w:t>
            </w:r>
            <w:r w:rsidR="00A85CAC" w:rsidRPr="00736B99">
              <w:rPr>
                <w:rFonts w:ascii="Arial Narrow" w:hAnsi="Arial Narrow"/>
                <w:b/>
                <w:bCs/>
              </w:rPr>
              <w:t>montant de</w:t>
            </w:r>
            <w:r w:rsidR="00736B99" w:rsidRPr="00736B99">
              <w:rPr>
                <w:rFonts w:ascii="Arial Narrow" w:hAnsi="Arial Narrow"/>
                <w:b/>
                <w:bCs/>
                <w:spacing w:val="4"/>
              </w:rPr>
              <w:t>trois cent mille</w:t>
            </w:r>
            <w:r w:rsidR="00DD2331" w:rsidRPr="00736B99">
              <w:rPr>
                <w:rFonts w:ascii="Arial Narrow" w:hAnsi="Arial Narrow"/>
                <w:b/>
                <w:bCs/>
                <w:spacing w:val="4"/>
              </w:rPr>
              <w:t xml:space="preserve"> (</w:t>
            </w:r>
            <w:r w:rsidR="00736B99" w:rsidRPr="00736B99">
              <w:rPr>
                <w:rFonts w:ascii="Arial Narrow" w:hAnsi="Arial Narrow"/>
                <w:b/>
                <w:bCs/>
                <w:spacing w:val="4"/>
              </w:rPr>
              <w:t>300 000</w:t>
            </w:r>
            <w:r w:rsidR="00DD2331" w:rsidRPr="00736B99">
              <w:rPr>
                <w:rFonts w:ascii="Arial Narrow" w:hAnsi="Arial Narrow"/>
                <w:b/>
                <w:bCs/>
                <w:spacing w:val="4"/>
              </w:rPr>
              <w:t>) francs CFA</w:t>
            </w:r>
            <w:r w:rsidR="00A85CAC" w:rsidRPr="00736B99">
              <w:rPr>
                <w:rFonts w:ascii="Arial Narrow" w:hAnsi="Arial Narrow"/>
              </w:rPr>
              <w:t xml:space="preserve">et d’une durée de validité </w:t>
            </w:r>
            <w:r w:rsidR="00F34BF3" w:rsidRPr="00736B99">
              <w:rPr>
                <w:rFonts w:ascii="Arial Narrow" w:hAnsi="Arial Narrow"/>
              </w:rPr>
              <w:t>Trois</w:t>
            </w:r>
            <w:r w:rsidR="00F66B0D" w:rsidRPr="00736B99">
              <w:rPr>
                <w:rFonts w:ascii="Arial Narrow" w:hAnsi="Arial Narrow"/>
              </w:rPr>
              <w:t>(0</w:t>
            </w:r>
            <w:r w:rsidR="00F34BF3" w:rsidRPr="00736B99">
              <w:rPr>
                <w:rFonts w:ascii="Arial Narrow" w:hAnsi="Arial Narrow"/>
              </w:rPr>
              <w:t>3</w:t>
            </w:r>
            <w:r w:rsidR="00F66B0D" w:rsidRPr="00736B99">
              <w:rPr>
                <w:rFonts w:ascii="Arial Narrow" w:hAnsi="Arial Narrow"/>
              </w:rPr>
              <w:t xml:space="preserve">) </w:t>
            </w:r>
            <w:r w:rsidR="00A85CAC" w:rsidRPr="00736B99">
              <w:rPr>
                <w:rFonts w:ascii="Arial Narrow" w:hAnsi="Arial Narrow"/>
              </w:rPr>
              <w:t>mois, établi par une banque de premier ordre ou un organisme financierde première catégorie habilité par le M</w:t>
            </w:r>
            <w:r w:rsidR="00A85CAC" w:rsidRPr="00736B99">
              <w:rPr>
                <w:rFonts w:ascii="Arial Narrow" w:hAnsi="Arial Narrow"/>
              </w:rPr>
              <w:t>i</w:t>
            </w:r>
            <w:r w:rsidR="00A85CAC" w:rsidRPr="00736B99">
              <w:rPr>
                <w:rFonts w:ascii="Arial Narrow" w:hAnsi="Arial Narrow"/>
              </w:rPr>
              <w:t>nistre en charge des Finances du Cameroun pour émettre des cautions dans le cadre des Ma</w:t>
            </w:r>
            <w:r w:rsidR="00A85CAC" w:rsidRPr="00736B99">
              <w:rPr>
                <w:rFonts w:ascii="Arial Narrow" w:hAnsi="Arial Narrow"/>
              </w:rPr>
              <w:t>r</w:t>
            </w:r>
            <w:r w:rsidR="00A85CAC" w:rsidRPr="00736B99">
              <w:rPr>
                <w:rFonts w:ascii="Arial Narrow" w:hAnsi="Arial Narrow"/>
              </w:rPr>
              <w:t xml:space="preserve">chés Publics ou toute autre forme </w:t>
            </w:r>
            <w:r w:rsidR="00A85CAC" w:rsidRPr="00736B99">
              <w:rPr>
                <w:rFonts w:ascii="Arial Narrow" w:hAnsi="Arial Narrow"/>
                <w:lang w:val="fr-CM"/>
              </w:rPr>
              <w:t xml:space="preserve">prévue par la règlementation en vigueur (Chèque certifié, chèque banque, hypothèque légale), </w:t>
            </w:r>
            <w:r w:rsidR="00A85CAC" w:rsidRPr="00736B99">
              <w:rPr>
                <w:rFonts w:ascii="Arial Narrow" w:eastAsia="Calibri" w:hAnsi="Arial Narrow"/>
                <w:lang w:val="fr-CM"/>
              </w:rPr>
              <w:t>sauf dispositions contraires prévues par la convention de financement et relative à l’objet de l’Appel d’Offres concerné. Le délai de validité du cautionn</w:t>
            </w:r>
            <w:r w:rsidR="00A85CAC" w:rsidRPr="00736B99">
              <w:rPr>
                <w:rFonts w:ascii="Arial Narrow" w:eastAsia="Calibri" w:hAnsi="Arial Narrow"/>
                <w:lang w:val="fr-CM"/>
              </w:rPr>
              <w:t>e</w:t>
            </w:r>
            <w:r w:rsidR="00A85CAC" w:rsidRPr="00736B99">
              <w:rPr>
                <w:rFonts w:ascii="Arial Narrow" w:eastAsia="Calibri" w:hAnsi="Arial Narrow"/>
                <w:lang w:val="fr-CM"/>
              </w:rPr>
              <w:t>ment de soumission doit excéder de trente (30) jours celui des offres.</w:t>
            </w:r>
          </w:p>
          <w:p w:rsidR="00A85CAC" w:rsidRPr="00736B99" w:rsidRDefault="00A85CAC" w:rsidP="007E5D77">
            <w:pPr>
              <w:widowControl w:val="0"/>
              <w:numPr>
                <w:ilvl w:val="0"/>
                <w:numId w:val="16"/>
              </w:numPr>
              <w:autoSpaceDE w:val="0"/>
              <w:jc w:val="both"/>
              <w:rPr>
                <w:rFonts w:ascii="Arial Narrow" w:hAnsi="Arial Narrow"/>
              </w:rPr>
            </w:pPr>
            <w:r w:rsidRPr="00736B99">
              <w:rPr>
                <w:rFonts w:ascii="Arial Narrow" w:hAnsi="Arial Narrow"/>
              </w:rPr>
              <w:t>L’</w:t>
            </w:r>
            <w:r w:rsidR="000D236E" w:rsidRPr="00736B99">
              <w:rPr>
                <w:rFonts w:ascii="Arial Narrow" w:hAnsi="Arial Narrow"/>
              </w:rPr>
              <w:t>a</w:t>
            </w:r>
            <w:r w:rsidRPr="00736B99">
              <w:rPr>
                <w:rFonts w:ascii="Arial Narrow" w:hAnsi="Arial Narrow"/>
              </w:rPr>
              <w:t xml:space="preserve">ccord de groupement </w:t>
            </w:r>
            <w:r w:rsidR="00F66B0D" w:rsidRPr="00736B99">
              <w:rPr>
                <w:rFonts w:ascii="Arial Narrow" w:hAnsi="Arial Narrow"/>
              </w:rPr>
              <w:t>notarié</w:t>
            </w:r>
            <w:r w:rsidRPr="00736B99">
              <w:rPr>
                <w:rFonts w:ascii="Arial Narrow" w:hAnsi="Arial Narrow"/>
              </w:rPr>
              <w:t xml:space="preserve"> et spécifiant le mandataire le cas </w:t>
            </w:r>
            <w:r w:rsidR="00857159" w:rsidRPr="00736B99">
              <w:rPr>
                <w:rFonts w:ascii="Arial Narrow" w:hAnsi="Arial Narrow"/>
              </w:rPr>
              <w:t>échéant ;</w:t>
            </w:r>
          </w:p>
          <w:p w:rsidR="00A85CAC" w:rsidRPr="00736B99" w:rsidRDefault="00A85CAC" w:rsidP="007E5D77">
            <w:pPr>
              <w:widowControl w:val="0"/>
              <w:numPr>
                <w:ilvl w:val="0"/>
                <w:numId w:val="16"/>
              </w:numPr>
              <w:autoSpaceDE w:val="0"/>
              <w:jc w:val="both"/>
              <w:rPr>
                <w:rFonts w:ascii="Arial Narrow" w:hAnsi="Arial Narrow"/>
              </w:rPr>
            </w:pPr>
            <w:r w:rsidRPr="00736B99">
              <w:rPr>
                <w:rFonts w:ascii="Arial Narrow" w:hAnsi="Arial Narrow"/>
              </w:rPr>
              <w:t xml:space="preserve">Le </w:t>
            </w:r>
            <w:r w:rsidR="000D236E" w:rsidRPr="00736B99">
              <w:rPr>
                <w:rFonts w:ascii="Arial Narrow" w:hAnsi="Arial Narrow"/>
              </w:rPr>
              <w:t>p</w:t>
            </w:r>
            <w:r w:rsidRPr="00736B99">
              <w:rPr>
                <w:rFonts w:ascii="Arial Narrow" w:hAnsi="Arial Narrow"/>
              </w:rPr>
              <w:t>ouvoir de signature, le cas échéant ;</w:t>
            </w:r>
          </w:p>
          <w:p w:rsidR="00A85CAC" w:rsidRPr="00736B99" w:rsidRDefault="00A85CAC" w:rsidP="007E5D77">
            <w:pPr>
              <w:widowControl w:val="0"/>
              <w:numPr>
                <w:ilvl w:val="0"/>
                <w:numId w:val="16"/>
              </w:numPr>
              <w:autoSpaceDE w:val="0"/>
              <w:jc w:val="both"/>
              <w:rPr>
                <w:rFonts w:ascii="Arial Narrow" w:hAnsi="Arial Narrow"/>
              </w:rPr>
            </w:pPr>
            <w:r w:rsidRPr="00736B99">
              <w:rPr>
                <w:rFonts w:ascii="Arial Narrow" w:hAnsi="Arial Narrow"/>
              </w:rPr>
              <w:t xml:space="preserve">Le </w:t>
            </w:r>
            <w:r w:rsidR="000D236E" w:rsidRPr="00736B99">
              <w:rPr>
                <w:rFonts w:ascii="Arial Narrow" w:hAnsi="Arial Narrow"/>
              </w:rPr>
              <w:t>c</w:t>
            </w:r>
            <w:r w:rsidRPr="00736B99">
              <w:rPr>
                <w:rFonts w:ascii="Arial Narrow" w:hAnsi="Arial Narrow"/>
              </w:rPr>
              <w:t xml:space="preserve">ertificat de Conformité Fiscale délivrée par l’Administration Fiscale ; </w:t>
            </w:r>
          </w:p>
          <w:p w:rsidR="00A85CAC" w:rsidRPr="00736B99" w:rsidRDefault="00A85CAC" w:rsidP="007E5D77">
            <w:pPr>
              <w:widowControl w:val="0"/>
              <w:numPr>
                <w:ilvl w:val="0"/>
                <w:numId w:val="16"/>
              </w:numPr>
              <w:autoSpaceDE w:val="0"/>
              <w:jc w:val="both"/>
              <w:rPr>
                <w:rFonts w:ascii="Arial Narrow" w:hAnsi="Arial Narrow"/>
                <w:sz w:val="22"/>
                <w:szCs w:val="22"/>
              </w:rPr>
            </w:pPr>
            <w:r w:rsidRPr="00736B99">
              <w:rPr>
                <w:rFonts w:ascii="Arial Narrow" w:hAnsi="Arial Narrow"/>
              </w:rPr>
              <w:t xml:space="preserve">Une </w:t>
            </w:r>
            <w:r w:rsidR="000D236E" w:rsidRPr="00736B99">
              <w:rPr>
                <w:rFonts w:ascii="Arial Narrow" w:hAnsi="Arial Narrow"/>
              </w:rPr>
              <w:t>a</w:t>
            </w:r>
            <w:r w:rsidRPr="00736B99">
              <w:rPr>
                <w:rFonts w:ascii="Arial Narrow" w:hAnsi="Arial Narrow"/>
              </w:rPr>
              <w:t xml:space="preserve">ttestation de non-faillite établie par le Tribunal de Première Instance ou tout autre </w:t>
            </w:r>
            <w:r w:rsidRPr="00736B99">
              <w:rPr>
                <w:rFonts w:ascii="Arial Narrow" w:hAnsi="Arial Narrow"/>
                <w:sz w:val="23"/>
                <w:szCs w:val="23"/>
              </w:rPr>
              <w:t>document établi par l’institution compétente du pays de résidence du soumissionnaire étranger</w:t>
            </w:r>
            <w:r w:rsidRPr="00736B99">
              <w:rPr>
                <w:rFonts w:ascii="Arial Narrow" w:hAnsi="Arial Narrow"/>
                <w:sz w:val="22"/>
                <w:szCs w:val="22"/>
              </w:rPr>
              <w:t xml:space="preserve"> ;</w:t>
            </w:r>
          </w:p>
          <w:p w:rsidR="00A85CAC" w:rsidRPr="00736B99" w:rsidRDefault="00A85CAC" w:rsidP="007E5D77">
            <w:pPr>
              <w:widowControl w:val="0"/>
              <w:numPr>
                <w:ilvl w:val="0"/>
                <w:numId w:val="16"/>
              </w:numPr>
              <w:autoSpaceDE w:val="0"/>
              <w:jc w:val="both"/>
              <w:rPr>
                <w:rFonts w:ascii="Arial Narrow" w:hAnsi="Arial Narrow"/>
              </w:rPr>
            </w:pPr>
            <w:r w:rsidRPr="00736B99">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736B99" w:rsidRDefault="00F66B0D" w:rsidP="007E5D77">
            <w:pPr>
              <w:pStyle w:val="Paragraphedeliste"/>
              <w:numPr>
                <w:ilvl w:val="0"/>
                <w:numId w:val="16"/>
              </w:numPr>
              <w:spacing w:after="0" w:line="240" w:lineRule="auto"/>
              <w:jc w:val="both"/>
              <w:rPr>
                <w:rFonts w:ascii="Arial Narrow" w:eastAsia="Times New Roman" w:hAnsi="Arial Narrow"/>
                <w:iCs/>
                <w:sz w:val="24"/>
                <w:szCs w:val="24"/>
                <w:lang w:eastAsia="fr-FR"/>
              </w:rPr>
            </w:pPr>
            <w:r w:rsidRPr="00736B99">
              <w:rPr>
                <w:rFonts w:ascii="Arial Narrow" w:eastAsia="Times New Roman" w:hAnsi="Arial Narrow"/>
                <w:iCs/>
                <w:sz w:val="24"/>
                <w:szCs w:val="24"/>
                <w:lang w:eastAsia="fr-FR"/>
              </w:rPr>
              <w:t xml:space="preserve">La quittance d’achat du Dossier d’Appel d’Offres d’une somme non remboursable de </w:t>
            </w:r>
            <w:r w:rsidR="00736B99" w:rsidRPr="00736B99">
              <w:rPr>
                <w:rFonts w:ascii="Arial Narrow" w:eastAsia="Times New Roman" w:hAnsi="Arial Narrow"/>
                <w:b/>
                <w:bCs/>
                <w:iCs/>
                <w:sz w:val="24"/>
                <w:szCs w:val="24"/>
                <w:lang w:eastAsia="fr-FR"/>
              </w:rPr>
              <w:t>Vingt</w:t>
            </w:r>
            <w:r w:rsidR="00DD2331" w:rsidRPr="00736B99">
              <w:rPr>
                <w:rFonts w:ascii="Arial Narrow" w:eastAsia="Times New Roman" w:hAnsi="Arial Narrow"/>
                <w:b/>
                <w:bCs/>
                <w:iCs/>
                <w:sz w:val="24"/>
                <w:szCs w:val="24"/>
                <w:lang w:eastAsia="fr-FR"/>
              </w:rPr>
              <w:t>-cinq</w:t>
            </w:r>
            <w:r w:rsidR="00605171" w:rsidRPr="00736B99">
              <w:rPr>
                <w:rFonts w:ascii="Arial Narrow" w:eastAsia="Times New Roman" w:hAnsi="Arial Narrow"/>
                <w:b/>
                <w:bCs/>
                <w:iCs/>
                <w:sz w:val="24"/>
                <w:szCs w:val="24"/>
                <w:lang w:eastAsia="fr-FR"/>
              </w:rPr>
              <w:t>mille</w:t>
            </w:r>
            <w:r w:rsidR="002165CA" w:rsidRPr="00736B99">
              <w:rPr>
                <w:rFonts w:ascii="Arial Narrow" w:eastAsia="Times New Roman" w:hAnsi="Arial Narrow"/>
                <w:b/>
                <w:bCs/>
                <w:iCs/>
                <w:sz w:val="24"/>
                <w:szCs w:val="24"/>
                <w:lang w:eastAsia="fr-FR"/>
              </w:rPr>
              <w:t xml:space="preserve"> (</w:t>
            </w:r>
            <w:r w:rsidR="00736B99" w:rsidRPr="00736B99">
              <w:rPr>
                <w:rFonts w:ascii="Arial Narrow" w:eastAsia="Times New Roman" w:hAnsi="Arial Narrow"/>
                <w:b/>
                <w:bCs/>
                <w:iCs/>
                <w:sz w:val="24"/>
                <w:szCs w:val="24"/>
                <w:lang w:eastAsia="fr-FR"/>
              </w:rPr>
              <w:t>2</w:t>
            </w:r>
            <w:r w:rsidR="00DD2331" w:rsidRPr="00736B99">
              <w:rPr>
                <w:rFonts w:ascii="Arial Narrow" w:eastAsia="Times New Roman" w:hAnsi="Arial Narrow"/>
                <w:b/>
                <w:bCs/>
                <w:iCs/>
                <w:sz w:val="24"/>
                <w:szCs w:val="24"/>
                <w:lang w:eastAsia="fr-FR"/>
              </w:rPr>
              <w:t>5</w:t>
            </w:r>
            <w:r w:rsidR="002165CA" w:rsidRPr="00736B99">
              <w:rPr>
                <w:rFonts w:ascii="Arial Narrow" w:eastAsia="Times New Roman" w:hAnsi="Arial Narrow"/>
                <w:b/>
                <w:bCs/>
                <w:iCs/>
                <w:sz w:val="24"/>
                <w:szCs w:val="24"/>
                <w:lang w:eastAsia="fr-FR"/>
              </w:rPr>
              <w:t> 000)</w:t>
            </w:r>
            <w:r w:rsidRPr="00736B99">
              <w:rPr>
                <w:rFonts w:ascii="Arial Narrow" w:eastAsia="Times New Roman" w:hAnsi="Arial Narrow"/>
                <w:b/>
                <w:bCs/>
                <w:iCs/>
                <w:sz w:val="24"/>
                <w:szCs w:val="24"/>
                <w:lang w:eastAsia="fr-FR"/>
              </w:rPr>
              <w:t xml:space="preserve"> francs CFA</w:t>
            </w:r>
            <w:r w:rsidRPr="00736B99">
              <w:rPr>
                <w:rFonts w:ascii="Arial Narrow" w:eastAsia="Times New Roman" w:hAnsi="Arial Narrow"/>
                <w:iCs/>
                <w:sz w:val="24"/>
                <w:szCs w:val="24"/>
                <w:lang w:eastAsia="fr-FR"/>
              </w:rPr>
              <w:t xml:space="preserve"> payable à la Recette </w:t>
            </w:r>
            <w:r w:rsidR="00DD2331" w:rsidRPr="00736B99">
              <w:rPr>
                <w:rFonts w:ascii="Arial Narrow" w:eastAsia="Times New Roman" w:hAnsi="Arial Narrow"/>
                <w:iCs/>
                <w:sz w:val="24"/>
                <w:szCs w:val="24"/>
                <w:lang w:eastAsia="fr-FR"/>
              </w:rPr>
              <w:t>des Finances d’Ambam</w:t>
            </w:r>
            <w:r w:rsidRPr="00736B99">
              <w:rPr>
                <w:rFonts w:ascii="Arial Narrow" w:eastAsia="Times New Roman" w:hAnsi="Arial Narrow"/>
                <w:iCs/>
                <w:sz w:val="24"/>
                <w:szCs w:val="24"/>
                <w:lang w:eastAsia="fr-FR"/>
              </w:rPr>
              <w:t>.</w:t>
            </w:r>
          </w:p>
          <w:p w:rsidR="00A85CAC" w:rsidRPr="00736B99" w:rsidRDefault="00A85CAC" w:rsidP="007E5D77">
            <w:pPr>
              <w:widowControl w:val="0"/>
              <w:numPr>
                <w:ilvl w:val="0"/>
                <w:numId w:val="16"/>
              </w:numPr>
              <w:autoSpaceDE w:val="0"/>
              <w:jc w:val="both"/>
              <w:rPr>
                <w:rFonts w:ascii="Arial Narrow" w:hAnsi="Arial Narrow"/>
                <w:iCs/>
              </w:rPr>
            </w:pPr>
            <w:r w:rsidRPr="00736B99">
              <w:rPr>
                <w:rFonts w:ascii="Arial Narrow" w:hAnsi="Arial Narrow"/>
                <w:iCs/>
              </w:rPr>
              <w:t xml:space="preserve">Une </w:t>
            </w:r>
            <w:r w:rsidR="000D236E" w:rsidRPr="00736B99">
              <w:rPr>
                <w:rFonts w:ascii="Arial Narrow" w:hAnsi="Arial Narrow"/>
                <w:iCs/>
              </w:rPr>
              <w:t>a</w:t>
            </w:r>
            <w:r w:rsidRPr="00736B99">
              <w:rPr>
                <w:rFonts w:ascii="Arial Narrow" w:hAnsi="Arial Narrow"/>
                <w:iCs/>
              </w:rPr>
              <w:t>ttestation de non-exclusion des Marchés Publics délivrée par l’organisme chargé de la régulation des marchés publics portant le numéro et l’objet de l’Appel d’Offres ;</w:t>
            </w:r>
          </w:p>
          <w:p w:rsidR="00A85CAC" w:rsidRPr="00736B99" w:rsidRDefault="00A85CAC" w:rsidP="007E5D77">
            <w:pPr>
              <w:widowControl w:val="0"/>
              <w:numPr>
                <w:ilvl w:val="0"/>
                <w:numId w:val="16"/>
              </w:numPr>
              <w:autoSpaceDE w:val="0"/>
              <w:jc w:val="both"/>
              <w:rPr>
                <w:rFonts w:ascii="Arial Narrow" w:hAnsi="Arial Narrow"/>
                <w:iCs/>
              </w:rPr>
            </w:pPr>
            <w:r w:rsidRPr="00736B99">
              <w:rPr>
                <w:rFonts w:ascii="Arial Narrow" w:hAnsi="Arial Narrow"/>
                <w:iCs/>
              </w:rPr>
              <w:lastRenderedPageBreak/>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Pr="00736B99" w:rsidRDefault="00A85CAC" w:rsidP="007E5D77">
            <w:pPr>
              <w:widowControl w:val="0"/>
              <w:numPr>
                <w:ilvl w:val="0"/>
                <w:numId w:val="16"/>
              </w:numPr>
              <w:autoSpaceDE w:val="0"/>
              <w:jc w:val="both"/>
              <w:rPr>
                <w:rFonts w:ascii="Arial Narrow" w:hAnsi="Arial Narrow"/>
                <w:iCs/>
              </w:rPr>
            </w:pPr>
            <w:r w:rsidRPr="00736B99">
              <w:rPr>
                <w:rFonts w:ascii="Arial Narrow" w:hAnsi="Arial Narrow"/>
                <w:iCs/>
              </w:rPr>
              <w:t>L’attestation de catégorisation, le cas échéant ;</w:t>
            </w:r>
          </w:p>
          <w:p w:rsidR="002165CA" w:rsidRPr="00736B99" w:rsidRDefault="00A85CAC" w:rsidP="002165CA">
            <w:pPr>
              <w:widowControl w:val="0"/>
              <w:autoSpaceDE w:val="0"/>
              <w:ind w:left="360"/>
              <w:jc w:val="both"/>
              <w:rPr>
                <w:rFonts w:ascii="Arial Narrow" w:hAnsi="Arial Narrow"/>
                <w:b/>
              </w:rPr>
            </w:pPr>
            <w:r w:rsidRPr="00736B99">
              <w:rPr>
                <w:rFonts w:ascii="Arial Narrow" w:hAnsi="Arial Narrow"/>
                <w:b/>
              </w:rPr>
              <w:t xml:space="preserve">NB : </w:t>
            </w:r>
            <w:r w:rsidR="002165CA" w:rsidRPr="00736B99">
              <w:rPr>
                <w:rFonts w:ascii="Arial Narrow" w:hAnsi="Arial Narrow"/>
                <w:b/>
              </w:rPr>
              <w:t xml:space="preserve">En cas de groupement chaque membre du groupement doit présenter un dossier </w:t>
            </w:r>
          </w:p>
          <w:p w:rsidR="002165CA" w:rsidRPr="00736B99" w:rsidRDefault="002165CA" w:rsidP="002165CA">
            <w:pPr>
              <w:widowControl w:val="0"/>
              <w:autoSpaceDE w:val="0"/>
              <w:ind w:left="360"/>
              <w:jc w:val="both"/>
              <w:rPr>
                <w:rFonts w:ascii="Arial Narrow" w:hAnsi="Arial Narrow"/>
                <w:b/>
              </w:rPr>
            </w:pPr>
            <w:r w:rsidRPr="00736B99">
              <w:rPr>
                <w:rFonts w:ascii="Arial Narrow" w:hAnsi="Arial Narrow"/>
                <w:b/>
              </w:rPr>
              <w:t>Administratif complet, les pièces a, b, g, h étant uniquement présentées par le mandataire du groupement.</w:t>
            </w:r>
          </w:p>
          <w:p w:rsidR="002165CA" w:rsidRPr="00736B99" w:rsidRDefault="002165CA" w:rsidP="002165CA">
            <w:pPr>
              <w:widowControl w:val="0"/>
              <w:autoSpaceDE w:val="0"/>
              <w:ind w:left="360"/>
              <w:jc w:val="both"/>
              <w:rPr>
                <w:rFonts w:ascii="Arial Narrow" w:hAnsi="Arial Narrow"/>
                <w:b/>
                <w:sz w:val="8"/>
                <w:szCs w:val="8"/>
              </w:rPr>
            </w:pPr>
          </w:p>
          <w:p w:rsidR="00A85CAC" w:rsidRPr="00736B99" w:rsidRDefault="00A85CAC" w:rsidP="007E5D77">
            <w:pPr>
              <w:widowControl w:val="0"/>
              <w:autoSpaceDE w:val="0"/>
              <w:jc w:val="both"/>
              <w:rPr>
                <w:rFonts w:ascii="Arial Narrow" w:hAnsi="Arial Narrow"/>
                <w:b/>
              </w:rPr>
            </w:pPr>
            <w:r w:rsidRPr="00736B99">
              <w:rPr>
                <w:rFonts w:ascii="Arial Narrow" w:hAnsi="Arial Narrow"/>
                <w:b/>
              </w:rPr>
              <w:t>B–Volume II : Offre technique</w:t>
            </w:r>
          </w:p>
          <w:p w:rsidR="00A85CAC" w:rsidRPr="00736B99" w:rsidRDefault="00A85CAC" w:rsidP="007E5D77">
            <w:pPr>
              <w:widowControl w:val="0"/>
              <w:autoSpaceDE w:val="0"/>
              <w:jc w:val="both"/>
              <w:rPr>
                <w:rFonts w:ascii="Arial Narrow" w:hAnsi="Arial Narrow"/>
              </w:rPr>
            </w:pPr>
            <w:r w:rsidRPr="00736B99">
              <w:rPr>
                <w:rFonts w:ascii="Arial Narrow" w:hAnsi="Arial Narrow"/>
              </w:rPr>
              <w:t>Elle comprend notamment :</w:t>
            </w:r>
          </w:p>
          <w:p w:rsidR="00A85CAC" w:rsidRPr="00736B99" w:rsidRDefault="00A85CAC" w:rsidP="007E5D77">
            <w:pPr>
              <w:widowControl w:val="0"/>
              <w:autoSpaceDE w:val="0"/>
              <w:jc w:val="both"/>
              <w:rPr>
                <w:rFonts w:ascii="Arial Narrow" w:hAnsi="Arial Narrow"/>
                <w:b/>
              </w:rPr>
            </w:pPr>
            <w:r w:rsidRPr="00736B99">
              <w:rPr>
                <w:rFonts w:ascii="Arial Narrow" w:hAnsi="Arial Narrow"/>
                <w:b/>
              </w:rPr>
              <w:t>b1. Les renseignements sur la qualification</w:t>
            </w:r>
          </w:p>
          <w:p w:rsidR="00A85CAC" w:rsidRPr="00736B99" w:rsidRDefault="00A85CAC" w:rsidP="007E5D77">
            <w:pPr>
              <w:widowControl w:val="0"/>
              <w:autoSpaceDE w:val="0"/>
              <w:jc w:val="both"/>
              <w:rPr>
                <w:rFonts w:ascii="Arial Narrow" w:hAnsi="Arial Narrow"/>
              </w:rPr>
            </w:pPr>
            <w:r w:rsidRPr="00736B99">
              <w:rPr>
                <w:rFonts w:ascii="Arial Narrow" w:hAnsi="Arial Narrow"/>
              </w:rPr>
              <w:t>La liste des documents à fournir par les soumissionnaires pour justifier leur qualification, notamment en ce qui concerne les références, le matériel et le personnel comprend :</w:t>
            </w:r>
          </w:p>
          <w:p w:rsidR="00A85CAC" w:rsidRPr="00736B99" w:rsidRDefault="00A85CAC" w:rsidP="007E5D77">
            <w:pPr>
              <w:widowControl w:val="0"/>
              <w:autoSpaceDE w:val="0"/>
              <w:jc w:val="both"/>
              <w:rPr>
                <w:rFonts w:ascii="Arial Narrow" w:hAnsi="Arial Narrow"/>
              </w:rPr>
            </w:pPr>
            <w:r w:rsidRPr="00736B99">
              <w:rPr>
                <w:rFonts w:ascii="Arial Narrow" w:hAnsi="Arial Narrow"/>
                <w:b/>
              </w:rPr>
              <w:t xml:space="preserve">b.1.1 </w:t>
            </w:r>
            <w:r w:rsidRPr="00736B99">
              <w:rPr>
                <w:rFonts w:ascii="Arial Narrow" w:hAnsi="Arial Narrow"/>
                <w:b/>
                <w:bCs/>
              </w:rPr>
              <w:t>la lettre de soumission de la proposition technique</w:t>
            </w:r>
          </w:p>
          <w:p w:rsidR="00A85CAC" w:rsidRPr="00736B99" w:rsidRDefault="00A85CAC" w:rsidP="007E5D77">
            <w:pPr>
              <w:widowControl w:val="0"/>
              <w:autoSpaceDE w:val="0"/>
              <w:jc w:val="both"/>
              <w:rPr>
                <w:rFonts w:ascii="Arial Narrow" w:hAnsi="Arial Narrow"/>
                <w:b/>
              </w:rPr>
            </w:pPr>
            <w:r w:rsidRPr="00736B99">
              <w:rPr>
                <w:rFonts w:ascii="Arial Narrow" w:hAnsi="Arial Narrow"/>
                <w:b/>
              </w:rPr>
              <w:t>b.1.2 Références du soumissionnaire</w:t>
            </w:r>
          </w:p>
          <w:p w:rsidR="00A85CAC" w:rsidRPr="00736B99" w:rsidRDefault="00A85CAC" w:rsidP="00661F2E">
            <w:pPr>
              <w:pStyle w:val="Paragraphedeliste"/>
              <w:numPr>
                <w:ilvl w:val="0"/>
                <w:numId w:val="68"/>
              </w:numPr>
              <w:spacing w:after="0"/>
              <w:jc w:val="both"/>
              <w:rPr>
                <w:rFonts w:ascii="Arial Narrow" w:hAnsi="Arial Narrow"/>
                <w:b/>
                <w:bCs/>
              </w:rPr>
            </w:pPr>
            <w:bookmarkStart w:id="195" w:name="_Hlk520475362"/>
            <w:r w:rsidRPr="00736B99">
              <w:rPr>
                <w:rFonts w:ascii="Arial Narrow" w:hAnsi="Arial Narrow"/>
              </w:rPr>
              <w:t xml:space="preserve">La liste des marchés réalisés (Maître d’Ouvrage, Objet, Montant, Date de réception) par le soumissionnaire en tant qu’entrepreneur principal (ou sous-traitant) au cours des </w:t>
            </w:r>
            <w:r w:rsidRPr="00736B99">
              <w:rPr>
                <w:rFonts w:ascii="Arial Narrow" w:hAnsi="Arial Narrow"/>
                <w:b/>
                <w:bCs/>
              </w:rPr>
              <w:t>années</w:t>
            </w:r>
            <w:r w:rsidR="00C32D5C" w:rsidRPr="00736B99">
              <w:rPr>
                <w:rFonts w:ascii="Arial Narrow" w:hAnsi="Arial Narrow"/>
                <w:b/>
                <w:bCs/>
              </w:rPr>
              <w:t xml:space="preserve"> antérieures</w:t>
            </w:r>
            <w:r w:rsidRPr="00736B99">
              <w:rPr>
                <w:rFonts w:ascii="Arial Narrow" w:hAnsi="Arial Narrow"/>
                <w:b/>
                <w:bCs/>
              </w:rPr>
              <w:t>.</w:t>
            </w:r>
          </w:p>
          <w:p w:rsidR="00857159" w:rsidRPr="00736B99" w:rsidRDefault="00857159" w:rsidP="00CD76B5">
            <w:pPr>
              <w:jc w:val="both"/>
              <w:rPr>
                <w:rFonts w:ascii="Arial Narrow" w:hAnsi="Arial Narrow"/>
                <w:b/>
                <w:bCs/>
                <w:sz w:val="8"/>
                <w:szCs w:val="8"/>
              </w:rPr>
            </w:pPr>
          </w:p>
          <w:p w:rsidR="00857159" w:rsidRPr="00736B99" w:rsidRDefault="00857159" w:rsidP="00661F2E">
            <w:pPr>
              <w:pStyle w:val="Paragraphedeliste"/>
              <w:numPr>
                <w:ilvl w:val="0"/>
                <w:numId w:val="84"/>
              </w:numPr>
              <w:spacing w:after="0"/>
              <w:jc w:val="both"/>
              <w:rPr>
                <w:rFonts w:ascii="Arial Narrow" w:hAnsi="Arial Narrow"/>
                <w:b/>
                <w:bCs/>
              </w:rPr>
            </w:pPr>
            <w:r w:rsidRPr="00736B99">
              <w:rPr>
                <w:rFonts w:ascii="Arial Narrow" w:hAnsi="Arial Narrow"/>
                <w:b/>
                <w:bCs/>
              </w:rPr>
              <w:t>Expériences générales des travaux :</w:t>
            </w:r>
          </w:p>
          <w:p w:rsidR="00857159" w:rsidRPr="00736B99" w:rsidRDefault="00857159" w:rsidP="00857159">
            <w:pPr>
              <w:jc w:val="both"/>
              <w:rPr>
                <w:rFonts w:ascii="Arial Narrow" w:hAnsi="Arial Narrow"/>
              </w:rPr>
            </w:pPr>
            <w:r w:rsidRPr="00736B99">
              <w:rPr>
                <w:rFonts w:ascii="Arial Narrow" w:hAnsi="Arial Narrow"/>
              </w:rPr>
              <w:t xml:space="preserve">Avoir effectivement exécuté </w:t>
            </w:r>
            <w:r w:rsidR="00920F2D" w:rsidRPr="00736B99">
              <w:rPr>
                <w:rFonts w:ascii="Arial Narrow" w:hAnsi="Arial Narrow"/>
              </w:rPr>
              <w:t xml:space="preserve">de manière satisfaisante et achevé pour l’essentiel, </w:t>
            </w:r>
            <w:r w:rsidRPr="00736B99">
              <w:rPr>
                <w:rFonts w:ascii="Arial Narrow" w:hAnsi="Arial Narrow"/>
              </w:rPr>
              <w:t xml:space="preserve">en tant qu’entrepreneur principal ou membre d’un groupement </w:t>
            </w:r>
            <w:r w:rsidR="0069494F" w:rsidRPr="00736B99">
              <w:rPr>
                <w:rFonts w:ascii="Arial Narrow" w:hAnsi="Arial Narrow"/>
              </w:rPr>
              <w:t>au moins trois (03)</w:t>
            </w:r>
            <w:r w:rsidR="00354767" w:rsidRPr="00736B99">
              <w:rPr>
                <w:rFonts w:ascii="Arial Narrow" w:hAnsi="Arial Narrow"/>
              </w:rPr>
              <w:t xml:space="preserve"> marchés en général</w:t>
            </w:r>
            <w:r w:rsidR="00C32D5C" w:rsidRPr="00736B99">
              <w:rPr>
                <w:rFonts w:ascii="Arial Narrow" w:hAnsi="Arial Narrow"/>
              </w:rPr>
              <w:t xml:space="preserve"> (tout domaine)</w:t>
            </w:r>
            <w:r w:rsidR="00BC0638" w:rsidRPr="00736B99">
              <w:rPr>
                <w:rFonts w:ascii="Arial Narrow" w:hAnsi="Arial Narrow"/>
              </w:rPr>
              <w:t xml:space="preserve">au cours des </w:t>
            </w:r>
            <w:r w:rsidR="00BC0638" w:rsidRPr="00736B99">
              <w:rPr>
                <w:rFonts w:ascii="Arial Narrow" w:hAnsi="Arial Narrow"/>
                <w:b/>
                <w:bCs/>
              </w:rPr>
              <w:t>années</w:t>
            </w:r>
            <w:r w:rsidR="00354767" w:rsidRPr="00736B99">
              <w:rPr>
                <w:rFonts w:ascii="Arial Narrow" w:hAnsi="Arial Narrow"/>
              </w:rPr>
              <w:t xml:space="preserve">antérieures </w:t>
            </w:r>
            <w:r w:rsidR="00BC0638" w:rsidRPr="00736B99">
              <w:rPr>
                <w:rFonts w:ascii="Arial Narrow" w:hAnsi="Arial Narrow"/>
              </w:rPr>
              <w:t>;</w:t>
            </w:r>
          </w:p>
          <w:p w:rsidR="00857159" w:rsidRPr="00736B99" w:rsidRDefault="00BC0638" w:rsidP="00661F2E">
            <w:pPr>
              <w:pStyle w:val="Paragraphedeliste"/>
              <w:numPr>
                <w:ilvl w:val="0"/>
                <w:numId w:val="84"/>
              </w:numPr>
              <w:jc w:val="both"/>
              <w:rPr>
                <w:rFonts w:ascii="Arial Narrow" w:hAnsi="Arial Narrow"/>
                <w:b/>
                <w:bCs/>
              </w:rPr>
            </w:pPr>
            <w:r w:rsidRPr="00736B99">
              <w:rPr>
                <w:rFonts w:ascii="Arial Narrow" w:hAnsi="Arial Narrow"/>
                <w:b/>
                <w:bCs/>
              </w:rPr>
              <w:t>Expériences spécifiques en travaux similaires :</w:t>
            </w:r>
          </w:p>
          <w:p w:rsidR="00BC0638" w:rsidRPr="00736B99" w:rsidRDefault="00BC0638" w:rsidP="00920F2D">
            <w:pPr>
              <w:jc w:val="both"/>
              <w:rPr>
                <w:rFonts w:ascii="Arial Narrow" w:hAnsi="Arial Narrow"/>
              </w:rPr>
            </w:pPr>
            <w:r w:rsidRPr="00736B99">
              <w:rPr>
                <w:rFonts w:ascii="Arial Narrow" w:hAnsi="Arial Narrow"/>
              </w:rPr>
              <w:t xml:space="preserve">       Avoir effectivement exécuté en tant qu’entrepreneur principal ou membre d’un groupement au moins </w:t>
            </w:r>
            <w:r w:rsidR="00C32D5C" w:rsidRPr="00736B99">
              <w:rPr>
                <w:rFonts w:ascii="Arial Narrow" w:hAnsi="Arial Narrow"/>
              </w:rPr>
              <w:t>un</w:t>
            </w:r>
            <w:r w:rsidRPr="00736B99">
              <w:rPr>
                <w:rFonts w:ascii="Arial Narrow" w:hAnsi="Arial Narrow"/>
              </w:rPr>
              <w:t xml:space="preserve"> (0</w:t>
            </w:r>
            <w:r w:rsidR="00C32D5C" w:rsidRPr="00736B99">
              <w:rPr>
                <w:rFonts w:ascii="Arial Narrow" w:hAnsi="Arial Narrow"/>
              </w:rPr>
              <w:t>1</w:t>
            </w:r>
            <w:r w:rsidRPr="00736B99">
              <w:rPr>
                <w:rFonts w:ascii="Arial Narrow" w:hAnsi="Arial Narrow"/>
              </w:rPr>
              <w:t xml:space="preserve">) marché </w:t>
            </w:r>
            <w:r w:rsidR="00C32D5C" w:rsidRPr="00736B99">
              <w:rPr>
                <w:rFonts w:ascii="Arial Narrow" w:hAnsi="Arial Narrow"/>
              </w:rPr>
              <w:t>de réhabilitation ou de construction</w:t>
            </w:r>
            <w:r w:rsidRPr="00736B99">
              <w:rPr>
                <w:rFonts w:ascii="Arial Narrow" w:hAnsi="Arial Narrow"/>
              </w:rPr>
              <w:t xml:space="preserve"> au </w:t>
            </w:r>
            <w:r w:rsidR="00354767" w:rsidRPr="00736B99">
              <w:rPr>
                <w:rFonts w:ascii="Arial Narrow" w:hAnsi="Arial Narrow"/>
              </w:rPr>
              <w:t xml:space="preserve">cours des </w:t>
            </w:r>
            <w:r w:rsidR="00354767" w:rsidRPr="00736B99">
              <w:rPr>
                <w:rFonts w:ascii="Arial Narrow" w:hAnsi="Arial Narrow"/>
                <w:b/>
                <w:bCs/>
              </w:rPr>
              <w:t>années</w:t>
            </w:r>
            <w:r w:rsidR="00354767" w:rsidRPr="00736B99">
              <w:rPr>
                <w:rFonts w:ascii="Arial Narrow" w:hAnsi="Arial Narrow"/>
              </w:rPr>
              <w:t xml:space="preserve"> antérieures ;</w:t>
            </w:r>
          </w:p>
          <w:bookmarkEnd w:id="195"/>
          <w:p w:rsidR="00A85CAC" w:rsidRPr="00736B99" w:rsidRDefault="00A85CAC" w:rsidP="007E5D77">
            <w:pPr>
              <w:pStyle w:val="Paragraphedeliste"/>
              <w:spacing w:after="0" w:line="240" w:lineRule="auto"/>
              <w:ind w:left="0"/>
              <w:jc w:val="both"/>
              <w:rPr>
                <w:rFonts w:ascii="Arial Narrow" w:hAnsi="Arial Narrow"/>
                <w:b/>
                <w:bCs/>
                <w:sz w:val="24"/>
                <w:szCs w:val="24"/>
              </w:rPr>
            </w:pPr>
            <w:r w:rsidRPr="00736B99">
              <w:rPr>
                <w:rFonts w:ascii="Arial Narrow" w:hAnsi="Arial Narrow"/>
                <w:b/>
                <w:bCs/>
                <w:sz w:val="24"/>
                <w:szCs w:val="24"/>
              </w:rPr>
              <w:t xml:space="preserve">Ces références devront être accompagnées des pièces justificatives, en l’occurrence : </w:t>
            </w:r>
          </w:p>
          <w:p w:rsidR="00A85CAC" w:rsidRPr="00736B99" w:rsidRDefault="00A85CAC" w:rsidP="00635EB2">
            <w:pPr>
              <w:pStyle w:val="Paragraphedeliste"/>
              <w:numPr>
                <w:ilvl w:val="0"/>
                <w:numId w:val="24"/>
              </w:numPr>
              <w:spacing w:after="0" w:line="240" w:lineRule="auto"/>
              <w:jc w:val="both"/>
              <w:rPr>
                <w:rFonts w:ascii="Arial Narrow" w:hAnsi="Arial Narrow"/>
                <w:sz w:val="24"/>
                <w:szCs w:val="24"/>
              </w:rPr>
            </w:pPr>
            <w:r w:rsidRPr="00736B99">
              <w:rPr>
                <w:rFonts w:ascii="Arial Narrow" w:hAnsi="Arial Narrow"/>
                <w:sz w:val="24"/>
                <w:szCs w:val="24"/>
              </w:rPr>
              <w:t xml:space="preserve">Copies </w:t>
            </w:r>
            <w:r w:rsidR="006A6103" w:rsidRPr="00736B99">
              <w:rPr>
                <w:rFonts w:ascii="Arial Narrow" w:hAnsi="Arial Narrow"/>
                <w:sz w:val="24"/>
                <w:szCs w:val="24"/>
              </w:rPr>
              <w:t>des premières, deuxièmes et dernières pages</w:t>
            </w:r>
            <w:r w:rsidRPr="00736B99">
              <w:rPr>
                <w:rFonts w:ascii="Arial Narrow" w:hAnsi="Arial Narrow"/>
                <w:sz w:val="24"/>
                <w:szCs w:val="24"/>
              </w:rPr>
              <w:t xml:space="preserve"> du contrat ;</w:t>
            </w:r>
          </w:p>
          <w:p w:rsidR="00A85CAC" w:rsidRPr="00736B99" w:rsidRDefault="00A85CAC" w:rsidP="00635EB2">
            <w:pPr>
              <w:pStyle w:val="Paragraphedeliste"/>
              <w:numPr>
                <w:ilvl w:val="0"/>
                <w:numId w:val="24"/>
              </w:numPr>
              <w:spacing w:after="0" w:line="240" w:lineRule="auto"/>
              <w:jc w:val="both"/>
              <w:rPr>
                <w:rFonts w:ascii="Arial Narrow" w:hAnsi="Arial Narrow"/>
                <w:sz w:val="24"/>
                <w:szCs w:val="24"/>
              </w:rPr>
            </w:pPr>
            <w:r w:rsidRPr="00736B99">
              <w:rPr>
                <w:rFonts w:ascii="Arial Narrow" w:hAnsi="Arial Narrow"/>
                <w:sz w:val="24"/>
                <w:szCs w:val="24"/>
              </w:rPr>
              <w:t>PV de réception définitive ou provisoire, ou l’Attestation de bonne fin ;</w:t>
            </w:r>
          </w:p>
          <w:p w:rsidR="00A85CAC" w:rsidRPr="00736B99" w:rsidRDefault="00A85CAC" w:rsidP="00920F2D">
            <w:pPr>
              <w:jc w:val="both"/>
              <w:rPr>
                <w:rFonts w:ascii="Arial Narrow" w:hAnsi="Arial Narrow"/>
                <w:sz w:val="8"/>
                <w:szCs w:val="8"/>
              </w:rPr>
            </w:pPr>
          </w:p>
          <w:p w:rsidR="00A85CAC" w:rsidRPr="00736B99" w:rsidRDefault="00A85CAC" w:rsidP="007E5D77">
            <w:pPr>
              <w:widowControl w:val="0"/>
              <w:autoSpaceDE w:val="0"/>
              <w:jc w:val="both"/>
              <w:rPr>
                <w:rFonts w:ascii="Arial Narrow" w:hAnsi="Arial Narrow"/>
                <w:b/>
              </w:rPr>
            </w:pPr>
            <w:r w:rsidRPr="00736B99">
              <w:rPr>
                <w:rFonts w:ascii="Arial Narrow" w:hAnsi="Arial Narrow"/>
                <w:b/>
                <w:iCs/>
              </w:rPr>
              <w:t xml:space="preserve">b.1.3. Personnel </w:t>
            </w:r>
          </w:p>
          <w:p w:rsidR="00A85CAC" w:rsidRPr="00736B99" w:rsidRDefault="00A85CAC" w:rsidP="00661F2E">
            <w:pPr>
              <w:pStyle w:val="Paragraphedeliste"/>
              <w:widowControl w:val="0"/>
              <w:numPr>
                <w:ilvl w:val="0"/>
                <w:numId w:val="68"/>
              </w:numPr>
              <w:autoSpaceDE w:val="0"/>
              <w:jc w:val="both"/>
              <w:rPr>
                <w:rFonts w:ascii="Arial Narrow" w:hAnsi="Arial Narrow"/>
                <w:iCs/>
              </w:rPr>
            </w:pPr>
            <w:r w:rsidRPr="00736B99">
              <w:rPr>
                <w:rFonts w:ascii="Arial Narrow" w:hAnsi="Arial Narrow"/>
                <w:iCs/>
              </w:rPr>
              <w:t>Une liste du personnel clé qualifié pour l’exécution des travaux selon le modèle annexé au DAO</w:t>
            </w:r>
          </w:p>
          <w:p w:rsidR="0002723B" w:rsidRPr="003D643B" w:rsidRDefault="0002723B" w:rsidP="007E5D77">
            <w:pPr>
              <w:tabs>
                <w:tab w:val="left" w:pos="993"/>
              </w:tabs>
              <w:overflowPunct w:val="0"/>
              <w:autoSpaceDE w:val="0"/>
              <w:ind w:right="-74"/>
              <w:jc w:val="both"/>
              <w:rPr>
                <w:rFonts w:ascii="Arial Narrow" w:hAnsi="Arial Narrow"/>
                <w:b/>
                <w:bCs/>
                <w:w w:val="105"/>
                <w:sz w:val="2"/>
                <w:szCs w:val="2"/>
              </w:rPr>
            </w:pPr>
          </w:p>
          <w:tbl>
            <w:tblPr>
              <w:tblW w:w="8179" w:type="dxa"/>
              <w:tblInd w:w="457" w:type="dxa"/>
              <w:tblLayout w:type="fixed"/>
              <w:tblCellMar>
                <w:left w:w="0" w:type="dxa"/>
                <w:right w:w="0" w:type="dxa"/>
              </w:tblCellMar>
              <w:tblLook w:val="0000"/>
            </w:tblPr>
            <w:tblGrid>
              <w:gridCol w:w="2091"/>
              <w:gridCol w:w="6088"/>
            </w:tblGrid>
            <w:tr w:rsidR="00360655" w:rsidRPr="00736B99" w:rsidTr="004B08AF">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2723B" w:rsidRPr="00736B99" w:rsidRDefault="0002723B" w:rsidP="0002723B">
                  <w:pPr>
                    <w:widowControl w:val="0"/>
                    <w:tabs>
                      <w:tab w:val="left" w:pos="3295"/>
                    </w:tabs>
                    <w:autoSpaceDE w:val="0"/>
                    <w:adjustRightInd w:val="0"/>
                    <w:ind w:right="133"/>
                    <w:jc w:val="center"/>
                    <w:rPr>
                      <w:rFonts w:ascii="Arial Narrow" w:hAnsi="Arial Narrow"/>
                      <w:b/>
                      <w:bCs/>
                    </w:rPr>
                  </w:pPr>
                  <w:r w:rsidRPr="00736B99">
                    <w:rPr>
                      <w:rFonts w:ascii="Arial Narrow" w:hAnsi="Arial Narrow"/>
                      <w:b/>
                      <w:bCs/>
                    </w:rPr>
                    <w:t>POSTE</w:t>
                  </w:r>
                </w:p>
              </w:tc>
              <w:tc>
                <w:tcPr>
                  <w:tcW w:w="608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2723B" w:rsidRPr="00736B99" w:rsidRDefault="0002723B" w:rsidP="0002723B">
                  <w:pPr>
                    <w:widowControl w:val="0"/>
                    <w:autoSpaceDE w:val="0"/>
                    <w:adjustRightInd w:val="0"/>
                    <w:ind w:right="-20"/>
                    <w:jc w:val="center"/>
                    <w:rPr>
                      <w:rFonts w:ascii="Arial Narrow" w:hAnsi="Arial Narrow"/>
                      <w:b/>
                      <w:bCs/>
                    </w:rPr>
                  </w:pPr>
                  <w:r w:rsidRPr="00736B99">
                    <w:rPr>
                      <w:rFonts w:ascii="Arial Narrow" w:hAnsi="Arial Narrow"/>
                      <w:b/>
                      <w:bCs/>
                    </w:rPr>
                    <w:t>QUALIFICATIONS/EXPERIENCES</w:t>
                  </w:r>
                </w:p>
              </w:tc>
            </w:tr>
            <w:tr w:rsidR="00360655" w:rsidRPr="00736B99" w:rsidTr="0069494F">
              <w:trPr>
                <w:trHeight w:hRule="exact" w:val="2056"/>
              </w:trPr>
              <w:tc>
                <w:tcPr>
                  <w:tcW w:w="2091" w:type="dxa"/>
                  <w:tcBorders>
                    <w:top w:val="single" w:sz="4" w:space="0" w:color="221F1F"/>
                    <w:left w:val="single" w:sz="4" w:space="0" w:color="221F1F"/>
                    <w:bottom w:val="single" w:sz="4" w:space="0" w:color="221F1F"/>
                    <w:right w:val="single" w:sz="4" w:space="0" w:color="221F1F"/>
                  </w:tcBorders>
                  <w:vAlign w:val="center"/>
                </w:tcPr>
                <w:p w:rsidR="007A7500" w:rsidRPr="00736B99" w:rsidRDefault="007A7500" w:rsidP="007A7500">
                  <w:pPr>
                    <w:widowControl w:val="0"/>
                    <w:autoSpaceDE w:val="0"/>
                    <w:adjustRightInd w:val="0"/>
                    <w:spacing w:before="60" w:after="60"/>
                    <w:jc w:val="center"/>
                    <w:rPr>
                      <w:rFonts w:ascii="Arial Narrow" w:hAnsi="Arial Narrow"/>
                      <w:b/>
                      <w:bCs/>
                    </w:rPr>
                  </w:pPr>
                  <w:r w:rsidRPr="00736B99">
                    <w:rPr>
                      <w:rFonts w:ascii="Arial Narrow" w:hAnsi="Arial Narrow"/>
                      <w:b/>
                      <w:bCs/>
                    </w:rPr>
                    <w:t xml:space="preserve">Conducteur des travaux </w:t>
                  </w:r>
                </w:p>
                <w:p w:rsidR="004B08AF" w:rsidRPr="00736B99" w:rsidRDefault="007A7500" w:rsidP="007A7500">
                  <w:pPr>
                    <w:widowControl w:val="0"/>
                    <w:autoSpaceDE w:val="0"/>
                    <w:adjustRightInd w:val="0"/>
                    <w:spacing w:before="60" w:after="60"/>
                    <w:jc w:val="center"/>
                    <w:rPr>
                      <w:rFonts w:ascii="Arial Narrow" w:hAnsi="Arial Narrow"/>
                      <w:b/>
                      <w:bCs/>
                    </w:rPr>
                  </w:pPr>
                  <w:r w:rsidRPr="00736B99">
                    <w:rPr>
                      <w:rFonts w:ascii="Arial Narrow" w:hAnsi="Arial Narrow"/>
                      <w:b/>
                      <w:bCs/>
                    </w:rPr>
                    <w:t>(</w:t>
                  </w:r>
                  <w:r w:rsidRPr="00736B99">
                    <w:rPr>
                      <w:rFonts w:ascii="Arial Narrow" w:hAnsi="Arial Narrow"/>
                      <w:b/>
                      <w:bCs/>
                      <w:sz w:val="22"/>
                      <w:szCs w:val="22"/>
                    </w:rPr>
                    <w:t>Technicien supérieur</w:t>
                  </w:r>
                  <w:r w:rsidRPr="00736B99">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rsidR="0002723B" w:rsidRPr="00736B99"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736B99">
                    <w:rPr>
                      <w:rFonts w:ascii="Arial Narrow" w:hAnsi="Arial Narrow"/>
                      <w:b/>
                      <w:bCs/>
                      <w:sz w:val="20"/>
                      <w:szCs w:val="20"/>
                    </w:rPr>
                    <w:t>Formation de base :</w:t>
                  </w:r>
                  <w:r w:rsidR="000F0F9E" w:rsidRPr="00736B99">
                    <w:rPr>
                      <w:rFonts w:ascii="Arial Narrow" w:hAnsi="Arial Narrow"/>
                      <w:sz w:val="20"/>
                      <w:szCs w:val="20"/>
                    </w:rPr>
                    <w:t>Technicien Supérieur</w:t>
                  </w:r>
                  <w:r w:rsidRPr="00736B99">
                    <w:rPr>
                      <w:rFonts w:ascii="Arial Narrow" w:hAnsi="Arial Narrow"/>
                      <w:sz w:val="20"/>
                      <w:szCs w:val="20"/>
                    </w:rPr>
                    <w:t xml:space="preserve"> des travaux de Génie </w:t>
                  </w:r>
                  <w:r w:rsidR="00C32D5C" w:rsidRPr="00736B99">
                    <w:rPr>
                      <w:rFonts w:ascii="Arial Narrow" w:hAnsi="Arial Narrow"/>
                      <w:sz w:val="20"/>
                      <w:szCs w:val="20"/>
                    </w:rPr>
                    <w:t>Civil</w:t>
                  </w:r>
                </w:p>
                <w:p w:rsidR="005B3296" w:rsidRPr="00736B99"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736B99">
                    <w:rPr>
                      <w:rFonts w:ascii="Arial Narrow" w:hAnsi="Arial Narrow"/>
                      <w:b/>
                      <w:bCs/>
                      <w:sz w:val="20"/>
                      <w:szCs w:val="20"/>
                    </w:rPr>
                    <w:t xml:space="preserve">Expérience générale dans les travaux </w:t>
                  </w:r>
                  <w:r w:rsidR="004B08AF" w:rsidRPr="00736B99">
                    <w:rPr>
                      <w:rFonts w:ascii="Arial Narrow" w:hAnsi="Arial Narrow"/>
                      <w:b/>
                      <w:bCs/>
                      <w:sz w:val="20"/>
                      <w:szCs w:val="20"/>
                    </w:rPr>
                    <w:t>BTP</w:t>
                  </w:r>
                  <w:r w:rsidR="004B08AF" w:rsidRPr="00736B99">
                    <w:rPr>
                      <w:rFonts w:ascii="Arial Narrow" w:hAnsi="Arial Narrow"/>
                      <w:sz w:val="20"/>
                      <w:szCs w:val="20"/>
                    </w:rPr>
                    <w:t xml:space="preserve"> (</w:t>
                  </w:r>
                  <w:r w:rsidRPr="00736B99">
                    <w:rPr>
                      <w:rFonts w:ascii="Arial Narrow" w:hAnsi="Arial Narrow"/>
                      <w:sz w:val="20"/>
                      <w:szCs w:val="20"/>
                    </w:rPr>
                    <w:t xml:space="preserve">Oui si </w:t>
                  </w:r>
                  <w:r w:rsidR="000F0F9E" w:rsidRPr="00736B99">
                    <w:rPr>
                      <w:rFonts w:ascii="Arial Narrow" w:hAnsi="Arial Narrow"/>
                      <w:sz w:val="20"/>
                      <w:szCs w:val="20"/>
                    </w:rPr>
                    <w:t>TS</w:t>
                  </w:r>
                  <w:r w:rsidRPr="00736B99">
                    <w:rPr>
                      <w:rFonts w:ascii="Arial Narrow" w:hAnsi="Arial Narrow"/>
                      <w:sz w:val="20"/>
                      <w:szCs w:val="20"/>
                    </w:rPr>
                    <w:t xml:space="preserve"> a une expérience professionnelle supérieure ou égale à </w:t>
                  </w:r>
                  <w:r w:rsidR="004B08AF" w:rsidRPr="00736B99">
                    <w:rPr>
                      <w:rFonts w:ascii="Arial Narrow" w:hAnsi="Arial Narrow"/>
                      <w:sz w:val="20"/>
                      <w:szCs w:val="20"/>
                    </w:rPr>
                    <w:t>cinq (</w:t>
                  </w:r>
                  <w:r w:rsidRPr="00736B99">
                    <w:rPr>
                      <w:rFonts w:ascii="Arial Narrow" w:hAnsi="Arial Narrow"/>
                      <w:sz w:val="20"/>
                      <w:szCs w:val="20"/>
                    </w:rPr>
                    <w:t>0</w:t>
                  </w:r>
                  <w:r w:rsidR="0069494F" w:rsidRPr="00736B99">
                    <w:rPr>
                      <w:rFonts w:ascii="Arial Narrow" w:hAnsi="Arial Narrow"/>
                      <w:sz w:val="20"/>
                      <w:szCs w:val="20"/>
                    </w:rPr>
                    <w:t>3</w:t>
                  </w:r>
                  <w:r w:rsidRPr="00736B99">
                    <w:rPr>
                      <w:rFonts w:ascii="Arial Narrow" w:hAnsi="Arial Narrow"/>
                      <w:sz w:val="20"/>
                      <w:szCs w:val="20"/>
                    </w:rPr>
                    <w:t>) ans dans le domaine</w:t>
                  </w:r>
                  <w:r w:rsidR="00892F9C" w:rsidRPr="00736B99">
                    <w:rPr>
                      <w:rFonts w:ascii="Arial Narrow" w:hAnsi="Arial Narrow"/>
                      <w:sz w:val="20"/>
                      <w:szCs w:val="20"/>
                    </w:rPr>
                    <w:t xml:space="preserve"> des BTP.</w:t>
                  </w:r>
                </w:p>
                <w:p w:rsidR="004C7CF6" w:rsidRPr="004C7CF6"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736B99">
                    <w:rPr>
                      <w:rFonts w:ascii="Arial Narrow" w:hAnsi="Arial Narrow"/>
                      <w:b/>
                      <w:bCs/>
                      <w:sz w:val="20"/>
                      <w:szCs w:val="20"/>
                    </w:rPr>
                    <w:t>Expérience spécifique au poste d</w:t>
                  </w:r>
                  <w:r w:rsidR="00007041">
                    <w:rPr>
                      <w:rFonts w:ascii="Arial Narrow" w:hAnsi="Arial Narrow"/>
                      <w:b/>
                      <w:bCs/>
                      <w:sz w:val="20"/>
                      <w:szCs w:val="20"/>
                    </w:rPr>
                    <w:t>²</w:t>
                  </w:r>
                </w:p>
                <w:p w:rsidR="005B3296" w:rsidRPr="00736B99" w:rsidRDefault="00DE48DD" w:rsidP="00661F2E">
                  <w:pPr>
                    <w:pStyle w:val="Paragraphedeliste"/>
                    <w:widowControl w:val="0"/>
                    <w:numPr>
                      <w:ilvl w:val="0"/>
                      <w:numId w:val="69"/>
                    </w:numPr>
                    <w:autoSpaceDE w:val="0"/>
                    <w:adjustRightInd w:val="0"/>
                    <w:spacing w:before="60" w:after="60"/>
                    <w:rPr>
                      <w:rFonts w:ascii="Arial Narrow" w:hAnsi="Arial Narrow"/>
                      <w:sz w:val="20"/>
                      <w:szCs w:val="20"/>
                    </w:rPr>
                  </w:pPr>
                  <w:r>
                    <w:rPr>
                      <w:rFonts w:ascii="Arial Narrow" w:hAnsi="Arial Narrow"/>
                      <w:b/>
                      <w:bCs/>
                      <w:sz w:val="20"/>
                      <w:szCs w:val="20"/>
                    </w:rPr>
                    <w:t>L</w:t>
                  </w:r>
                  <w:r w:rsidR="005B3296" w:rsidRPr="00736B99">
                    <w:rPr>
                      <w:rFonts w:ascii="Arial Narrow" w:hAnsi="Arial Narrow"/>
                      <w:b/>
                      <w:bCs/>
                      <w:sz w:val="20"/>
                      <w:szCs w:val="20"/>
                    </w:rPr>
                    <w:t>e Conducteur des Travaux</w:t>
                  </w:r>
                  <w:r w:rsidR="005B3296" w:rsidRPr="00736B99">
                    <w:rPr>
                      <w:rFonts w:ascii="Arial Narrow" w:hAnsi="Arial Narrow"/>
                      <w:sz w:val="20"/>
                      <w:szCs w:val="20"/>
                    </w:rPr>
                    <w:t xml:space="preserve">. (Oui si </w:t>
                  </w:r>
                  <w:r w:rsidR="000F0F9E" w:rsidRPr="00736B99">
                    <w:rPr>
                      <w:rFonts w:ascii="Arial Narrow" w:hAnsi="Arial Narrow"/>
                      <w:sz w:val="20"/>
                      <w:szCs w:val="20"/>
                    </w:rPr>
                    <w:t>TS</w:t>
                  </w:r>
                  <w:r w:rsidR="005B3296" w:rsidRPr="00736B99">
                    <w:rPr>
                      <w:rFonts w:ascii="Arial Narrow" w:hAnsi="Arial Narrow"/>
                      <w:sz w:val="20"/>
                      <w:szCs w:val="20"/>
                    </w:rPr>
                    <w:t xml:space="preserve"> à une expérience spécifique d’au moins </w:t>
                  </w:r>
                  <w:r w:rsidR="004B08AF" w:rsidRPr="00736B99">
                    <w:rPr>
                      <w:rFonts w:ascii="Arial Narrow" w:hAnsi="Arial Narrow"/>
                      <w:sz w:val="20"/>
                      <w:szCs w:val="20"/>
                    </w:rPr>
                    <w:t>trois (</w:t>
                  </w:r>
                  <w:r w:rsidR="005B3296" w:rsidRPr="00736B99">
                    <w:rPr>
                      <w:rFonts w:ascii="Arial Narrow" w:hAnsi="Arial Narrow"/>
                      <w:sz w:val="20"/>
                      <w:szCs w:val="20"/>
                    </w:rPr>
                    <w:t>0</w:t>
                  </w:r>
                  <w:r w:rsidR="0069494F" w:rsidRPr="00736B99">
                    <w:rPr>
                      <w:rFonts w:ascii="Arial Narrow" w:hAnsi="Arial Narrow"/>
                      <w:sz w:val="20"/>
                      <w:szCs w:val="20"/>
                    </w:rPr>
                    <w:t>5</w:t>
                  </w:r>
                  <w:r w:rsidR="005B3296" w:rsidRPr="00736B99">
                    <w:rPr>
                      <w:rFonts w:ascii="Arial Narrow" w:hAnsi="Arial Narrow"/>
                      <w:sz w:val="20"/>
                      <w:szCs w:val="20"/>
                    </w:rPr>
                    <w:t xml:space="preserve">) projets </w:t>
                  </w:r>
                  <w:r w:rsidR="004B08AF" w:rsidRPr="00736B99">
                    <w:rPr>
                      <w:rFonts w:ascii="Arial Narrow" w:hAnsi="Arial Narrow"/>
                      <w:sz w:val="20"/>
                      <w:szCs w:val="20"/>
                    </w:rPr>
                    <w:t>des travaux similaires</w:t>
                  </w:r>
                </w:p>
              </w:tc>
            </w:tr>
            <w:tr w:rsidR="00360655" w:rsidRPr="00736B99" w:rsidTr="0069494F">
              <w:trPr>
                <w:trHeight w:hRule="exact" w:val="2128"/>
              </w:trPr>
              <w:tc>
                <w:tcPr>
                  <w:tcW w:w="2091" w:type="dxa"/>
                  <w:tcBorders>
                    <w:top w:val="single" w:sz="4" w:space="0" w:color="221F1F"/>
                    <w:left w:val="single" w:sz="4" w:space="0" w:color="221F1F"/>
                    <w:bottom w:val="single" w:sz="4" w:space="0" w:color="221F1F"/>
                    <w:right w:val="single" w:sz="4" w:space="0" w:color="221F1F"/>
                  </w:tcBorders>
                  <w:vAlign w:val="center"/>
                </w:tcPr>
                <w:p w:rsidR="0002723B" w:rsidRPr="00736B99" w:rsidRDefault="004B08AF" w:rsidP="004B08AF">
                  <w:pPr>
                    <w:widowControl w:val="0"/>
                    <w:autoSpaceDE w:val="0"/>
                    <w:adjustRightInd w:val="0"/>
                    <w:spacing w:before="60" w:after="60"/>
                    <w:jc w:val="center"/>
                    <w:rPr>
                      <w:rFonts w:ascii="Arial Narrow" w:hAnsi="Arial Narrow"/>
                      <w:b/>
                      <w:bCs/>
                    </w:rPr>
                  </w:pPr>
                  <w:r w:rsidRPr="00736B99">
                    <w:rPr>
                      <w:rFonts w:ascii="Arial Narrow" w:hAnsi="Arial Narrow"/>
                      <w:b/>
                      <w:bCs/>
                    </w:rPr>
                    <w:t>Chef chantier</w:t>
                  </w:r>
                </w:p>
                <w:p w:rsidR="004B08AF" w:rsidRPr="00736B99" w:rsidRDefault="004B08AF" w:rsidP="000F0F9E">
                  <w:pPr>
                    <w:widowControl w:val="0"/>
                    <w:autoSpaceDE w:val="0"/>
                    <w:adjustRightInd w:val="0"/>
                    <w:spacing w:before="60" w:after="60"/>
                    <w:jc w:val="center"/>
                    <w:rPr>
                      <w:rFonts w:ascii="Arial Narrow" w:hAnsi="Arial Narrow"/>
                    </w:rPr>
                  </w:pPr>
                  <w:r w:rsidRPr="00736B99">
                    <w:rPr>
                      <w:rFonts w:ascii="Arial Narrow" w:hAnsi="Arial Narrow"/>
                      <w:b/>
                      <w:bCs/>
                    </w:rPr>
                    <w:t>(</w:t>
                  </w:r>
                  <w:r w:rsidRPr="00736B99">
                    <w:rPr>
                      <w:rFonts w:ascii="Arial Narrow" w:hAnsi="Arial Narrow"/>
                      <w:b/>
                      <w:bCs/>
                      <w:sz w:val="22"/>
                      <w:szCs w:val="22"/>
                    </w:rPr>
                    <w:t>Technicien</w:t>
                  </w:r>
                  <w:r w:rsidRPr="00736B99">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rsidR="004B08AF" w:rsidRPr="00736B99"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736B99">
                    <w:rPr>
                      <w:rFonts w:ascii="Arial Narrow" w:hAnsi="Arial Narrow"/>
                      <w:b/>
                      <w:bCs/>
                      <w:sz w:val="20"/>
                      <w:szCs w:val="20"/>
                    </w:rPr>
                    <w:t>Formation de base :</w:t>
                  </w:r>
                  <w:r w:rsidRPr="00736B99">
                    <w:rPr>
                      <w:rFonts w:ascii="Arial Narrow" w:hAnsi="Arial Narrow"/>
                      <w:sz w:val="20"/>
                      <w:szCs w:val="20"/>
                    </w:rPr>
                    <w:t xml:space="preserve"> Technicien des travaux de Génie </w:t>
                  </w:r>
                  <w:r w:rsidR="00E504EC" w:rsidRPr="00736B99">
                    <w:rPr>
                      <w:rFonts w:ascii="Arial Narrow" w:hAnsi="Arial Narrow"/>
                      <w:sz w:val="20"/>
                      <w:szCs w:val="20"/>
                    </w:rPr>
                    <w:t>Civil</w:t>
                  </w:r>
                  <w:r w:rsidR="00C22392" w:rsidRPr="00736B99">
                    <w:rPr>
                      <w:rFonts w:ascii="Arial Narrow" w:hAnsi="Arial Narrow"/>
                      <w:sz w:val="20"/>
                      <w:szCs w:val="20"/>
                    </w:rPr>
                    <w:t xml:space="preserve"> au moins</w:t>
                  </w:r>
                </w:p>
                <w:p w:rsidR="004B08AF" w:rsidRPr="00736B99"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736B99">
                    <w:rPr>
                      <w:rFonts w:ascii="Arial Narrow" w:hAnsi="Arial Narrow"/>
                      <w:b/>
                      <w:bCs/>
                      <w:sz w:val="20"/>
                      <w:szCs w:val="20"/>
                    </w:rPr>
                    <w:t>Expérience générale dans les travaux BTP</w:t>
                  </w:r>
                  <w:r w:rsidRPr="00736B99">
                    <w:rPr>
                      <w:rFonts w:ascii="Arial Narrow" w:hAnsi="Arial Narrow"/>
                      <w:sz w:val="20"/>
                      <w:szCs w:val="20"/>
                    </w:rPr>
                    <w:t xml:space="preserve"> (Oui si le T</w:t>
                  </w:r>
                  <w:r w:rsidR="000F0F9E" w:rsidRPr="00736B99">
                    <w:rPr>
                      <w:rFonts w:ascii="Arial Narrow" w:hAnsi="Arial Narrow"/>
                      <w:sz w:val="20"/>
                      <w:szCs w:val="20"/>
                    </w:rPr>
                    <w:t>echnicien</w:t>
                  </w:r>
                  <w:r w:rsidRPr="00736B99">
                    <w:rPr>
                      <w:rFonts w:ascii="Arial Narrow" w:hAnsi="Arial Narrow"/>
                      <w:sz w:val="20"/>
                      <w:szCs w:val="20"/>
                    </w:rPr>
                    <w:t xml:space="preserve"> a une expérience professionnelle supérieure ou égale à cinq (0</w:t>
                  </w:r>
                  <w:r w:rsidR="0069494F" w:rsidRPr="00736B99">
                    <w:rPr>
                      <w:rFonts w:ascii="Arial Narrow" w:hAnsi="Arial Narrow"/>
                      <w:sz w:val="20"/>
                      <w:szCs w:val="20"/>
                    </w:rPr>
                    <w:t>2</w:t>
                  </w:r>
                  <w:r w:rsidRPr="00736B99">
                    <w:rPr>
                      <w:rFonts w:ascii="Arial Narrow" w:hAnsi="Arial Narrow"/>
                      <w:sz w:val="20"/>
                      <w:szCs w:val="20"/>
                    </w:rPr>
                    <w:t>) ans dans le domaine</w:t>
                  </w:r>
                  <w:r w:rsidR="00892F9C" w:rsidRPr="00736B99">
                    <w:rPr>
                      <w:rFonts w:ascii="Arial Narrow" w:hAnsi="Arial Narrow"/>
                      <w:sz w:val="20"/>
                      <w:szCs w:val="20"/>
                    </w:rPr>
                    <w:t xml:space="preserve"> des BTP.</w:t>
                  </w:r>
                </w:p>
                <w:p w:rsidR="0002723B" w:rsidRPr="00736B99"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736B99">
                    <w:rPr>
                      <w:rFonts w:ascii="Arial Narrow" w:hAnsi="Arial Narrow"/>
                      <w:b/>
                      <w:bCs/>
                      <w:sz w:val="20"/>
                      <w:szCs w:val="20"/>
                    </w:rPr>
                    <w:t>Expérience spécifique au poste de Conducteur des Travaux</w:t>
                  </w:r>
                  <w:r w:rsidRPr="00736B99">
                    <w:rPr>
                      <w:rFonts w:ascii="Arial Narrow" w:hAnsi="Arial Narrow"/>
                      <w:sz w:val="20"/>
                      <w:szCs w:val="20"/>
                    </w:rPr>
                    <w:t>. (Oui si le T</w:t>
                  </w:r>
                  <w:r w:rsidR="000F0F9E" w:rsidRPr="00736B99">
                    <w:rPr>
                      <w:rFonts w:ascii="Arial Narrow" w:hAnsi="Arial Narrow"/>
                      <w:sz w:val="20"/>
                      <w:szCs w:val="20"/>
                    </w:rPr>
                    <w:t>echnicien</w:t>
                  </w:r>
                  <w:r w:rsidRPr="00736B99">
                    <w:rPr>
                      <w:rFonts w:ascii="Arial Narrow" w:hAnsi="Arial Narrow"/>
                      <w:sz w:val="20"/>
                      <w:szCs w:val="20"/>
                    </w:rPr>
                    <w:t xml:space="preserve"> à une expérience spécifique d’au moins trois (03) projets des travaux similaires</w:t>
                  </w:r>
                </w:p>
              </w:tc>
            </w:tr>
          </w:tbl>
          <w:p w:rsidR="0002723B" w:rsidRPr="003D643B" w:rsidRDefault="0002723B" w:rsidP="007E5D77">
            <w:pPr>
              <w:tabs>
                <w:tab w:val="left" w:pos="993"/>
              </w:tabs>
              <w:overflowPunct w:val="0"/>
              <w:autoSpaceDE w:val="0"/>
              <w:ind w:right="-74"/>
              <w:jc w:val="both"/>
              <w:rPr>
                <w:rFonts w:ascii="Arial Narrow" w:hAnsi="Arial Narrow"/>
                <w:b/>
                <w:bCs/>
                <w:w w:val="105"/>
                <w:sz w:val="2"/>
                <w:szCs w:val="2"/>
              </w:rPr>
            </w:pPr>
          </w:p>
          <w:p w:rsidR="00A85CAC" w:rsidRPr="00736B99" w:rsidRDefault="00A85CAC" w:rsidP="007E5D77">
            <w:pPr>
              <w:tabs>
                <w:tab w:val="left" w:pos="993"/>
              </w:tabs>
              <w:overflowPunct w:val="0"/>
              <w:autoSpaceDE w:val="0"/>
              <w:ind w:right="-74"/>
              <w:jc w:val="both"/>
              <w:rPr>
                <w:rFonts w:ascii="Arial Narrow" w:hAnsi="Arial Narrow"/>
                <w:w w:val="105"/>
              </w:rPr>
            </w:pPr>
            <w:r w:rsidRPr="00736B99">
              <w:rPr>
                <w:rFonts w:ascii="Arial Narrow" w:hAnsi="Arial Narrow"/>
                <w:w w:val="105"/>
              </w:rPr>
              <w:t>NB : Joindre, pour le personnel proposé, une copie d</w:t>
            </w:r>
            <w:r w:rsidR="0069494F" w:rsidRPr="00736B99">
              <w:rPr>
                <w:rFonts w:ascii="Arial Narrow" w:hAnsi="Arial Narrow"/>
                <w:w w:val="105"/>
              </w:rPr>
              <w:t>u diplôme et les justificatifs de</w:t>
            </w:r>
            <w:r w:rsidRPr="00736B99">
              <w:rPr>
                <w:rFonts w:ascii="Arial Narrow" w:hAnsi="Arial Narrow"/>
                <w:w w:val="105"/>
              </w:rPr>
              <w:t xml:space="preserve"> l’expérience, à savoir : </w:t>
            </w:r>
          </w:p>
          <w:p w:rsidR="00A85CAC" w:rsidRPr="00736B99" w:rsidRDefault="00DF383F" w:rsidP="00635EB2">
            <w:pPr>
              <w:numPr>
                <w:ilvl w:val="0"/>
                <w:numId w:val="26"/>
              </w:numPr>
              <w:tabs>
                <w:tab w:val="left" w:pos="993"/>
              </w:tabs>
              <w:overflowPunct w:val="0"/>
              <w:autoSpaceDE w:val="0"/>
              <w:ind w:right="-74" w:hanging="294"/>
              <w:jc w:val="both"/>
              <w:rPr>
                <w:rFonts w:ascii="Arial Narrow" w:hAnsi="Arial Narrow"/>
              </w:rPr>
            </w:pPr>
            <w:r w:rsidRPr="00736B99">
              <w:rPr>
                <w:rFonts w:ascii="Arial Narrow" w:hAnsi="Arial Narrow"/>
              </w:rPr>
              <w:lastRenderedPageBreak/>
              <w:t>Copie</w:t>
            </w:r>
            <w:r w:rsidR="00A85CAC" w:rsidRPr="00736B99">
              <w:rPr>
                <w:rFonts w:ascii="Arial Narrow" w:hAnsi="Arial Narrow"/>
              </w:rPr>
              <w:t xml:space="preserve"> certifiée conforme du diplôme datant de moins de trois (03) mois ;</w:t>
            </w:r>
          </w:p>
          <w:p w:rsidR="00A85CAC" w:rsidRPr="00736B99" w:rsidRDefault="00DF383F" w:rsidP="00635EB2">
            <w:pPr>
              <w:numPr>
                <w:ilvl w:val="0"/>
                <w:numId w:val="26"/>
              </w:numPr>
              <w:tabs>
                <w:tab w:val="left" w:pos="993"/>
              </w:tabs>
              <w:overflowPunct w:val="0"/>
              <w:autoSpaceDE w:val="0"/>
              <w:ind w:right="-74" w:hanging="294"/>
              <w:jc w:val="both"/>
              <w:rPr>
                <w:rFonts w:ascii="Arial Narrow" w:hAnsi="Arial Narrow"/>
              </w:rPr>
            </w:pPr>
            <w:r w:rsidRPr="00736B99">
              <w:rPr>
                <w:rFonts w:ascii="Arial Narrow" w:hAnsi="Arial Narrow"/>
              </w:rPr>
              <w:t>Attestation</w:t>
            </w:r>
            <w:r w:rsidR="00A85CAC" w:rsidRPr="00736B99">
              <w:rPr>
                <w:rFonts w:ascii="Arial Narrow" w:hAnsi="Arial Narrow"/>
              </w:rPr>
              <w:t xml:space="preserve"> d’inscription aux ordres nationaux, le cas </w:t>
            </w:r>
            <w:r w:rsidRPr="00736B99">
              <w:rPr>
                <w:rFonts w:ascii="Arial Narrow" w:hAnsi="Arial Narrow"/>
              </w:rPr>
              <w:t>échéant ;</w:t>
            </w:r>
          </w:p>
          <w:p w:rsidR="00A85CAC" w:rsidRPr="00736B99" w:rsidRDefault="00DF383F" w:rsidP="00635EB2">
            <w:pPr>
              <w:numPr>
                <w:ilvl w:val="0"/>
                <w:numId w:val="26"/>
              </w:numPr>
              <w:tabs>
                <w:tab w:val="left" w:pos="993"/>
              </w:tabs>
              <w:overflowPunct w:val="0"/>
              <w:autoSpaceDE w:val="0"/>
              <w:ind w:right="-74" w:hanging="294"/>
              <w:jc w:val="both"/>
              <w:rPr>
                <w:rFonts w:ascii="Arial Narrow" w:hAnsi="Arial Narrow"/>
              </w:rPr>
            </w:pPr>
            <w:r w:rsidRPr="00736B99">
              <w:rPr>
                <w:rFonts w:ascii="Arial Narrow" w:hAnsi="Arial Narrow"/>
              </w:rPr>
              <w:t>Curriculum</w:t>
            </w:r>
            <w:r w:rsidR="00A85CAC" w:rsidRPr="00736B99">
              <w:rPr>
                <w:rFonts w:ascii="Arial Narrow" w:hAnsi="Arial Narrow"/>
              </w:rPr>
              <w:t xml:space="preserve"> vitae signé et daté de </w:t>
            </w:r>
            <w:r w:rsidRPr="00736B99">
              <w:rPr>
                <w:rFonts w:ascii="Arial Narrow" w:hAnsi="Arial Narrow"/>
              </w:rPr>
              <w:t>l’expert ;</w:t>
            </w:r>
          </w:p>
          <w:p w:rsidR="00A85CAC" w:rsidRPr="00736B99" w:rsidRDefault="00DF383F" w:rsidP="00635EB2">
            <w:pPr>
              <w:numPr>
                <w:ilvl w:val="0"/>
                <w:numId w:val="26"/>
              </w:numPr>
              <w:tabs>
                <w:tab w:val="left" w:pos="993"/>
              </w:tabs>
              <w:overflowPunct w:val="0"/>
              <w:autoSpaceDE w:val="0"/>
              <w:ind w:right="-74" w:hanging="294"/>
              <w:jc w:val="both"/>
              <w:rPr>
                <w:rFonts w:ascii="Arial Narrow" w:hAnsi="Arial Narrow"/>
              </w:rPr>
            </w:pPr>
            <w:r w:rsidRPr="00736B99">
              <w:rPr>
                <w:rFonts w:ascii="Arial Narrow" w:hAnsi="Arial Narrow"/>
              </w:rPr>
              <w:t>Attestation</w:t>
            </w:r>
            <w:r w:rsidR="00A85CAC" w:rsidRPr="00736B99">
              <w:rPr>
                <w:rFonts w:ascii="Arial Narrow" w:hAnsi="Arial Narrow"/>
              </w:rPr>
              <w:t xml:space="preserve"> de disponibilité signée et datée de </w:t>
            </w:r>
            <w:r w:rsidRPr="00736B99">
              <w:rPr>
                <w:rFonts w:ascii="Arial Narrow" w:hAnsi="Arial Narrow"/>
              </w:rPr>
              <w:t>l’expert ;</w:t>
            </w:r>
          </w:p>
          <w:p w:rsidR="00DF383F" w:rsidRPr="00C43B0A" w:rsidRDefault="00DF383F" w:rsidP="007E5D77">
            <w:pPr>
              <w:tabs>
                <w:tab w:val="left" w:pos="993"/>
              </w:tabs>
              <w:overflowPunct w:val="0"/>
              <w:autoSpaceDE w:val="0"/>
              <w:ind w:right="132"/>
              <w:jc w:val="both"/>
              <w:rPr>
                <w:rFonts w:ascii="Arial Narrow" w:hAnsi="Arial Narrow"/>
                <w:b/>
                <w:i/>
                <w:sz w:val="4"/>
                <w:szCs w:val="4"/>
                <w:u w:val="single"/>
              </w:rPr>
            </w:pPr>
          </w:p>
          <w:p w:rsidR="00DF383F" w:rsidRPr="00736B99" w:rsidRDefault="005462F3" w:rsidP="007E5D77">
            <w:pPr>
              <w:tabs>
                <w:tab w:val="left" w:pos="993"/>
              </w:tabs>
              <w:overflowPunct w:val="0"/>
              <w:autoSpaceDE w:val="0"/>
              <w:ind w:right="132"/>
              <w:jc w:val="both"/>
              <w:rPr>
                <w:rFonts w:ascii="Arial Narrow" w:hAnsi="Arial Narrow"/>
                <w:bCs/>
                <w:iCs/>
              </w:rPr>
            </w:pPr>
            <w:r w:rsidRPr="00736B99">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rsidR="005462F3" w:rsidRPr="00C43B0A" w:rsidRDefault="005462F3" w:rsidP="007E5D77">
            <w:pPr>
              <w:tabs>
                <w:tab w:val="left" w:pos="993"/>
              </w:tabs>
              <w:overflowPunct w:val="0"/>
              <w:autoSpaceDE w:val="0"/>
              <w:ind w:right="132"/>
              <w:jc w:val="both"/>
              <w:rPr>
                <w:rFonts w:ascii="Arial Narrow" w:hAnsi="Arial Narrow"/>
                <w:bCs/>
                <w:iCs/>
                <w:sz w:val="2"/>
                <w:szCs w:val="2"/>
              </w:rPr>
            </w:pPr>
          </w:p>
          <w:p w:rsidR="00F74D15" w:rsidRPr="00736B99" w:rsidRDefault="00A85CAC" w:rsidP="006A6103">
            <w:pPr>
              <w:tabs>
                <w:tab w:val="left" w:pos="993"/>
              </w:tabs>
              <w:overflowPunct w:val="0"/>
              <w:autoSpaceDE w:val="0"/>
              <w:ind w:right="132"/>
              <w:jc w:val="both"/>
              <w:rPr>
                <w:rFonts w:ascii="Arial Narrow" w:hAnsi="Arial Narrow"/>
                <w:b/>
                <w:iCs/>
              </w:rPr>
            </w:pPr>
            <w:r w:rsidRPr="00736B99">
              <w:rPr>
                <w:rFonts w:ascii="Arial Narrow" w:hAnsi="Arial Narrow"/>
                <w:b/>
                <w:iCs/>
                <w:u w:val="single"/>
              </w:rPr>
              <w:t>NB</w:t>
            </w:r>
            <w:r w:rsidRPr="00736B99">
              <w:rPr>
                <w:rFonts w:ascii="Arial Narrow" w:hAnsi="Arial Narrow"/>
                <w:b/>
                <w:iCs/>
              </w:rPr>
              <w:t xml:space="preserve"> : Toutes les pièces citées ci-dessus devront être conformes, signées et datées de moins de trois mois pour compter de la date </w:t>
            </w:r>
            <w:r w:rsidR="00F74D15" w:rsidRPr="00736B99">
              <w:rPr>
                <w:rFonts w:ascii="Arial Narrow" w:hAnsi="Arial Narrow"/>
                <w:b/>
                <w:iCs/>
              </w:rPr>
              <w:t>de publication de l’Avis d’Appel d’Offres.</w:t>
            </w:r>
          </w:p>
          <w:p w:rsidR="00A85CAC" w:rsidRPr="00736B99" w:rsidRDefault="00A85CAC" w:rsidP="007E5D77">
            <w:pPr>
              <w:widowControl w:val="0"/>
              <w:autoSpaceDE w:val="0"/>
              <w:jc w:val="both"/>
              <w:rPr>
                <w:rFonts w:ascii="Arial Narrow" w:hAnsi="Arial Narrow"/>
                <w:b/>
                <w:iCs/>
              </w:rPr>
            </w:pPr>
            <w:r w:rsidRPr="00736B99">
              <w:rPr>
                <w:rFonts w:ascii="Arial Narrow" w:hAnsi="Arial Narrow"/>
                <w:b/>
                <w:iCs/>
              </w:rPr>
              <w:t>b.1</w:t>
            </w:r>
            <w:r w:rsidRPr="00736B99">
              <w:rPr>
                <w:rFonts w:ascii="Arial Narrow" w:hAnsi="Arial Narrow"/>
                <w:iCs/>
              </w:rPr>
              <w:t>.</w:t>
            </w:r>
            <w:r w:rsidRPr="00736B99">
              <w:rPr>
                <w:rFonts w:ascii="Arial Narrow" w:hAnsi="Arial Narrow"/>
                <w:b/>
                <w:iCs/>
              </w:rPr>
              <w:t>4Matériels à mobiliser pour l’exécution des travaux</w:t>
            </w:r>
          </w:p>
          <w:p w:rsidR="00892F9C" w:rsidRPr="00C43B0A" w:rsidRDefault="00892F9C" w:rsidP="001F0C8F">
            <w:pPr>
              <w:widowControl w:val="0"/>
              <w:autoSpaceDE w:val="0"/>
              <w:jc w:val="both"/>
              <w:rPr>
                <w:rFonts w:ascii="Arial Narrow" w:hAnsi="Arial Narrow"/>
                <w:bCs/>
                <w:iCs/>
                <w:sz w:val="8"/>
                <w:szCs w:val="8"/>
              </w:rPr>
            </w:pPr>
          </w:p>
          <w:p w:rsidR="00732159" w:rsidRPr="00736B99" w:rsidRDefault="001F0C8F" w:rsidP="00661F2E">
            <w:pPr>
              <w:pStyle w:val="Paragraphedeliste"/>
              <w:widowControl w:val="0"/>
              <w:numPr>
                <w:ilvl w:val="0"/>
                <w:numId w:val="68"/>
              </w:numPr>
              <w:autoSpaceDE w:val="0"/>
              <w:jc w:val="both"/>
              <w:rPr>
                <w:rFonts w:ascii="Arial Narrow" w:hAnsi="Arial Narrow"/>
                <w:b/>
                <w:iCs/>
              </w:rPr>
            </w:pPr>
            <w:r w:rsidRPr="00736B99">
              <w:rPr>
                <w:rFonts w:ascii="Arial Narrow" w:hAnsi="Arial Narrow"/>
                <w:b/>
                <w:iCs/>
              </w:rPr>
              <w:t>Une liste du matériel en propre ou en location du consultant (critère essentiel)</w:t>
            </w:r>
          </w:p>
          <w:p w:rsidR="00732159" w:rsidRPr="00C43B0A" w:rsidRDefault="00732159" w:rsidP="00D363EA">
            <w:pPr>
              <w:widowControl w:val="0"/>
              <w:autoSpaceDE w:val="0"/>
              <w:ind w:left="360"/>
              <w:jc w:val="both"/>
              <w:rPr>
                <w:rFonts w:ascii="Arial Narrow" w:hAnsi="Arial Narrow"/>
                <w:bCs/>
                <w:iCs/>
                <w:sz w:val="2"/>
                <w:szCs w:val="2"/>
              </w:rPr>
            </w:pPr>
          </w:p>
          <w:tbl>
            <w:tblPr>
              <w:tblW w:w="8179" w:type="dxa"/>
              <w:tblInd w:w="457" w:type="dxa"/>
              <w:tblLayout w:type="fixed"/>
              <w:tblCellMar>
                <w:left w:w="0" w:type="dxa"/>
                <w:right w:w="0" w:type="dxa"/>
              </w:tblCellMar>
              <w:tblLook w:val="0000"/>
            </w:tblPr>
            <w:tblGrid>
              <w:gridCol w:w="1524"/>
              <w:gridCol w:w="6655"/>
            </w:tblGrid>
            <w:tr w:rsidR="00360655" w:rsidRPr="00736B99" w:rsidTr="00732159">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732159" w:rsidRPr="00736B99" w:rsidRDefault="00732159" w:rsidP="00732159">
                  <w:pPr>
                    <w:widowControl w:val="0"/>
                    <w:tabs>
                      <w:tab w:val="left" w:pos="3295"/>
                    </w:tabs>
                    <w:autoSpaceDE w:val="0"/>
                    <w:adjustRightInd w:val="0"/>
                    <w:ind w:right="133"/>
                    <w:jc w:val="center"/>
                    <w:rPr>
                      <w:rFonts w:ascii="Arial Narrow" w:hAnsi="Arial Narrow"/>
                      <w:b/>
                      <w:bCs/>
                    </w:rPr>
                  </w:pPr>
                  <w:r w:rsidRPr="00736B99">
                    <w:rPr>
                      <w:rFonts w:ascii="Arial Narrow" w:hAnsi="Arial Narrow"/>
                      <w:b/>
                      <w:bCs/>
                    </w:rPr>
                    <w:t>Nom</w:t>
                  </w:r>
                </w:p>
              </w:tc>
              <w:tc>
                <w:tcPr>
                  <w:tcW w:w="665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732159" w:rsidRPr="00736B99" w:rsidRDefault="00732159" w:rsidP="00732159">
                  <w:pPr>
                    <w:widowControl w:val="0"/>
                    <w:autoSpaceDE w:val="0"/>
                    <w:adjustRightInd w:val="0"/>
                    <w:ind w:right="-20"/>
                    <w:jc w:val="center"/>
                    <w:rPr>
                      <w:rFonts w:ascii="Arial Narrow" w:hAnsi="Arial Narrow"/>
                      <w:b/>
                      <w:bCs/>
                    </w:rPr>
                  </w:pPr>
                  <w:r w:rsidRPr="00736B99">
                    <w:rPr>
                      <w:rFonts w:ascii="Arial Narrow" w:hAnsi="Arial Narrow"/>
                      <w:b/>
                      <w:bCs/>
                    </w:rPr>
                    <w:t xml:space="preserve">Désignation </w:t>
                  </w:r>
                </w:p>
              </w:tc>
            </w:tr>
            <w:tr w:rsidR="00360655" w:rsidRPr="00736B99" w:rsidTr="0071167F">
              <w:trPr>
                <w:trHeight w:hRule="exact" w:val="288"/>
              </w:trPr>
              <w:tc>
                <w:tcPr>
                  <w:tcW w:w="8179" w:type="dxa"/>
                  <w:gridSpan w:val="2"/>
                  <w:tcBorders>
                    <w:top w:val="single" w:sz="4" w:space="0" w:color="221F1F"/>
                    <w:left w:val="single" w:sz="4" w:space="0" w:color="221F1F"/>
                    <w:bottom w:val="single" w:sz="4" w:space="0" w:color="221F1F"/>
                    <w:right w:val="single" w:sz="4" w:space="0" w:color="221F1F"/>
                  </w:tcBorders>
                  <w:vAlign w:val="center"/>
                </w:tcPr>
                <w:p w:rsidR="00732159" w:rsidRPr="00736B99" w:rsidRDefault="00732159" w:rsidP="00FF3A91">
                  <w:pPr>
                    <w:widowControl w:val="0"/>
                    <w:autoSpaceDE w:val="0"/>
                    <w:adjustRightInd w:val="0"/>
                    <w:jc w:val="center"/>
                    <w:rPr>
                      <w:rFonts w:ascii="Arial Narrow" w:hAnsi="Arial Narrow"/>
                    </w:rPr>
                  </w:pPr>
                  <w:r w:rsidRPr="00736B99">
                    <w:rPr>
                      <w:rFonts w:ascii="Arial Narrow" w:hAnsi="Arial Narrow"/>
                      <w:b/>
                    </w:rPr>
                    <w:t xml:space="preserve">Matériel essentiel en propre ou en location </w:t>
                  </w:r>
                  <w:r w:rsidRPr="00736B99">
                    <w:rPr>
                      <w:rFonts w:ascii="Arial Narrow" w:hAnsi="Arial Narrow"/>
                      <w:b/>
                      <w:bCs/>
                    </w:rPr>
                    <w:t>(Roulant)</w:t>
                  </w:r>
                </w:p>
              </w:tc>
            </w:tr>
            <w:tr w:rsidR="00360655" w:rsidRPr="00736B99" w:rsidTr="0071167F">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rsidR="001F0C8F" w:rsidRPr="00736B99" w:rsidRDefault="00C014FF" w:rsidP="00C014FF">
                  <w:pPr>
                    <w:widowControl w:val="0"/>
                    <w:autoSpaceDE w:val="0"/>
                    <w:adjustRightInd w:val="0"/>
                    <w:rPr>
                      <w:rFonts w:ascii="Arial Narrow" w:hAnsi="Arial Narrow"/>
                      <w:b/>
                      <w:bCs/>
                    </w:rPr>
                  </w:pPr>
                  <w:r w:rsidRPr="00736B99">
                    <w:rPr>
                      <w:rFonts w:ascii="Arial Narrow" w:hAnsi="Arial Narrow"/>
                      <w:b/>
                      <w:bCs/>
                    </w:rPr>
                    <w:t>Matériel roulant</w:t>
                  </w:r>
                </w:p>
              </w:tc>
              <w:tc>
                <w:tcPr>
                  <w:tcW w:w="6655" w:type="dxa"/>
                  <w:tcBorders>
                    <w:top w:val="single" w:sz="4" w:space="0" w:color="221F1F"/>
                    <w:left w:val="single" w:sz="4" w:space="0" w:color="221F1F"/>
                    <w:bottom w:val="single" w:sz="4" w:space="0" w:color="221F1F"/>
                    <w:right w:val="single" w:sz="4" w:space="0" w:color="221F1F"/>
                  </w:tcBorders>
                  <w:vAlign w:val="center"/>
                </w:tcPr>
                <w:p w:rsidR="001F0C8F" w:rsidRPr="00736B99" w:rsidRDefault="001F0C8F" w:rsidP="001F0C8F">
                  <w:pPr>
                    <w:widowControl w:val="0"/>
                    <w:autoSpaceDE w:val="0"/>
                    <w:adjustRightInd w:val="0"/>
                    <w:ind w:right="-20"/>
                    <w:rPr>
                      <w:rFonts w:ascii="Arial Narrow" w:hAnsi="Arial Narrow" w:cs="Arial"/>
                    </w:rPr>
                  </w:pPr>
                  <w:r w:rsidRPr="00736B99">
                    <w:rPr>
                      <w:rFonts w:ascii="Arial Narrow" w:hAnsi="Arial Narrow" w:cs="Arial"/>
                    </w:rPr>
                    <w:t>Au moins un Pick- up (produire carte grise ou contrat de location)</w:t>
                  </w:r>
                </w:p>
              </w:tc>
            </w:tr>
            <w:tr w:rsidR="00360655" w:rsidRPr="00736B99" w:rsidTr="0071167F">
              <w:trPr>
                <w:trHeight w:hRule="exact" w:val="301"/>
              </w:trPr>
              <w:tc>
                <w:tcPr>
                  <w:tcW w:w="8179" w:type="dxa"/>
                  <w:gridSpan w:val="2"/>
                  <w:tcBorders>
                    <w:top w:val="single" w:sz="4" w:space="0" w:color="221F1F"/>
                    <w:left w:val="single" w:sz="4" w:space="0" w:color="221F1F"/>
                    <w:bottom w:val="single" w:sz="4" w:space="0" w:color="221F1F"/>
                    <w:right w:val="single" w:sz="4" w:space="0" w:color="221F1F"/>
                  </w:tcBorders>
                  <w:vAlign w:val="center"/>
                </w:tcPr>
                <w:p w:rsidR="0071167F" w:rsidRPr="00736B99" w:rsidRDefault="0071167F" w:rsidP="00FF3A91">
                  <w:pPr>
                    <w:widowControl w:val="0"/>
                    <w:autoSpaceDE w:val="0"/>
                    <w:adjustRightInd w:val="0"/>
                    <w:jc w:val="center"/>
                    <w:rPr>
                      <w:rFonts w:ascii="Arial Narrow" w:hAnsi="Arial Narrow"/>
                      <w:sz w:val="20"/>
                      <w:szCs w:val="20"/>
                    </w:rPr>
                  </w:pPr>
                  <w:r w:rsidRPr="00736B99">
                    <w:rPr>
                      <w:rFonts w:ascii="Arial Narrow" w:hAnsi="Arial Narrow"/>
                      <w:b/>
                      <w:bCs/>
                    </w:rPr>
                    <w:t>Matériel essentiel en propre ou en location (Petit matériel)</w:t>
                  </w:r>
                </w:p>
              </w:tc>
            </w:tr>
            <w:tr w:rsidR="00360655" w:rsidRPr="00736B99" w:rsidTr="009B0059">
              <w:trPr>
                <w:trHeight w:val="818"/>
              </w:trPr>
              <w:tc>
                <w:tcPr>
                  <w:tcW w:w="1524" w:type="dxa"/>
                  <w:tcBorders>
                    <w:top w:val="single" w:sz="4" w:space="0" w:color="221F1F"/>
                    <w:left w:val="single" w:sz="4" w:space="0" w:color="221F1F"/>
                    <w:bottom w:val="single" w:sz="4" w:space="0" w:color="auto"/>
                    <w:right w:val="single" w:sz="4" w:space="0" w:color="221F1F"/>
                  </w:tcBorders>
                  <w:vAlign w:val="center"/>
                </w:tcPr>
                <w:p w:rsidR="00A90068" w:rsidRPr="00736B99" w:rsidRDefault="00C014FF" w:rsidP="00FF3A91">
                  <w:pPr>
                    <w:pStyle w:val="Paragraphedeliste"/>
                    <w:widowControl w:val="0"/>
                    <w:autoSpaceDE w:val="0"/>
                    <w:adjustRightInd w:val="0"/>
                    <w:ind w:hanging="619"/>
                    <w:rPr>
                      <w:rFonts w:ascii="Arial Narrow" w:hAnsi="Arial Narrow"/>
                      <w:b/>
                      <w:bCs/>
                    </w:rPr>
                  </w:pPr>
                  <w:r w:rsidRPr="00736B99">
                    <w:rPr>
                      <w:rFonts w:ascii="Arial Narrow" w:hAnsi="Arial Narrow"/>
                      <w:b/>
                      <w:bCs/>
                    </w:rPr>
                    <w:t xml:space="preserve">Petit matériel </w:t>
                  </w:r>
                </w:p>
              </w:tc>
              <w:tc>
                <w:tcPr>
                  <w:tcW w:w="6655" w:type="dxa"/>
                  <w:tcBorders>
                    <w:top w:val="single" w:sz="4" w:space="0" w:color="221F1F"/>
                    <w:left w:val="single" w:sz="4" w:space="0" w:color="221F1F"/>
                    <w:bottom w:val="single" w:sz="4" w:space="0" w:color="auto"/>
                    <w:right w:val="single" w:sz="4" w:space="0" w:color="221F1F"/>
                  </w:tcBorders>
                  <w:vAlign w:val="center"/>
                </w:tcPr>
                <w:p w:rsidR="00A90068" w:rsidRPr="00736B99" w:rsidRDefault="00E504EC" w:rsidP="008C51D0">
                  <w:pPr>
                    <w:widowControl w:val="0"/>
                    <w:autoSpaceDE w:val="0"/>
                    <w:adjustRightInd w:val="0"/>
                    <w:rPr>
                      <w:rFonts w:ascii="Arial Narrow" w:hAnsi="Arial Narrow"/>
                    </w:rPr>
                  </w:pPr>
                  <w:r w:rsidRPr="00736B99">
                    <w:rPr>
                      <w:rFonts w:ascii="Arial Narrow" w:hAnsi="Arial Narrow"/>
                    </w:rPr>
                    <w:t xml:space="preserve">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tc>
            </w:tr>
          </w:tbl>
          <w:p w:rsidR="00732159" w:rsidRPr="00736B99" w:rsidRDefault="00732159" w:rsidP="00D363EA">
            <w:pPr>
              <w:widowControl w:val="0"/>
              <w:autoSpaceDE w:val="0"/>
              <w:ind w:left="360"/>
              <w:jc w:val="both"/>
              <w:rPr>
                <w:rFonts w:ascii="Arial Narrow" w:hAnsi="Arial Narrow"/>
                <w:bCs/>
                <w:iCs/>
                <w:sz w:val="8"/>
                <w:szCs w:val="8"/>
              </w:rPr>
            </w:pPr>
          </w:p>
          <w:p w:rsidR="009D583E" w:rsidRPr="00736B99" w:rsidRDefault="0076549B" w:rsidP="007E5D77">
            <w:pPr>
              <w:widowControl w:val="0"/>
              <w:autoSpaceDE w:val="0"/>
              <w:jc w:val="both"/>
              <w:rPr>
                <w:rFonts w:ascii="Arial Narrow" w:hAnsi="Arial Narrow"/>
                <w:bCs/>
                <w:iCs/>
              </w:rPr>
            </w:pPr>
            <w:r w:rsidRPr="00736B99">
              <w:rPr>
                <w:rFonts w:ascii="Arial Narrow" w:hAnsi="Arial Narrow"/>
                <w:bCs/>
                <w:iCs/>
              </w:rPr>
              <w:t xml:space="preserve">    Le soumissionnaire devra justifier de la possession du matériel et des équipements, pour </w:t>
            </w:r>
            <w:r w:rsidR="009D583E" w:rsidRPr="00736B99">
              <w:rPr>
                <w:rFonts w:ascii="Arial Narrow" w:hAnsi="Arial Narrow"/>
                <w:bCs/>
                <w:iCs/>
              </w:rPr>
              <w:t>être</w:t>
            </w:r>
            <w:r w:rsidRPr="00736B99">
              <w:rPr>
                <w:rFonts w:ascii="Arial Narrow" w:hAnsi="Arial Narrow"/>
                <w:bCs/>
                <w:iCs/>
              </w:rPr>
              <w:t xml:space="preserve"> pris en compte, les </w:t>
            </w:r>
            <w:r w:rsidR="009D583E" w:rsidRPr="00736B99">
              <w:rPr>
                <w:rFonts w:ascii="Arial Narrow" w:hAnsi="Arial Narrow"/>
                <w:bCs/>
                <w:iCs/>
              </w:rPr>
              <w:t>justificatifs</w:t>
            </w:r>
            <w:r w:rsidRPr="00736B99">
              <w:rPr>
                <w:rFonts w:ascii="Arial Narrow" w:hAnsi="Arial Narrow"/>
                <w:bCs/>
                <w:iCs/>
              </w:rPr>
              <w:t xml:space="preserve"> à fournir</w:t>
            </w:r>
            <w:r w:rsidR="009D583E" w:rsidRPr="00736B99">
              <w:rPr>
                <w:rFonts w:ascii="Arial Narrow" w:hAnsi="Arial Narrow"/>
                <w:bCs/>
                <w:iCs/>
              </w:rPr>
              <w:t xml:space="preserve"> pour le matériel sont :</w:t>
            </w:r>
          </w:p>
          <w:p w:rsidR="009D583E" w:rsidRPr="00736B99" w:rsidRDefault="009D583E" w:rsidP="00661F2E">
            <w:pPr>
              <w:pStyle w:val="Paragraphedeliste"/>
              <w:widowControl w:val="0"/>
              <w:numPr>
                <w:ilvl w:val="0"/>
                <w:numId w:val="70"/>
              </w:numPr>
              <w:autoSpaceDE w:val="0"/>
              <w:spacing w:after="0" w:line="240" w:lineRule="auto"/>
              <w:jc w:val="both"/>
              <w:rPr>
                <w:rFonts w:ascii="Arial Narrow" w:hAnsi="Arial Narrow"/>
                <w:bCs/>
                <w:iCs/>
              </w:rPr>
            </w:pPr>
            <w:r w:rsidRPr="00736B99">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736B99">
              <w:rPr>
                <w:rFonts w:ascii="Arial Narrow" w:hAnsi="Arial Narrow"/>
                <w:b/>
                <w:iCs/>
              </w:rPr>
              <w:t xml:space="preserve">(matériel roulant) </w:t>
            </w:r>
            <w:r w:rsidRPr="00736B99">
              <w:rPr>
                <w:rFonts w:ascii="Arial Narrow" w:hAnsi="Arial Narrow"/>
                <w:bCs/>
                <w:iCs/>
              </w:rPr>
              <w:t>et les photocopies certifiées conformes de factures pour les autres matériels.</w:t>
            </w:r>
          </w:p>
          <w:p w:rsidR="009D583E" w:rsidRPr="00736B99" w:rsidRDefault="009D583E" w:rsidP="00661F2E">
            <w:pPr>
              <w:pStyle w:val="Paragraphedeliste"/>
              <w:widowControl w:val="0"/>
              <w:numPr>
                <w:ilvl w:val="0"/>
                <w:numId w:val="70"/>
              </w:numPr>
              <w:autoSpaceDE w:val="0"/>
              <w:spacing w:after="0" w:line="240" w:lineRule="auto"/>
              <w:jc w:val="both"/>
              <w:rPr>
                <w:rFonts w:ascii="Arial Narrow" w:hAnsi="Arial Narrow"/>
                <w:bCs/>
                <w:iCs/>
              </w:rPr>
            </w:pPr>
            <w:r w:rsidRPr="00736B99">
              <w:rPr>
                <w:rFonts w:ascii="Arial Narrow" w:hAnsi="Arial Narrow"/>
                <w:bCs/>
                <w:iCs/>
              </w:rPr>
              <w:t xml:space="preserve">En cas de location : joindre une copie du contrat de location certifiée. </w:t>
            </w:r>
          </w:p>
          <w:p w:rsidR="00D62637" w:rsidRPr="00736B99" w:rsidRDefault="00D62637" w:rsidP="00557455">
            <w:pPr>
              <w:widowControl w:val="0"/>
              <w:autoSpaceDE w:val="0"/>
              <w:jc w:val="both"/>
              <w:rPr>
                <w:rFonts w:ascii="Arial Narrow" w:hAnsi="Arial Narrow"/>
                <w:bCs/>
                <w:iCs/>
                <w:sz w:val="8"/>
                <w:szCs w:val="8"/>
              </w:rPr>
            </w:pPr>
          </w:p>
          <w:p w:rsidR="00A85CAC" w:rsidRPr="00736B99" w:rsidRDefault="00A85CAC" w:rsidP="00557455">
            <w:pPr>
              <w:widowControl w:val="0"/>
              <w:autoSpaceDE w:val="0"/>
              <w:jc w:val="both"/>
              <w:rPr>
                <w:rFonts w:ascii="Arial Narrow" w:hAnsi="Arial Narrow"/>
                <w:b/>
                <w:bCs/>
                <w:iCs/>
              </w:rPr>
            </w:pPr>
            <w:r w:rsidRPr="00736B99">
              <w:rPr>
                <w:rFonts w:ascii="Arial Narrow" w:hAnsi="Arial Narrow"/>
                <w:b/>
                <w:iCs/>
                <w:u w:val="single"/>
              </w:rPr>
              <w:t>NB</w:t>
            </w:r>
            <w:r w:rsidRPr="00736B99">
              <w:rPr>
                <w:rFonts w:ascii="Arial Narrow" w:hAnsi="Arial Narrow"/>
                <w:b/>
                <w:iCs/>
              </w:rPr>
              <w:t xml:space="preserve"> : </w:t>
            </w:r>
            <w:r w:rsidR="00557455" w:rsidRPr="00736B99">
              <w:rPr>
                <w:rFonts w:ascii="Arial Narrow" w:hAnsi="Arial Narrow"/>
                <w:b/>
                <w:bCs/>
                <w:iCs/>
              </w:rPr>
              <w:t xml:space="preserve">les pièces justificatives de location des matériels doivent dater de moins de </w:t>
            </w:r>
            <w:r w:rsidR="00D62637" w:rsidRPr="00736B99">
              <w:rPr>
                <w:rFonts w:ascii="Arial Narrow" w:hAnsi="Arial Narrow"/>
                <w:b/>
                <w:bCs/>
                <w:iCs/>
              </w:rPr>
              <w:t>trois (</w:t>
            </w:r>
            <w:r w:rsidR="00557455" w:rsidRPr="00736B99">
              <w:rPr>
                <w:rFonts w:ascii="Arial Narrow" w:hAnsi="Arial Narrow"/>
                <w:b/>
                <w:bCs/>
                <w:iCs/>
              </w:rPr>
              <w:t>03) mois à la date de lancement de l’Appel d’Offres.</w:t>
            </w:r>
          </w:p>
          <w:p w:rsidR="00557455" w:rsidRPr="00736B99" w:rsidRDefault="00557455" w:rsidP="00557455">
            <w:pPr>
              <w:widowControl w:val="0"/>
              <w:autoSpaceDE w:val="0"/>
              <w:jc w:val="both"/>
              <w:rPr>
                <w:rFonts w:ascii="Arial Narrow" w:hAnsi="Arial Narrow"/>
                <w:bCs/>
                <w:iCs/>
                <w:sz w:val="8"/>
                <w:szCs w:val="8"/>
              </w:rPr>
            </w:pPr>
          </w:p>
          <w:p w:rsidR="00A85CAC" w:rsidRPr="00736B99" w:rsidRDefault="00A85CAC" w:rsidP="007E5D77">
            <w:pPr>
              <w:widowControl w:val="0"/>
              <w:autoSpaceDE w:val="0"/>
              <w:ind w:right="-20"/>
              <w:jc w:val="both"/>
              <w:rPr>
                <w:rFonts w:ascii="Arial Narrow" w:hAnsi="Arial Narrow"/>
                <w:b/>
              </w:rPr>
            </w:pPr>
            <w:r w:rsidRPr="00736B99">
              <w:rPr>
                <w:rFonts w:ascii="Arial Narrow" w:hAnsi="Arial Narrow"/>
                <w:b/>
                <w:iCs/>
              </w:rPr>
              <w:t>b.2.</w:t>
            </w:r>
            <w:r w:rsidRPr="00736B99">
              <w:rPr>
                <w:rFonts w:ascii="Arial Narrow" w:hAnsi="Arial Narrow"/>
                <w:b/>
                <w:iCs/>
                <w:spacing w:val="6"/>
              </w:rPr>
              <w:t xml:space="preserve"> Organisation et </w:t>
            </w:r>
            <w:r w:rsidRPr="00736B99">
              <w:rPr>
                <w:rFonts w:ascii="Arial Narrow" w:hAnsi="Arial Narrow"/>
                <w:b/>
                <w:iCs/>
              </w:rPr>
              <w:t>Méthodologie</w:t>
            </w:r>
          </w:p>
          <w:p w:rsidR="00A85CAC" w:rsidRPr="00736B99"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736B99">
              <w:rPr>
                <w:rFonts w:ascii="Arial Narrow" w:hAnsi="Arial Narrow"/>
              </w:rPr>
              <w:t>Le soumissionnaire produira une note descriptive ou méthodologique présentant de manière détaillée leséléments constitutifs</w:t>
            </w:r>
            <w:r w:rsidRPr="00736B99">
              <w:rPr>
                <w:rFonts w:ascii="Arial Narrow" w:hAnsi="Arial Narrow"/>
                <w:spacing w:val="5"/>
              </w:rPr>
              <w:t xml:space="preserve">, </w:t>
            </w:r>
            <w:r w:rsidRPr="00736B99">
              <w:rPr>
                <w:rFonts w:ascii="Arial Narrow" w:hAnsi="Arial Narrow"/>
              </w:rPr>
              <w:t>notamment:</w:t>
            </w:r>
          </w:p>
          <w:p w:rsidR="00A85CAC" w:rsidRPr="00736B99" w:rsidRDefault="00A85CAC" w:rsidP="00635EB2">
            <w:pPr>
              <w:widowControl w:val="0"/>
              <w:numPr>
                <w:ilvl w:val="0"/>
                <w:numId w:val="25"/>
              </w:numPr>
              <w:autoSpaceDE w:val="0"/>
              <w:ind w:right="93"/>
              <w:jc w:val="both"/>
              <w:rPr>
                <w:rFonts w:ascii="Arial Narrow" w:hAnsi="Arial Narrow"/>
              </w:rPr>
            </w:pPr>
            <w:r w:rsidRPr="00736B99">
              <w:rPr>
                <w:rFonts w:ascii="Arial Narrow" w:hAnsi="Arial Narrow"/>
              </w:rPr>
              <w:t xml:space="preserve">L’organisation </w:t>
            </w:r>
            <w:r w:rsidR="005F4CF2" w:rsidRPr="00736B99">
              <w:rPr>
                <w:rFonts w:ascii="Arial Narrow" w:hAnsi="Arial Narrow"/>
              </w:rPr>
              <w:t>et</w:t>
            </w:r>
            <w:r w:rsidRPr="00736B99">
              <w:rPr>
                <w:rFonts w:ascii="Arial Narrow" w:hAnsi="Arial Narrow"/>
              </w:rPr>
              <w:t xml:space="preserve"> l’ordonnancement, qu’il envisage mettre en place pour exécuter efficacement les travaux à laquelle </w:t>
            </w:r>
            <w:r w:rsidR="00D62637" w:rsidRPr="00736B99">
              <w:rPr>
                <w:rFonts w:ascii="Arial Narrow" w:hAnsi="Arial Narrow"/>
              </w:rPr>
              <w:t>sont</w:t>
            </w:r>
            <w:r w:rsidRPr="00736B99">
              <w:rPr>
                <w:rFonts w:ascii="Arial Narrow" w:hAnsi="Arial Narrow"/>
              </w:rPr>
              <w:t xml:space="preserve"> annexé</w:t>
            </w:r>
            <w:r w:rsidR="00D62637" w:rsidRPr="00736B99">
              <w:rPr>
                <w:rFonts w:ascii="Arial Narrow" w:hAnsi="Arial Narrow"/>
              </w:rPr>
              <w:t>s :</w:t>
            </w:r>
          </w:p>
          <w:p w:rsidR="00F6125E" w:rsidRPr="00736B99" w:rsidRDefault="00F6125E"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736B99">
              <w:rPr>
                <w:rFonts w:ascii="Arial Narrow" w:hAnsi="Arial Narrow"/>
                <w:sz w:val="24"/>
                <w:szCs w:val="24"/>
              </w:rPr>
              <w:t>Note méthodologique</w:t>
            </w:r>
          </w:p>
          <w:p w:rsidR="00D62637" w:rsidRPr="00736B99"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736B99">
              <w:rPr>
                <w:rFonts w:ascii="Arial Narrow" w:hAnsi="Arial Narrow"/>
                <w:sz w:val="24"/>
                <w:szCs w:val="24"/>
              </w:rPr>
              <w:t>Le rapport de visite du site accompagné des photos</w:t>
            </w:r>
          </w:p>
          <w:p w:rsidR="00D62637" w:rsidRPr="00736B99"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736B99">
              <w:rPr>
                <w:rFonts w:ascii="Arial Narrow" w:hAnsi="Arial Narrow"/>
                <w:sz w:val="24"/>
                <w:szCs w:val="24"/>
              </w:rPr>
              <w:t>L’attestation signée sur l’honneur de visite du site</w:t>
            </w:r>
          </w:p>
          <w:p w:rsidR="00A85CAC" w:rsidRPr="00736B99" w:rsidRDefault="00D62637" w:rsidP="00635EB2">
            <w:pPr>
              <w:widowControl w:val="0"/>
              <w:numPr>
                <w:ilvl w:val="0"/>
                <w:numId w:val="25"/>
              </w:numPr>
              <w:autoSpaceDE w:val="0"/>
              <w:ind w:right="-34"/>
              <w:jc w:val="both"/>
              <w:rPr>
                <w:rFonts w:ascii="Arial Narrow" w:hAnsi="Arial Narrow"/>
              </w:rPr>
            </w:pPr>
            <w:r w:rsidRPr="00736B99">
              <w:rPr>
                <w:rFonts w:ascii="Arial Narrow" w:hAnsi="Arial Narrow"/>
              </w:rPr>
              <w:t xml:space="preserve">Lecalendrier, </w:t>
            </w:r>
            <w:r w:rsidRPr="00736B99">
              <w:rPr>
                <w:rFonts w:ascii="Arial Narrow" w:hAnsi="Arial Narrow"/>
                <w:spacing w:val="-24"/>
              </w:rPr>
              <w:t>leplanningetledélaidelivraison</w:t>
            </w:r>
            <w:r w:rsidR="00A85CAC" w:rsidRPr="00736B99">
              <w:rPr>
                <w:rFonts w:ascii="Arial Narrow" w:hAnsi="Arial Narrow"/>
              </w:rPr>
              <w:t xml:space="preserve"> destravaux;</w:t>
            </w:r>
          </w:p>
          <w:p w:rsidR="00A85CAC" w:rsidRPr="00736B99"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736B99">
              <w:rPr>
                <w:rFonts w:ascii="Arial Narrow" w:hAnsi="Arial Narrow"/>
                <w:bCs/>
                <w:sz w:val="24"/>
                <w:szCs w:val="24"/>
              </w:rPr>
              <w:t>Les</w:t>
            </w:r>
            <w:r w:rsidR="00A85CAC" w:rsidRPr="00736B99">
              <w:rPr>
                <w:rFonts w:ascii="Arial Narrow" w:hAnsi="Arial Narrow"/>
                <w:bCs/>
                <w:sz w:val="24"/>
                <w:szCs w:val="24"/>
              </w:rPr>
              <w:t xml:space="preserve"> dispositions envisagées pour l’utilisation de la main d’œuvre locale (technique HIMO) ;</w:t>
            </w:r>
          </w:p>
          <w:p w:rsidR="00A85CAC" w:rsidRPr="00736B99"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736B99">
              <w:rPr>
                <w:rFonts w:ascii="Arial Narrow" w:hAnsi="Arial Narrow"/>
                <w:bCs/>
                <w:sz w:val="24"/>
                <w:szCs w:val="24"/>
              </w:rPr>
              <w:t>Les</w:t>
            </w:r>
            <w:r w:rsidR="00A85CAC" w:rsidRPr="00736B99">
              <w:rPr>
                <w:rFonts w:ascii="Arial Narrow" w:hAnsi="Arial Narrow"/>
                <w:bCs/>
                <w:sz w:val="24"/>
                <w:szCs w:val="24"/>
              </w:rPr>
              <w:t xml:space="preserve"> dispositions relatives au respect des mesures environnementales ;</w:t>
            </w:r>
          </w:p>
          <w:p w:rsidR="00A85CAC" w:rsidRPr="00736B99"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736B99">
              <w:rPr>
                <w:rFonts w:ascii="Arial Narrow" w:hAnsi="Arial Narrow"/>
                <w:bCs/>
                <w:sz w:val="24"/>
                <w:szCs w:val="24"/>
              </w:rPr>
              <w:t>Les</w:t>
            </w:r>
            <w:r w:rsidR="00A85CAC" w:rsidRPr="00736B99">
              <w:rPr>
                <w:rFonts w:ascii="Arial Narrow" w:hAnsi="Arial Narrow"/>
                <w:bCs/>
                <w:sz w:val="24"/>
                <w:szCs w:val="24"/>
              </w:rPr>
              <w:t xml:space="preserve"> travaux que le soumissionnaire envisage de sous-traiter ;</w:t>
            </w:r>
          </w:p>
          <w:p w:rsidR="00D62637" w:rsidRPr="003D643B" w:rsidRDefault="00D62637" w:rsidP="00D62637">
            <w:pPr>
              <w:suppressAutoHyphens w:val="0"/>
              <w:autoSpaceDN/>
              <w:ind w:left="360"/>
              <w:contextualSpacing/>
              <w:jc w:val="both"/>
              <w:textAlignment w:val="auto"/>
              <w:rPr>
                <w:rFonts w:ascii="Arial Narrow" w:hAnsi="Arial Narrow"/>
                <w:bCs/>
                <w:sz w:val="2"/>
                <w:szCs w:val="2"/>
              </w:rPr>
            </w:pPr>
          </w:p>
          <w:p w:rsidR="00A85CAC" w:rsidRPr="00736B99" w:rsidRDefault="00A85CAC" w:rsidP="007E5D77">
            <w:pPr>
              <w:jc w:val="both"/>
              <w:rPr>
                <w:rFonts w:ascii="Arial Narrow" w:hAnsi="Arial Narrow"/>
                <w:b/>
                <w:iCs/>
              </w:rPr>
            </w:pPr>
            <w:r w:rsidRPr="00736B99">
              <w:rPr>
                <w:rFonts w:ascii="Arial Narrow" w:hAnsi="Arial Narrow"/>
                <w:b/>
                <w:iCs/>
              </w:rPr>
              <w:t xml:space="preserve">b.3. Le soumissionnaire remplira et souscrira les formulaires : </w:t>
            </w:r>
          </w:p>
          <w:p w:rsidR="00A85CAC" w:rsidRPr="00736B99" w:rsidRDefault="00EE3B61" w:rsidP="00526DF2">
            <w:pPr>
              <w:pStyle w:val="Paragraphedeliste"/>
              <w:numPr>
                <w:ilvl w:val="0"/>
                <w:numId w:val="34"/>
              </w:numPr>
              <w:spacing w:after="0" w:line="240" w:lineRule="auto"/>
              <w:ind w:left="714" w:hanging="357"/>
              <w:jc w:val="both"/>
              <w:rPr>
                <w:rFonts w:ascii="Arial Narrow" w:hAnsi="Arial Narrow"/>
                <w:bCs/>
                <w:iCs/>
              </w:rPr>
            </w:pPr>
            <w:r w:rsidRPr="00736B99">
              <w:rPr>
                <w:rFonts w:ascii="Arial Narrow" w:hAnsi="Arial Narrow"/>
                <w:bCs/>
                <w:iCs/>
              </w:rPr>
              <w:t>La</w:t>
            </w:r>
            <w:r w:rsidR="00A85CAC" w:rsidRPr="00736B99">
              <w:rPr>
                <w:rFonts w:ascii="Arial Narrow" w:hAnsi="Arial Narrow"/>
                <w:bCs/>
                <w:iCs/>
              </w:rPr>
              <w:t xml:space="preserve"> charte d’Intégrité </w:t>
            </w:r>
          </w:p>
          <w:p w:rsidR="00A85CAC" w:rsidRPr="00736B99" w:rsidRDefault="00A85CAC" w:rsidP="00526DF2">
            <w:pPr>
              <w:pStyle w:val="Paragraphedeliste"/>
              <w:numPr>
                <w:ilvl w:val="0"/>
                <w:numId w:val="34"/>
              </w:numPr>
              <w:spacing w:after="0" w:line="240" w:lineRule="auto"/>
              <w:ind w:left="714" w:hanging="357"/>
              <w:jc w:val="both"/>
              <w:rPr>
                <w:rFonts w:ascii="Arial Narrow" w:hAnsi="Arial Narrow"/>
                <w:bCs/>
                <w:iCs/>
              </w:rPr>
            </w:pPr>
            <w:r w:rsidRPr="00736B99">
              <w:rPr>
                <w:rFonts w:ascii="Arial Narrow" w:hAnsi="Arial Narrow"/>
                <w:bCs/>
                <w:iCs/>
              </w:rPr>
              <w:t xml:space="preserve">La Déclaration d’engagement au respect des clauses sociales et environnementales </w:t>
            </w:r>
          </w:p>
          <w:p w:rsidR="00A85CAC" w:rsidRPr="00736B99" w:rsidRDefault="00A85CAC" w:rsidP="007E5D77">
            <w:pPr>
              <w:pStyle w:val="Paragraphedeliste"/>
              <w:spacing w:after="0" w:line="240" w:lineRule="auto"/>
              <w:ind w:left="714"/>
              <w:jc w:val="both"/>
              <w:rPr>
                <w:rFonts w:ascii="Arial Narrow" w:hAnsi="Arial Narrow"/>
                <w:b/>
                <w:iCs/>
                <w:sz w:val="10"/>
                <w:szCs w:val="10"/>
              </w:rPr>
            </w:pPr>
          </w:p>
          <w:p w:rsidR="00A85CAC" w:rsidRPr="00736B99" w:rsidRDefault="00A85CAC" w:rsidP="007E5D77">
            <w:pPr>
              <w:widowControl w:val="0"/>
              <w:autoSpaceDE w:val="0"/>
              <w:ind w:left="567" w:right="-34" w:hanging="567"/>
              <w:jc w:val="both"/>
              <w:rPr>
                <w:rFonts w:ascii="Arial Narrow" w:hAnsi="Arial Narrow"/>
                <w:b/>
                <w:iCs/>
              </w:rPr>
            </w:pPr>
            <w:r w:rsidRPr="00736B99">
              <w:rPr>
                <w:rFonts w:ascii="Arial Narrow" w:hAnsi="Arial Narrow"/>
                <w:b/>
                <w:bCs/>
                <w:iCs/>
              </w:rPr>
              <w:t>b.4</w:t>
            </w:r>
            <w:r w:rsidRPr="00736B99">
              <w:rPr>
                <w:rFonts w:ascii="Arial Narrow" w:hAnsi="Arial Narrow"/>
                <w:iCs/>
              </w:rPr>
              <w:t xml:space="preserve">. </w:t>
            </w:r>
            <w:r w:rsidRPr="00736B99">
              <w:rPr>
                <w:rFonts w:ascii="Arial Narrow" w:hAnsi="Arial Narrow"/>
                <w:b/>
                <w:iCs/>
              </w:rPr>
              <w:t>Lespreuvesd’acceptationsdesconditions</w:t>
            </w:r>
            <w:r w:rsidR="00D43AF9" w:rsidRPr="00736B99">
              <w:rPr>
                <w:rFonts w:ascii="Arial Narrow" w:hAnsi="Arial Narrow"/>
                <w:b/>
                <w:iCs/>
              </w:rPr>
              <w:t>de la Lettre Commande</w:t>
            </w:r>
          </w:p>
          <w:p w:rsidR="00A85CAC" w:rsidRPr="00736B99" w:rsidRDefault="00A85CAC" w:rsidP="007E5D77">
            <w:pPr>
              <w:widowControl w:val="0"/>
              <w:autoSpaceDE w:val="0"/>
              <w:ind w:right="95"/>
              <w:jc w:val="both"/>
              <w:rPr>
                <w:rFonts w:ascii="Arial Narrow" w:hAnsi="Arial Narrow"/>
                <w:iCs/>
              </w:rPr>
            </w:pPr>
            <w:r w:rsidRPr="00736B99">
              <w:rPr>
                <w:rFonts w:ascii="Arial Narrow" w:hAnsi="Arial Narrow"/>
                <w:iCs/>
              </w:rPr>
              <w:t xml:space="preserve">Le soumissionnaire remettra les copies dûment paraphées sur chaque page et signée à la dernière précédée de la mention </w:t>
            </w:r>
            <w:r w:rsidRPr="00736B99">
              <w:rPr>
                <w:rFonts w:ascii="Arial Narrow" w:hAnsi="Arial Narrow"/>
                <w:b/>
                <w:bCs/>
                <w:iCs/>
              </w:rPr>
              <w:t>« lu et approuvé »</w:t>
            </w:r>
            <w:r w:rsidRPr="00736B99">
              <w:rPr>
                <w:rFonts w:ascii="Arial Narrow" w:hAnsi="Arial Narrow"/>
                <w:iCs/>
              </w:rPr>
              <w:t xml:space="preserve">des documents ci-après : </w:t>
            </w:r>
          </w:p>
          <w:p w:rsidR="00A85CAC" w:rsidRPr="00736B99" w:rsidRDefault="00A85CAC" w:rsidP="00635EB2">
            <w:pPr>
              <w:widowControl w:val="0"/>
              <w:numPr>
                <w:ilvl w:val="0"/>
                <w:numId w:val="25"/>
              </w:numPr>
              <w:tabs>
                <w:tab w:val="left" w:pos="860"/>
                <w:tab w:val="left" w:pos="1820"/>
                <w:tab w:val="left" w:pos="2460"/>
                <w:tab w:val="left" w:pos="3560"/>
              </w:tabs>
              <w:autoSpaceDE w:val="0"/>
              <w:ind w:right="-38"/>
              <w:jc w:val="both"/>
              <w:rPr>
                <w:rFonts w:ascii="Arial Narrow" w:hAnsi="Arial Narrow"/>
                <w:iCs/>
              </w:rPr>
            </w:pPr>
            <w:r w:rsidRPr="00736B99">
              <w:rPr>
                <w:rFonts w:ascii="Arial Narrow" w:hAnsi="Arial Narrow"/>
                <w:iCs/>
                <w:spacing w:val="5"/>
                <w:w w:val="97"/>
              </w:rPr>
              <w:t>L</w:t>
            </w:r>
            <w:r w:rsidRPr="00736B99">
              <w:rPr>
                <w:rFonts w:ascii="Arial Narrow" w:hAnsi="Arial Narrow"/>
                <w:iCs/>
                <w:w w:val="97"/>
              </w:rPr>
              <w:t xml:space="preserve">e </w:t>
            </w:r>
            <w:r w:rsidRPr="00736B99">
              <w:rPr>
                <w:rFonts w:ascii="Arial Narrow" w:hAnsi="Arial Narrow"/>
                <w:iCs/>
                <w:spacing w:val="5"/>
                <w:w w:val="97"/>
              </w:rPr>
              <w:t>Cahie</w:t>
            </w:r>
            <w:r w:rsidRPr="00736B99">
              <w:rPr>
                <w:rFonts w:ascii="Arial Narrow" w:hAnsi="Arial Narrow"/>
                <w:iCs/>
                <w:w w:val="97"/>
              </w:rPr>
              <w:t xml:space="preserve">r </w:t>
            </w:r>
            <w:r w:rsidRPr="00736B99">
              <w:rPr>
                <w:rFonts w:ascii="Arial Narrow" w:hAnsi="Arial Narrow"/>
                <w:iCs/>
                <w:spacing w:val="5"/>
                <w:w w:val="97"/>
              </w:rPr>
              <w:t>de</w:t>
            </w:r>
            <w:r w:rsidRPr="00736B99">
              <w:rPr>
                <w:rFonts w:ascii="Arial Narrow" w:hAnsi="Arial Narrow"/>
                <w:iCs/>
                <w:w w:val="97"/>
              </w:rPr>
              <w:t xml:space="preserve">s </w:t>
            </w:r>
            <w:r w:rsidRPr="00736B99">
              <w:rPr>
                <w:rFonts w:ascii="Arial Narrow" w:hAnsi="Arial Narrow"/>
                <w:iCs/>
                <w:spacing w:val="5"/>
                <w:w w:val="97"/>
              </w:rPr>
              <w:t>Clause</w:t>
            </w:r>
            <w:r w:rsidRPr="00736B99">
              <w:rPr>
                <w:rFonts w:ascii="Arial Narrow" w:hAnsi="Arial Narrow"/>
                <w:iCs/>
                <w:w w:val="97"/>
              </w:rPr>
              <w:t xml:space="preserve">s </w:t>
            </w:r>
            <w:r w:rsidRPr="00736B99">
              <w:rPr>
                <w:rFonts w:ascii="Arial Narrow" w:hAnsi="Arial Narrow"/>
                <w:iCs/>
                <w:spacing w:val="5"/>
                <w:w w:val="97"/>
              </w:rPr>
              <w:t xml:space="preserve">Administratives </w:t>
            </w:r>
            <w:r w:rsidRPr="00736B99">
              <w:rPr>
                <w:rFonts w:ascii="Arial Narrow" w:hAnsi="Arial Narrow"/>
                <w:iCs/>
                <w:w w:val="97"/>
              </w:rPr>
              <w:t>Particulières(CCAP);</w:t>
            </w:r>
          </w:p>
          <w:p w:rsidR="00A85CAC" w:rsidRPr="00736B99" w:rsidRDefault="00A85CAC" w:rsidP="00635EB2">
            <w:pPr>
              <w:widowControl w:val="0"/>
              <w:numPr>
                <w:ilvl w:val="0"/>
                <w:numId w:val="25"/>
              </w:numPr>
              <w:autoSpaceDE w:val="0"/>
              <w:ind w:right="-20"/>
              <w:jc w:val="both"/>
              <w:rPr>
                <w:rFonts w:ascii="Arial Narrow" w:hAnsi="Arial Narrow"/>
                <w:iCs/>
              </w:rPr>
            </w:pPr>
            <w:r w:rsidRPr="00736B99">
              <w:rPr>
                <w:rFonts w:ascii="Arial Narrow" w:hAnsi="Arial Narrow"/>
                <w:iCs/>
                <w:w w:val="97"/>
              </w:rPr>
              <w:t xml:space="preserve">Lescahiers des clauses techniques </w:t>
            </w:r>
            <w:r w:rsidR="00221739" w:rsidRPr="00736B99">
              <w:rPr>
                <w:rFonts w:ascii="Arial Narrow" w:hAnsi="Arial Narrow"/>
                <w:iCs/>
                <w:w w:val="97"/>
              </w:rPr>
              <w:t>Particulières (CCTP).</w:t>
            </w:r>
          </w:p>
          <w:p w:rsidR="00221739" w:rsidRPr="00C43B0A" w:rsidRDefault="00221739" w:rsidP="00221739">
            <w:pPr>
              <w:widowControl w:val="0"/>
              <w:autoSpaceDE w:val="0"/>
              <w:ind w:left="360" w:right="-20"/>
              <w:jc w:val="both"/>
              <w:rPr>
                <w:rFonts w:ascii="Arial Narrow" w:hAnsi="Arial Narrow"/>
                <w:iCs/>
                <w:sz w:val="8"/>
                <w:szCs w:val="8"/>
              </w:rPr>
            </w:pPr>
          </w:p>
          <w:p w:rsidR="00221739" w:rsidRPr="00736B99" w:rsidRDefault="00A85CAC" w:rsidP="009A3C0E">
            <w:pPr>
              <w:widowControl w:val="0"/>
              <w:autoSpaceDE w:val="0"/>
              <w:ind w:left="360" w:right="-20"/>
              <w:jc w:val="both"/>
              <w:rPr>
                <w:rFonts w:ascii="Arial Narrow" w:hAnsi="Arial Narrow"/>
                <w:w w:val="97"/>
              </w:rPr>
            </w:pPr>
            <w:r w:rsidRPr="00736B99">
              <w:rPr>
                <w:rFonts w:ascii="Arial Narrow" w:hAnsi="Arial Narrow"/>
                <w:b/>
                <w:bCs/>
                <w:w w:val="97"/>
              </w:rPr>
              <w:t>NB </w:t>
            </w:r>
            <w:r w:rsidRPr="00736B99">
              <w:rPr>
                <w:rFonts w:ascii="Arial Narrow" w:hAnsi="Arial Narrow"/>
                <w:w w:val="97"/>
              </w:rPr>
              <w:t xml:space="preserve">: </w:t>
            </w:r>
            <w:r w:rsidRPr="00736B99">
              <w:rPr>
                <w:rFonts w:ascii="Arial Narrow" w:hAnsi="Arial Narrow"/>
                <w:b/>
                <w:bCs/>
                <w:w w:val="97"/>
              </w:rPr>
              <w:t xml:space="preserve">la non acceptation des clauses </w:t>
            </w:r>
            <w:r w:rsidR="00E76589" w:rsidRPr="00736B99">
              <w:rPr>
                <w:rFonts w:ascii="Arial Narrow" w:hAnsi="Arial Narrow"/>
              </w:rPr>
              <w:t>de la Lettre Commande</w:t>
            </w:r>
            <w:r w:rsidRPr="00736B99">
              <w:rPr>
                <w:rFonts w:ascii="Arial Narrow" w:hAnsi="Arial Narrow"/>
                <w:b/>
                <w:bCs/>
                <w:w w:val="97"/>
              </w:rPr>
              <w:t>entrainera l’élimination du soumissionnaire</w:t>
            </w:r>
            <w:r w:rsidR="009A3C0E" w:rsidRPr="00736B99">
              <w:rPr>
                <w:rFonts w:ascii="Arial Narrow" w:hAnsi="Arial Narrow"/>
                <w:w w:val="97"/>
              </w:rPr>
              <w:t xml:space="preserve">.  </w:t>
            </w:r>
          </w:p>
          <w:p w:rsidR="00A85CAC" w:rsidRPr="00736B99" w:rsidRDefault="00A85CAC" w:rsidP="007E5D77">
            <w:pPr>
              <w:widowControl w:val="0"/>
              <w:autoSpaceDE w:val="0"/>
              <w:jc w:val="both"/>
              <w:rPr>
                <w:rFonts w:ascii="Arial Narrow" w:hAnsi="Arial Narrow"/>
                <w:b/>
                <w:bCs/>
              </w:rPr>
            </w:pPr>
            <w:r w:rsidRPr="00736B99">
              <w:rPr>
                <w:rFonts w:ascii="Arial Narrow" w:hAnsi="Arial Narrow"/>
                <w:b/>
                <w:bCs/>
              </w:rPr>
              <w:t xml:space="preserve">b.5.Commentaires CCAP et CCTP </w:t>
            </w:r>
          </w:p>
          <w:p w:rsidR="00A85CAC" w:rsidRPr="00736B99" w:rsidRDefault="00A85CAC" w:rsidP="007E5D77">
            <w:pPr>
              <w:widowControl w:val="0"/>
              <w:autoSpaceDE w:val="0"/>
              <w:jc w:val="both"/>
              <w:rPr>
                <w:rFonts w:ascii="Arial Narrow" w:hAnsi="Arial Narrow"/>
              </w:rPr>
            </w:pPr>
            <w:r w:rsidRPr="00736B99">
              <w:rPr>
                <w:rFonts w:ascii="Arial Narrow" w:hAnsi="Arial Narrow"/>
              </w:rPr>
              <w:t>Le soumissionnaire devra joindre la note d’observation sur les CCAP et/ou les CCTP, assortie d’éventuelles propositions</w:t>
            </w:r>
            <w:r w:rsidR="00E504EC" w:rsidRPr="00736B99">
              <w:rPr>
                <w:rFonts w:ascii="Arial Narrow" w:hAnsi="Arial Narrow"/>
              </w:rPr>
              <w:t xml:space="preserve"> cas échéant</w:t>
            </w:r>
            <w:r w:rsidR="00EE5F23" w:rsidRPr="00736B99">
              <w:rPr>
                <w:rFonts w:ascii="Arial Narrow" w:hAnsi="Arial Narrow"/>
              </w:rPr>
              <w:t>.</w:t>
            </w:r>
          </w:p>
          <w:p w:rsidR="00EE5F23" w:rsidRPr="00C43B0A" w:rsidRDefault="00EE5F23" w:rsidP="007E5D77">
            <w:pPr>
              <w:widowControl w:val="0"/>
              <w:autoSpaceDE w:val="0"/>
              <w:jc w:val="both"/>
              <w:rPr>
                <w:rFonts w:ascii="Arial Narrow" w:hAnsi="Arial Narrow"/>
                <w:sz w:val="2"/>
                <w:szCs w:val="2"/>
              </w:rPr>
            </w:pPr>
          </w:p>
          <w:p w:rsidR="00A85CAC" w:rsidRPr="00736B99" w:rsidRDefault="00A85CAC" w:rsidP="007E5D77">
            <w:pPr>
              <w:widowControl w:val="0"/>
              <w:autoSpaceDE w:val="0"/>
              <w:jc w:val="both"/>
              <w:rPr>
                <w:rFonts w:ascii="Arial Narrow" w:hAnsi="Arial Narrow"/>
                <w:b/>
                <w:bCs/>
              </w:rPr>
            </w:pPr>
            <w:r w:rsidRPr="00736B99">
              <w:rPr>
                <w:rFonts w:ascii="Arial Narrow" w:hAnsi="Arial Narrow"/>
                <w:b/>
                <w:bCs/>
              </w:rPr>
              <w:t>b</w:t>
            </w:r>
            <w:r w:rsidR="00EE5F23" w:rsidRPr="00736B99">
              <w:rPr>
                <w:rFonts w:ascii="Arial Narrow" w:hAnsi="Arial Narrow"/>
                <w:b/>
                <w:bCs/>
              </w:rPr>
              <w:t>.</w:t>
            </w:r>
            <w:r w:rsidRPr="00736B99">
              <w:rPr>
                <w:rFonts w:ascii="Arial Narrow" w:hAnsi="Arial Narrow"/>
                <w:b/>
                <w:bCs/>
              </w:rPr>
              <w:t xml:space="preserve"> 6- La capacité financière</w:t>
            </w:r>
            <w:r w:rsidR="00EE5F23" w:rsidRPr="00736B99">
              <w:rPr>
                <w:rFonts w:ascii="Arial Narrow" w:hAnsi="Arial Narrow"/>
                <w:b/>
                <w:bCs/>
              </w:rPr>
              <w:t> :</w:t>
            </w:r>
          </w:p>
          <w:p w:rsidR="00EE5F23" w:rsidRPr="00736B99" w:rsidRDefault="00EE5F23" w:rsidP="007E5D77">
            <w:pPr>
              <w:widowControl w:val="0"/>
              <w:autoSpaceDE w:val="0"/>
              <w:jc w:val="both"/>
              <w:rPr>
                <w:rFonts w:ascii="Arial Narrow" w:hAnsi="Arial Narrow"/>
                <w:b/>
                <w:bCs/>
              </w:rPr>
            </w:pPr>
            <w:r w:rsidRPr="00736B99">
              <w:rPr>
                <w:rFonts w:ascii="Arial Narrow" w:hAnsi="Arial Narrow"/>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040017">
              <w:rPr>
                <w:rFonts w:ascii="Arial Narrow" w:hAnsi="Arial Narrow"/>
                <w:b/>
                <w:bCs/>
              </w:rPr>
              <w:t>Cinq millions</w:t>
            </w:r>
            <w:r w:rsidR="00125269" w:rsidRPr="00736B99">
              <w:rPr>
                <w:rFonts w:ascii="Arial Narrow" w:hAnsi="Arial Narrow"/>
                <w:b/>
                <w:bCs/>
              </w:rPr>
              <w:t xml:space="preserve"> (</w:t>
            </w:r>
            <w:r w:rsidR="00040017">
              <w:rPr>
                <w:rFonts w:ascii="Arial Narrow" w:hAnsi="Arial Narrow"/>
                <w:b/>
                <w:bCs/>
              </w:rPr>
              <w:t>5 000</w:t>
            </w:r>
            <w:r w:rsidR="00C014FF" w:rsidRPr="00736B99">
              <w:rPr>
                <w:rFonts w:ascii="Arial Narrow" w:hAnsi="Arial Narrow"/>
                <w:b/>
                <w:bCs/>
              </w:rPr>
              <w:t>000</w:t>
            </w:r>
            <w:r w:rsidR="00125269" w:rsidRPr="00736B99">
              <w:rPr>
                <w:rFonts w:ascii="Arial Narrow" w:hAnsi="Arial Narrow"/>
                <w:b/>
                <w:bCs/>
              </w:rPr>
              <w:t>) Francs CFA</w:t>
            </w:r>
            <w:r w:rsidR="00C014FF" w:rsidRPr="00736B99">
              <w:rPr>
                <w:rFonts w:ascii="Arial Narrow" w:hAnsi="Arial Narrow"/>
                <w:b/>
                <w:bCs/>
              </w:rPr>
              <w:t>.</w:t>
            </w:r>
          </w:p>
          <w:p w:rsidR="00A85CAC" w:rsidRPr="003D643B" w:rsidRDefault="00A85CAC" w:rsidP="00EE5F23">
            <w:pPr>
              <w:autoSpaceDE w:val="0"/>
              <w:jc w:val="both"/>
              <w:rPr>
                <w:rFonts w:ascii="Arial Narrow" w:hAnsi="Arial Narrow"/>
                <w:sz w:val="2"/>
                <w:szCs w:val="2"/>
              </w:rPr>
            </w:pPr>
            <w:bookmarkStart w:id="196" w:name="_Hlk163149258"/>
          </w:p>
          <w:bookmarkEnd w:id="196"/>
          <w:p w:rsidR="00A85CAC" w:rsidRPr="00736B99" w:rsidRDefault="00A85CAC" w:rsidP="007E5D77">
            <w:pPr>
              <w:widowControl w:val="0"/>
              <w:autoSpaceDE w:val="0"/>
              <w:jc w:val="both"/>
              <w:rPr>
                <w:rFonts w:ascii="Arial Narrow" w:hAnsi="Arial Narrow"/>
                <w:b/>
                <w:bCs/>
              </w:rPr>
            </w:pPr>
            <w:r w:rsidRPr="00736B99">
              <w:rPr>
                <w:rFonts w:ascii="Arial Narrow" w:hAnsi="Arial Narrow"/>
                <w:b/>
                <w:bCs/>
              </w:rPr>
              <w:t xml:space="preserve">b-7- l’attestation de non abandon de chantier au cours des trois dernières années </w:t>
            </w:r>
          </w:p>
          <w:p w:rsidR="00EE5F23" w:rsidRPr="003D643B" w:rsidRDefault="00EE5F23" w:rsidP="007E5D77">
            <w:pPr>
              <w:widowControl w:val="0"/>
              <w:autoSpaceDE w:val="0"/>
              <w:jc w:val="both"/>
              <w:rPr>
                <w:rFonts w:ascii="Arial Narrow" w:hAnsi="Arial Narrow"/>
                <w:b/>
                <w:bCs/>
                <w:sz w:val="2"/>
                <w:szCs w:val="2"/>
              </w:rPr>
            </w:pPr>
          </w:p>
          <w:p w:rsidR="00A85CAC" w:rsidRPr="00736B99" w:rsidRDefault="00A85CAC" w:rsidP="007E5D77">
            <w:pPr>
              <w:widowControl w:val="0"/>
              <w:autoSpaceDE w:val="0"/>
              <w:ind w:left="34" w:right="-20"/>
              <w:jc w:val="both"/>
              <w:rPr>
                <w:rFonts w:ascii="Arial Narrow" w:hAnsi="Arial Narrow"/>
                <w:b/>
                <w:bCs/>
              </w:rPr>
            </w:pPr>
            <w:r w:rsidRPr="00736B99">
              <w:rPr>
                <w:rFonts w:ascii="Arial Narrow" w:hAnsi="Arial Narrow"/>
                <w:b/>
                <w:bCs/>
              </w:rPr>
              <w:t>C. Volume3:Offrefinancière</w:t>
            </w:r>
          </w:p>
          <w:p w:rsidR="00EE5F23" w:rsidRPr="003D643B" w:rsidRDefault="00EE5F23" w:rsidP="007E5D77">
            <w:pPr>
              <w:widowControl w:val="0"/>
              <w:autoSpaceDE w:val="0"/>
              <w:ind w:left="34" w:right="-20"/>
              <w:jc w:val="both"/>
              <w:rPr>
                <w:rFonts w:ascii="Arial Narrow" w:hAnsi="Arial Narrow"/>
                <w:sz w:val="2"/>
                <w:szCs w:val="2"/>
              </w:rPr>
            </w:pPr>
          </w:p>
          <w:p w:rsidR="00A85CAC" w:rsidRPr="00736B99" w:rsidRDefault="00A85CAC" w:rsidP="007E5D77">
            <w:pPr>
              <w:widowControl w:val="0"/>
              <w:autoSpaceDE w:val="0"/>
              <w:ind w:left="34" w:right="-20"/>
              <w:jc w:val="both"/>
              <w:rPr>
                <w:rFonts w:ascii="Arial Narrow" w:hAnsi="Arial Narrow"/>
              </w:rPr>
            </w:pPr>
            <w:r w:rsidRPr="00736B99">
              <w:rPr>
                <w:rFonts w:ascii="Arial Narrow" w:hAnsi="Arial Narrow"/>
              </w:rPr>
              <w:t>Cette enveloppe comprendra</w:t>
            </w:r>
            <w:r w:rsidRPr="00736B99">
              <w:rPr>
                <w:rFonts w:ascii="Arial Narrow" w:hAnsi="Arial Narrow"/>
                <w:spacing w:val="6"/>
              </w:rPr>
              <w:t xml:space="preserve"> les documents ci-après </w:t>
            </w:r>
            <w:r w:rsidRPr="00736B99">
              <w:rPr>
                <w:rFonts w:ascii="Arial Narrow" w:hAnsi="Arial Narrow"/>
              </w:rPr>
              <w:t>:</w:t>
            </w:r>
          </w:p>
          <w:p w:rsidR="00A85CAC" w:rsidRPr="00736B99" w:rsidRDefault="00C54CEE" w:rsidP="007E5D77">
            <w:pPr>
              <w:widowControl w:val="0"/>
              <w:autoSpaceDE w:val="0"/>
              <w:ind w:right="158"/>
              <w:jc w:val="both"/>
              <w:rPr>
                <w:rFonts w:ascii="Arial Narrow" w:hAnsi="Arial Narrow"/>
              </w:rPr>
            </w:pPr>
            <w:r w:rsidRPr="00736B99">
              <w:rPr>
                <w:rFonts w:ascii="Arial Narrow" w:hAnsi="Arial Narrow"/>
                <w:b/>
              </w:rPr>
              <w:t>C</w:t>
            </w:r>
            <w:r w:rsidR="00A85CAC" w:rsidRPr="00736B99">
              <w:rPr>
                <w:rFonts w:ascii="Arial Narrow" w:hAnsi="Arial Narrow"/>
                <w:b/>
              </w:rPr>
              <w:t>.1.Lasoumissionproprementdite</w:t>
            </w:r>
            <w:r w:rsidR="00A85CAC" w:rsidRPr="00736B99">
              <w:rPr>
                <w:rFonts w:ascii="Arial Narrow" w:hAnsi="Arial Narrow"/>
              </w:rPr>
              <w:t>,enoriginalrédigéeselonlemodèlejoint,timbréautarifen vigueur,signéeetdatée;</w:t>
            </w:r>
          </w:p>
          <w:p w:rsidR="00A85CAC" w:rsidRPr="00736B99" w:rsidRDefault="00C54CEE" w:rsidP="007E5D77">
            <w:pPr>
              <w:widowControl w:val="0"/>
              <w:autoSpaceDE w:val="0"/>
              <w:ind w:right="-20"/>
              <w:jc w:val="both"/>
              <w:rPr>
                <w:rFonts w:ascii="Arial Narrow" w:hAnsi="Arial Narrow"/>
              </w:rPr>
            </w:pPr>
            <w:r w:rsidRPr="00736B99">
              <w:rPr>
                <w:rFonts w:ascii="Arial Narrow" w:hAnsi="Arial Narrow"/>
                <w:b/>
              </w:rPr>
              <w:t>C</w:t>
            </w:r>
            <w:r w:rsidR="00A85CAC" w:rsidRPr="00736B99">
              <w:rPr>
                <w:rFonts w:ascii="Arial Narrow" w:hAnsi="Arial Narrow"/>
                <w:b/>
              </w:rPr>
              <w:t>.2.Le</w:t>
            </w:r>
            <w:r w:rsidR="00A85CAC" w:rsidRPr="00736B99">
              <w:rPr>
                <w:rFonts w:ascii="Arial Narrow" w:hAnsi="Arial Narrow"/>
                <w:b/>
                <w:spacing w:val="6"/>
              </w:rPr>
              <w:t xml:space="preserve"> B</w:t>
            </w:r>
            <w:r w:rsidR="00A85CAC" w:rsidRPr="00736B99">
              <w:rPr>
                <w:rFonts w:ascii="Arial Narrow" w:hAnsi="Arial Narrow"/>
                <w:b/>
              </w:rPr>
              <w:t>ordereaudesprixunitaires et/ou forfaitaires</w:t>
            </w:r>
            <w:r w:rsidR="00A85CAC" w:rsidRPr="00736B99">
              <w:rPr>
                <w:rFonts w:ascii="Arial Narrow" w:hAnsi="Arial Narrow"/>
              </w:rPr>
              <w:t>dûmentrempli</w:t>
            </w:r>
            <w:r w:rsidR="006F2449" w:rsidRPr="00736B99">
              <w:rPr>
                <w:rFonts w:ascii="Arial Narrow" w:hAnsi="Arial Narrow"/>
              </w:rPr>
              <w:t>, paraphé</w:t>
            </w:r>
            <w:r w:rsidR="006F2449" w:rsidRPr="00736B99">
              <w:rPr>
                <w:rFonts w:ascii="Arial Narrow" w:hAnsi="Arial Narrow"/>
                <w:spacing w:val="6"/>
              </w:rPr>
              <w:t>et signé à la dernière page</w:t>
            </w:r>
            <w:r w:rsidR="006F2449" w:rsidRPr="00736B99">
              <w:rPr>
                <w:rFonts w:ascii="Arial Narrow" w:hAnsi="Arial Narrow"/>
              </w:rPr>
              <w:t xml:space="preserve"> ;</w:t>
            </w:r>
          </w:p>
          <w:p w:rsidR="00A85CAC" w:rsidRPr="00736B99" w:rsidRDefault="00C54CEE" w:rsidP="007E5D77">
            <w:pPr>
              <w:widowControl w:val="0"/>
              <w:autoSpaceDE w:val="0"/>
              <w:ind w:right="-20"/>
              <w:jc w:val="both"/>
              <w:rPr>
                <w:rFonts w:ascii="Arial Narrow" w:hAnsi="Arial Narrow"/>
              </w:rPr>
            </w:pPr>
            <w:r w:rsidRPr="00736B99">
              <w:rPr>
                <w:rFonts w:ascii="Arial Narrow" w:hAnsi="Arial Narrow"/>
                <w:b/>
              </w:rPr>
              <w:t>C</w:t>
            </w:r>
            <w:r w:rsidR="00A85CAC" w:rsidRPr="00736B99">
              <w:rPr>
                <w:rFonts w:ascii="Arial Narrow" w:hAnsi="Arial Narrow"/>
                <w:b/>
              </w:rPr>
              <w:t>.3.LeDétail</w:t>
            </w:r>
            <w:r w:rsidR="00A85CAC" w:rsidRPr="00736B99">
              <w:rPr>
                <w:rFonts w:ascii="Arial Narrow" w:hAnsi="Arial Narrow"/>
                <w:b/>
                <w:spacing w:val="6"/>
              </w:rPr>
              <w:t xml:space="preserve"> quantitatif et </w:t>
            </w:r>
            <w:r w:rsidR="00A85CAC" w:rsidRPr="00736B99">
              <w:rPr>
                <w:rFonts w:ascii="Arial Narrow" w:hAnsi="Arial Narrow"/>
                <w:b/>
              </w:rPr>
              <w:t>estimatif</w:t>
            </w:r>
            <w:r w:rsidR="00A85CAC" w:rsidRPr="00736B99">
              <w:rPr>
                <w:rFonts w:ascii="Arial Narrow" w:hAnsi="Arial Narrow"/>
              </w:rPr>
              <w:t>dûmentrempli</w:t>
            </w:r>
            <w:r w:rsidR="006F2449" w:rsidRPr="00736B99">
              <w:rPr>
                <w:rFonts w:ascii="Arial Narrow" w:hAnsi="Arial Narrow"/>
              </w:rPr>
              <w:t>, paraphé</w:t>
            </w:r>
            <w:r w:rsidR="006F2449" w:rsidRPr="00736B99">
              <w:rPr>
                <w:rFonts w:ascii="Arial Narrow" w:hAnsi="Arial Narrow"/>
                <w:spacing w:val="6"/>
              </w:rPr>
              <w:t xml:space="preserve"> et signé à la dernière page</w:t>
            </w:r>
            <w:r w:rsidR="00A85CAC" w:rsidRPr="00736B99">
              <w:rPr>
                <w:rFonts w:ascii="Arial Narrow" w:hAnsi="Arial Narrow"/>
              </w:rPr>
              <w:t>;</w:t>
            </w:r>
          </w:p>
          <w:p w:rsidR="00A85CAC" w:rsidRPr="00736B99" w:rsidRDefault="00C54CEE" w:rsidP="006F2449">
            <w:pPr>
              <w:widowControl w:val="0"/>
              <w:autoSpaceDE w:val="0"/>
              <w:ind w:right="61"/>
              <w:jc w:val="both"/>
              <w:rPr>
                <w:rFonts w:ascii="Arial Narrow" w:hAnsi="Arial Narrow"/>
              </w:rPr>
            </w:pPr>
            <w:r w:rsidRPr="00736B99">
              <w:rPr>
                <w:rFonts w:ascii="Arial Narrow" w:hAnsi="Arial Narrow"/>
                <w:b/>
              </w:rPr>
              <w:t>C</w:t>
            </w:r>
            <w:r w:rsidR="00A85CAC" w:rsidRPr="00736B99">
              <w:rPr>
                <w:rFonts w:ascii="Arial Narrow" w:hAnsi="Arial Narrow"/>
                <w:b/>
              </w:rPr>
              <w:t>.4.LeSous-détaildesprix</w:t>
            </w:r>
            <w:r w:rsidR="00A85CAC" w:rsidRPr="00736B99">
              <w:rPr>
                <w:rFonts w:ascii="Arial Narrow" w:hAnsi="Arial Narrow"/>
                <w:b/>
                <w:spacing w:val="6"/>
              </w:rPr>
              <w:t xml:space="preserve"> unitaires</w:t>
            </w:r>
            <w:r w:rsidR="00A85CAC" w:rsidRPr="00736B99">
              <w:rPr>
                <w:rFonts w:ascii="Arial Narrow" w:hAnsi="Arial Narrow"/>
                <w:b/>
              </w:rPr>
              <w:t xml:space="preserve"> et/ouladécompositiondesprixforfaitaires</w:t>
            </w:r>
            <w:r w:rsidR="006F2449" w:rsidRPr="00736B99">
              <w:rPr>
                <w:rFonts w:ascii="Arial Narrow" w:hAnsi="Arial Narrow"/>
                <w:b/>
              </w:rPr>
              <w:t xml:space="preserve">, </w:t>
            </w:r>
            <w:r w:rsidR="006F2449" w:rsidRPr="00736B99">
              <w:rPr>
                <w:rFonts w:ascii="Arial Narrow" w:hAnsi="Arial Narrow"/>
              </w:rPr>
              <w:t>paraphé</w:t>
            </w:r>
            <w:r w:rsidR="006F2449" w:rsidRPr="00736B99">
              <w:rPr>
                <w:rFonts w:ascii="Arial Narrow" w:hAnsi="Arial Narrow"/>
                <w:spacing w:val="6"/>
              </w:rPr>
              <w:t xml:space="preserve"> et signé à la dernière page</w:t>
            </w:r>
            <w:r w:rsidR="006F2449" w:rsidRPr="00736B99">
              <w:rPr>
                <w:rFonts w:ascii="Arial Narrow" w:hAnsi="Arial Narrow"/>
                <w:b/>
                <w:spacing w:val="6"/>
              </w:rPr>
              <w:t>.</w:t>
            </w:r>
          </w:p>
          <w:p w:rsidR="00C54CEE" w:rsidRPr="003D643B" w:rsidRDefault="00C54CEE" w:rsidP="007E5D77">
            <w:pPr>
              <w:widowControl w:val="0"/>
              <w:autoSpaceDE w:val="0"/>
              <w:ind w:right="-20"/>
              <w:jc w:val="both"/>
              <w:rPr>
                <w:rFonts w:ascii="Arial Narrow" w:hAnsi="Arial Narrow"/>
                <w:sz w:val="2"/>
                <w:szCs w:val="2"/>
              </w:rPr>
            </w:pPr>
          </w:p>
          <w:p w:rsidR="00A85CAC" w:rsidRPr="00736B99" w:rsidRDefault="00A85CAC" w:rsidP="006F2449">
            <w:pPr>
              <w:widowControl w:val="0"/>
              <w:autoSpaceDE w:val="0"/>
              <w:ind w:left="34" w:hanging="34"/>
              <w:jc w:val="both"/>
              <w:rPr>
                <w:rFonts w:ascii="Arial Narrow" w:hAnsi="Arial Narrow"/>
                <w:spacing w:val="10"/>
              </w:rPr>
            </w:pPr>
            <w:r w:rsidRPr="00736B99">
              <w:rPr>
                <w:rFonts w:ascii="Arial Narrow" w:hAnsi="Arial Narrow"/>
              </w:rPr>
              <w:t>Lessoumissionnairesutiliserontàceteffetlespiècesetmodèles ou formulaires typesprévusdansleDossierd’Appel d’Offres.</w:t>
            </w:r>
          </w:p>
          <w:p w:rsidR="00A85CAC" w:rsidRPr="00736B99" w:rsidRDefault="00A85CAC" w:rsidP="007E5D77">
            <w:pPr>
              <w:widowControl w:val="0"/>
              <w:autoSpaceDE w:val="0"/>
              <w:jc w:val="both"/>
              <w:rPr>
                <w:rFonts w:ascii="Arial Narrow" w:hAnsi="Arial Narrow"/>
                <w:b/>
                <w:bCs/>
                <w:spacing w:val="2"/>
              </w:rPr>
            </w:pPr>
            <w:bookmarkStart w:id="197" w:name="_Hlk163150439"/>
            <w:r w:rsidRPr="00736B99">
              <w:rPr>
                <w:rFonts w:ascii="Arial Narrow" w:hAnsi="Arial Narrow"/>
                <w:b/>
                <w:bCs/>
              </w:rPr>
              <w:t xml:space="preserve">NB: </w:t>
            </w:r>
            <w:r w:rsidRPr="00736B99">
              <w:rPr>
                <w:rFonts w:ascii="Arial Narrow" w:hAnsi="Arial Narrow"/>
                <w:b/>
                <w:bCs/>
                <w:spacing w:val="13"/>
              </w:rPr>
              <w:t>Les</w:t>
            </w:r>
            <w:r w:rsidRPr="00736B99">
              <w:rPr>
                <w:rFonts w:ascii="Arial Narrow" w:hAnsi="Arial Narrow"/>
                <w:b/>
                <w:bCs/>
              </w:rPr>
              <w:t>différentespartiesd’unmêmedossier serontséparéesparles intercalairesdecouleur</w:t>
            </w:r>
            <w:r w:rsidRPr="00736B99">
              <w:rPr>
                <w:rFonts w:ascii="Arial Narrow" w:hAnsi="Arial Narrow"/>
                <w:b/>
                <w:bCs/>
                <w:spacing w:val="6"/>
              </w:rPr>
              <w:t xml:space="preserve"> autre que le blanc, </w:t>
            </w:r>
            <w:r w:rsidRPr="00736B99">
              <w:rPr>
                <w:rFonts w:ascii="Arial Narrow" w:hAnsi="Arial Narrow"/>
                <w:b/>
                <w:bCs/>
              </w:rPr>
              <w:t>aussibiendansl’originalquedanslescopies,demanièreàfaciliterson examen</w:t>
            </w:r>
            <w:bookmarkEnd w:id="197"/>
          </w:p>
        </w:tc>
      </w:tr>
      <w:tr w:rsidR="00360655" w:rsidRPr="00360655" w:rsidTr="00051AEA">
        <w:trPr>
          <w:trHeight w:val="294"/>
          <w:jc w:val="center"/>
        </w:trPr>
        <w:tc>
          <w:tcPr>
            <w:tcW w:w="1271" w:type="dxa"/>
            <w:shd w:val="clear" w:color="auto" w:fill="auto"/>
            <w:tcMar>
              <w:top w:w="0" w:type="dxa"/>
              <w:left w:w="0" w:type="dxa"/>
              <w:bottom w:w="0" w:type="dxa"/>
              <w:right w:w="0" w:type="dxa"/>
            </w:tcMar>
            <w:vAlign w:val="center"/>
          </w:tcPr>
          <w:p w:rsidR="00A85CAC" w:rsidRPr="00040017" w:rsidRDefault="00051AEA" w:rsidP="003B235A">
            <w:pPr>
              <w:widowControl w:val="0"/>
              <w:autoSpaceDE w:val="0"/>
              <w:jc w:val="center"/>
              <w:rPr>
                <w:rFonts w:ascii="Arial Narrow" w:hAnsi="Arial Narrow"/>
                <w:bCs/>
              </w:rPr>
            </w:pPr>
            <w:r w:rsidRPr="00040017">
              <w:rPr>
                <w:rFonts w:ascii="Arial Narrow" w:hAnsi="Arial Narrow"/>
                <w:bCs/>
              </w:rPr>
              <w:lastRenderedPageBreak/>
              <w:t>14</w:t>
            </w:r>
            <w:r w:rsidR="003741F9" w:rsidRPr="00040017">
              <w:rPr>
                <w:rFonts w:ascii="Arial Narrow" w:hAnsi="Arial Narrow"/>
                <w:bCs/>
              </w:rPr>
              <w:t>.3</w:t>
            </w:r>
          </w:p>
        </w:tc>
        <w:tc>
          <w:tcPr>
            <w:tcW w:w="8930" w:type="dxa"/>
            <w:shd w:val="clear" w:color="auto" w:fill="auto"/>
            <w:tcMar>
              <w:top w:w="0" w:type="dxa"/>
              <w:left w:w="0" w:type="dxa"/>
              <w:bottom w:w="0" w:type="dxa"/>
              <w:right w:w="0" w:type="dxa"/>
            </w:tcMar>
            <w:vAlign w:val="center"/>
          </w:tcPr>
          <w:p w:rsidR="00A85CAC" w:rsidRPr="00040017" w:rsidRDefault="00A85CAC" w:rsidP="00120CB1">
            <w:pPr>
              <w:widowControl w:val="0"/>
              <w:autoSpaceDE w:val="0"/>
              <w:jc w:val="both"/>
              <w:rPr>
                <w:rFonts w:ascii="Arial Narrow" w:hAnsi="Arial Narrow"/>
                <w:b/>
                <w:bCs/>
              </w:rPr>
            </w:pPr>
            <w:r w:rsidRPr="00040017">
              <w:rPr>
                <w:rFonts w:ascii="Arial Narrow" w:hAnsi="Arial Narrow"/>
                <w:b/>
                <w:bCs/>
              </w:rPr>
              <w:t>Impôts et taxes </w:t>
            </w:r>
            <w:r w:rsidR="009A3C0E" w:rsidRPr="00040017">
              <w:rPr>
                <w:rFonts w:ascii="Arial Narrow" w:hAnsi="Arial Narrow"/>
                <w:b/>
                <w:bCs/>
              </w:rPr>
              <w:t xml:space="preserve">: </w:t>
            </w:r>
            <w:r w:rsidR="009A3C0E" w:rsidRPr="00040017">
              <w:rPr>
                <w:rFonts w:ascii="Arial Narrow" w:hAnsi="Arial Narrow"/>
                <w:bCs/>
              </w:rPr>
              <w:t>Les</w:t>
            </w:r>
            <w:r w:rsidR="00373363" w:rsidRPr="00040017">
              <w:rPr>
                <w:rFonts w:ascii="Arial Narrow" w:hAnsi="Arial Narrow"/>
                <w:bCs/>
              </w:rPr>
              <w:t xml:space="preserve"> prix proposés doivent être libellés Toutes Taxes Comprises</w:t>
            </w:r>
            <w:r w:rsidR="003B235A" w:rsidRPr="00040017">
              <w:rPr>
                <w:rFonts w:ascii="Arial Narrow" w:hAnsi="Arial Narrow"/>
              </w:rPr>
              <w:t>(TVA, 19,25%) et à l’Impôt sur le revenu (IR, 2,2%</w:t>
            </w:r>
            <w:r w:rsidR="006A0F7F">
              <w:rPr>
                <w:rFonts w:ascii="Arial Narrow" w:hAnsi="Arial Narrow"/>
              </w:rPr>
              <w:t xml:space="preserve"> ou 5,5%</w:t>
            </w:r>
            <w:r w:rsidR="003B235A" w:rsidRPr="00040017">
              <w:rPr>
                <w:rFonts w:ascii="Arial Narrow" w:hAnsi="Arial Narrow"/>
              </w:rPr>
              <w:t>).</w:t>
            </w:r>
          </w:p>
        </w:tc>
      </w:tr>
      <w:tr w:rsidR="00360655" w:rsidRPr="00360655" w:rsidTr="003B235A">
        <w:trPr>
          <w:trHeight w:hRule="exact" w:val="580"/>
          <w:jc w:val="center"/>
        </w:trPr>
        <w:tc>
          <w:tcPr>
            <w:tcW w:w="1271" w:type="dxa"/>
            <w:shd w:val="clear" w:color="auto" w:fill="auto"/>
            <w:tcMar>
              <w:top w:w="0" w:type="dxa"/>
              <w:left w:w="0" w:type="dxa"/>
              <w:bottom w:w="0" w:type="dxa"/>
              <w:right w:w="0" w:type="dxa"/>
            </w:tcMar>
            <w:vAlign w:val="center"/>
          </w:tcPr>
          <w:p w:rsidR="00A85CAC" w:rsidRPr="00040017" w:rsidRDefault="00051AEA" w:rsidP="003B235A">
            <w:pPr>
              <w:widowControl w:val="0"/>
              <w:autoSpaceDE w:val="0"/>
              <w:jc w:val="center"/>
              <w:rPr>
                <w:rFonts w:ascii="Arial Narrow" w:hAnsi="Arial Narrow"/>
              </w:rPr>
            </w:pPr>
            <w:r w:rsidRPr="00040017">
              <w:rPr>
                <w:rFonts w:ascii="Arial Narrow" w:hAnsi="Arial Narrow"/>
              </w:rPr>
              <w:t>14</w:t>
            </w:r>
            <w:r w:rsidR="003741F9" w:rsidRPr="00040017">
              <w:rPr>
                <w:rFonts w:ascii="Arial Narrow" w:hAnsi="Arial Narrow"/>
              </w:rPr>
              <w:t>.4</w:t>
            </w:r>
          </w:p>
        </w:tc>
        <w:tc>
          <w:tcPr>
            <w:tcW w:w="8930" w:type="dxa"/>
            <w:shd w:val="clear" w:color="auto" w:fill="auto"/>
            <w:tcMar>
              <w:top w:w="0" w:type="dxa"/>
              <w:left w:w="0" w:type="dxa"/>
              <w:bottom w:w="0" w:type="dxa"/>
              <w:right w:w="0" w:type="dxa"/>
            </w:tcMar>
            <w:vAlign w:val="center"/>
          </w:tcPr>
          <w:p w:rsidR="00A85CAC" w:rsidRPr="00040017" w:rsidRDefault="00373363" w:rsidP="00051AEA">
            <w:pPr>
              <w:widowControl w:val="0"/>
              <w:autoSpaceDE w:val="0"/>
              <w:jc w:val="both"/>
              <w:rPr>
                <w:rFonts w:ascii="Arial Narrow" w:hAnsi="Arial Narrow"/>
              </w:rPr>
            </w:pPr>
            <w:r w:rsidRPr="00040017">
              <w:rPr>
                <w:rFonts w:ascii="Arial Narrow" w:hAnsi="Arial Narrow"/>
              </w:rPr>
              <w:t xml:space="preserve">Les prix </w:t>
            </w:r>
            <w:r w:rsidR="003B235A" w:rsidRPr="00040017">
              <w:rPr>
                <w:rFonts w:ascii="Arial Narrow" w:hAnsi="Arial Narrow"/>
              </w:rPr>
              <w:t>de la Lettre Commande</w:t>
            </w:r>
            <w:r w:rsidR="00051AEA" w:rsidRPr="00040017">
              <w:rPr>
                <w:rFonts w:ascii="Arial Narrow" w:hAnsi="Arial Narrow"/>
                <w:b/>
                <w:bCs/>
              </w:rPr>
              <w:t> </w:t>
            </w:r>
            <w:r w:rsidRPr="00040017">
              <w:rPr>
                <w:rFonts w:ascii="Arial Narrow" w:hAnsi="Arial Narrow"/>
              </w:rPr>
              <w:t>ne seront pasrévisables</w:t>
            </w:r>
            <w:r w:rsidR="003B235A" w:rsidRPr="00040017">
              <w:rPr>
                <w:rFonts w:ascii="Arial Narrow" w:hAnsi="Arial Narrow"/>
              </w:rPr>
              <w:t xml:space="preserve">, et le coût du Projet est de </w:t>
            </w:r>
            <w:r w:rsidR="00040017" w:rsidRPr="00040017">
              <w:rPr>
                <w:rFonts w:ascii="Arial Narrow" w:hAnsi="Arial Narrow"/>
              </w:rPr>
              <w:t>Quinze millions</w:t>
            </w:r>
            <w:r w:rsidR="002E6066" w:rsidRPr="00040017">
              <w:rPr>
                <w:rFonts w:ascii="Arial Narrow" w:hAnsi="Arial Narrow"/>
              </w:rPr>
              <w:t xml:space="preserve"> (</w:t>
            </w:r>
            <w:r w:rsidR="00040017" w:rsidRPr="00040017">
              <w:rPr>
                <w:rFonts w:ascii="Arial Narrow" w:hAnsi="Arial Narrow"/>
              </w:rPr>
              <w:t>15 000 000</w:t>
            </w:r>
            <w:r w:rsidR="002E6066" w:rsidRPr="00040017">
              <w:rPr>
                <w:rFonts w:ascii="Arial Narrow" w:hAnsi="Arial Narrow"/>
              </w:rPr>
              <w:t>) F. CFA</w:t>
            </w:r>
          </w:p>
        </w:tc>
      </w:tr>
      <w:tr w:rsidR="00360655" w:rsidRPr="00360655" w:rsidTr="00A85CAC">
        <w:trPr>
          <w:jc w:val="center"/>
        </w:trPr>
        <w:tc>
          <w:tcPr>
            <w:tcW w:w="1271" w:type="dxa"/>
            <w:shd w:val="clear" w:color="auto" w:fill="auto"/>
            <w:tcMar>
              <w:top w:w="0" w:type="dxa"/>
              <w:left w:w="0" w:type="dxa"/>
              <w:bottom w:w="0" w:type="dxa"/>
              <w:right w:w="0" w:type="dxa"/>
            </w:tcMar>
            <w:vAlign w:val="center"/>
          </w:tcPr>
          <w:p w:rsidR="00A85CAC" w:rsidRPr="00040017" w:rsidRDefault="0046508E" w:rsidP="003B235A">
            <w:pPr>
              <w:widowControl w:val="0"/>
              <w:autoSpaceDE w:val="0"/>
              <w:jc w:val="center"/>
              <w:rPr>
                <w:rFonts w:ascii="Arial Narrow" w:hAnsi="Arial Narrow"/>
              </w:rPr>
            </w:pPr>
            <w:r w:rsidRPr="00040017">
              <w:rPr>
                <w:rFonts w:ascii="Arial Narrow" w:hAnsi="Arial Narrow"/>
              </w:rPr>
              <w:t>15.2</w:t>
            </w:r>
          </w:p>
        </w:tc>
        <w:tc>
          <w:tcPr>
            <w:tcW w:w="8930" w:type="dxa"/>
            <w:shd w:val="clear" w:color="auto" w:fill="auto"/>
            <w:tcMar>
              <w:top w:w="0" w:type="dxa"/>
              <w:left w:w="0" w:type="dxa"/>
              <w:bottom w:w="0" w:type="dxa"/>
              <w:right w:w="0" w:type="dxa"/>
            </w:tcMar>
            <w:vAlign w:val="center"/>
          </w:tcPr>
          <w:p w:rsidR="00A85CAC" w:rsidRPr="00040017" w:rsidRDefault="00A85CAC" w:rsidP="000826D7">
            <w:pPr>
              <w:widowControl w:val="0"/>
              <w:autoSpaceDE w:val="0"/>
              <w:jc w:val="both"/>
              <w:rPr>
                <w:rFonts w:ascii="Arial Narrow" w:hAnsi="Arial Narrow"/>
              </w:rPr>
            </w:pPr>
            <w:r w:rsidRPr="00040017">
              <w:rPr>
                <w:rFonts w:ascii="Arial Narrow" w:hAnsi="Arial Narrow"/>
              </w:rPr>
              <w:t xml:space="preserve">Dans le cadre </w:t>
            </w:r>
            <w:r w:rsidR="000826D7" w:rsidRPr="00040017">
              <w:rPr>
                <w:rFonts w:ascii="Arial Narrow" w:hAnsi="Arial Narrow"/>
              </w:rPr>
              <w:t>du</w:t>
            </w:r>
            <w:r w:rsidRPr="00040017">
              <w:rPr>
                <w:rFonts w:ascii="Arial Narrow" w:hAnsi="Arial Narrow"/>
              </w:rPr>
              <w:t xml:space="preserve"> présent </w:t>
            </w:r>
            <w:r w:rsidR="000826D7" w:rsidRPr="00040017">
              <w:rPr>
                <w:rFonts w:ascii="Arial Narrow" w:hAnsi="Arial Narrow"/>
              </w:rPr>
              <w:t>Appel d’Offres</w:t>
            </w:r>
            <w:r w:rsidRPr="00040017">
              <w:rPr>
                <w:rFonts w:ascii="Arial Narrow" w:hAnsi="Arial Narrow"/>
              </w:rPr>
              <w:t>, lamonnaie de l’offre estdéfinie suivant</w:t>
            </w:r>
            <w:r w:rsidR="000826D7" w:rsidRPr="00040017">
              <w:rPr>
                <w:rFonts w:ascii="Arial Narrow" w:hAnsi="Arial Narrow"/>
              </w:rPr>
              <w:t xml:space="preserve"> en </w:t>
            </w:r>
            <w:r w:rsidR="00373363" w:rsidRPr="00040017">
              <w:rPr>
                <w:rFonts w:ascii="Arial Narrow" w:hAnsi="Arial Narrow"/>
              </w:rPr>
              <w:t>monnaie locale uniquement</w:t>
            </w:r>
          </w:p>
        </w:tc>
      </w:tr>
      <w:tr w:rsidR="00360655" w:rsidRPr="00360655" w:rsidTr="009A3C0E">
        <w:trPr>
          <w:trHeight w:hRule="exact" w:val="806"/>
          <w:jc w:val="center"/>
        </w:trPr>
        <w:tc>
          <w:tcPr>
            <w:tcW w:w="1271" w:type="dxa"/>
            <w:shd w:val="clear" w:color="auto" w:fill="auto"/>
            <w:tcMar>
              <w:top w:w="0" w:type="dxa"/>
              <w:left w:w="0" w:type="dxa"/>
              <w:bottom w:w="0" w:type="dxa"/>
              <w:right w:w="0" w:type="dxa"/>
            </w:tcMar>
            <w:vAlign w:val="center"/>
          </w:tcPr>
          <w:p w:rsidR="00A85CAC" w:rsidRPr="00040017" w:rsidRDefault="0046508E" w:rsidP="003B235A">
            <w:pPr>
              <w:widowControl w:val="0"/>
              <w:autoSpaceDE w:val="0"/>
              <w:jc w:val="center"/>
              <w:rPr>
                <w:rFonts w:ascii="Arial Narrow" w:hAnsi="Arial Narrow"/>
              </w:rPr>
            </w:pPr>
            <w:r w:rsidRPr="00040017">
              <w:rPr>
                <w:rFonts w:ascii="Arial Narrow" w:hAnsi="Arial Narrow"/>
              </w:rPr>
              <w:t>16.1</w:t>
            </w:r>
          </w:p>
        </w:tc>
        <w:tc>
          <w:tcPr>
            <w:tcW w:w="8930" w:type="dxa"/>
            <w:shd w:val="clear" w:color="auto" w:fill="auto"/>
            <w:tcMar>
              <w:top w:w="0" w:type="dxa"/>
              <w:left w:w="0" w:type="dxa"/>
              <w:bottom w:w="0" w:type="dxa"/>
              <w:right w:w="0" w:type="dxa"/>
            </w:tcMar>
            <w:vAlign w:val="center"/>
          </w:tcPr>
          <w:p w:rsidR="00A85CAC" w:rsidRPr="00040017" w:rsidRDefault="00A85CAC" w:rsidP="002A0777">
            <w:pPr>
              <w:widowControl w:val="0"/>
              <w:autoSpaceDE w:val="0"/>
              <w:jc w:val="both"/>
              <w:rPr>
                <w:rFonts w:ascii="Arial Narrow" w:hAnsi="Arial Narrow"/>
              </w:rPr>
            </w:pPr>
            <w:r w:rsidRPr="00040017">
              <w:rPr>
                <w:rFonts w:ascii="Arial Narrow" w:hAnsi="Arial Narrow"/>
                <w:b/>
              </w:rPr>
              <w:t xml:space="preserve">Validité des offres </w:t>
            </w:r>
            <w:r w:rsidRPr="00040017">
              <w:rPr>
                <w:rFonts w:ascii="Arial Narrow" w:hAnsi="Arial Narrow"/>
              </w:rPr>
              <w:t>:</w:t>
            </w:r>
          </w:p>
          <w:p w:rsidR="00A85CAC" w:rsidRPr="00040017" w:rsidRDefault="00A85CAC" w:rsidP="002A0777">
            <w:pPr>
              <w:widowControl w:val="0"/>
              <w:autoSpaceDE w:val="0"/>
              <w:jc w:val="both"/>
              <w:rPr>
                <w:rFonts w:ascii="Arial Narrow" w:hAnsi="Arial Narrow"/>
              </w:rPr>
            </w:pPr>
            <w:r w:rsidRPr="00040017">
              <w:rPr>
                <w:rFonts w:ascii="Arial Narrow" w:hAnsi="Arial Narrow"/>
              </w:rPr>
              <w:t xml:space="preserve">La période de validité des offres est </w:t>
            </w:r>
            <w:r w:rsidR="00373363" w:rsidRPr="00040017">
              <w:rPr>
                <w:rFonts w:ascii="Arial Narrow" w:hAnsi="Arial Narrow"/>
                <w:b/>
                <w:bCs/>
              </w:rPr>
              <w:t>Quatre-vingt-dix (90) jours</w:t>
            </w:r>
            <w:r w:rsidRPr="00040017">
              <w:rPr>
                <w:rFonts w:ascii="Arial Narrow" w:hAnsi="Arial Narrow"/>
              </w:rPr>
              <w:t xml:space="preserve"> à partir de la date limite de dépôt des offres.</w:t>
            </w:r>
          </w:p>
          <w:p w:rsidR="00A85CAC" w:rsidRPr="00040017" w:rsidRDefault="00A85CAC" w:rsidP="00230C15">
            <w:pPr>
              <w:widowControl w:val="0"/>
              <w:autoSpaceDE w:val="0"/>
              <w:spacing w:line="360" w:lineRule="auto"/>
              <w:jc w:val="both"/>
              <w:rPr>
                <w:rFonts w:ascii="Arial Narrow" w:hAnsi="Arial Narrow"/>
              </w:rPr>
            </w:pPr>
          </w:p>
        </w:tc>
      </w:tr>
      <w:tr w:rsidR="00360655" w:rsidRPr="00360655" w:rsidTr="00F52902">
        <w:trPr>
          <w:trHeight w:val="483"/>
          <w:jc w:val="center"/>
        </w:trPr>
        <w:tc>
          <w:tcPr>
            <w:tcW w:w="1271" w:type="dxa"/>
            <w:shd w:val="clear" w:color="auto" w:fill="auto"/>
            <w:tcMar>
              <w:top w:w="0" w:type="dxa"/>
              <w:left w:w="0" w:type="dxa"/>
              <w:bottom w:w="0" w:type="dxa"/>
              <w:right w:w="0" w:type="dxa"/>
            </w:tcMar>
            <w:vAlign w:val="center"/>
          </w:tcPr>
          <w:p w:rsidR="00A85CAC" w:rsidRPr="00040017" w:rsidRDefault="0046508E" w:rsidP="003B235A">
            <w:pPr>
              <w:widowControl w:val="0"/>
              <w:autoSpaceDE w:val="0"/>
              <w:jc w:val="center"/>
              <w:rPr>
                <w:rFonts w:ascii="Arial Narrow" w:hAnsi="Arial Narrow"/>
              </w:rPr>
            </w:pPr>
            <w:r w:rsidRPr="00040017">
              <w:rPr>
                <w:rFonts w:ascii="Arial Narrow" w:hAnsi="Arial Narrow"/>
              </w:rPr>
              <w:t>17.1</w:t>
            </w:r>
          </w:p>
        </w:tc>
        <w:tc>
          <w:tcPr>
            <w:tcW w:w="8930" w:type="dxa"/>
            <w:shd w:val="clear" w:color="auto" w:fill="auto"/>
            <w:tcMar>
              <w:top w:w="0" w:type="dxa"/>
              <w:left w:w="0" w:type="dxa"/>
              <w:bottom w:w="0" w:type="dxa"/>
              <w:right w:w="0" w:type="dxa"/>
            </w:tcMar>
            <w:vAlign w:val="center"/>
          </w:tcPr>
          <w:p w:rsidR="00A85CAC" w:rsidRPr="00040017" w:rsidRDefault="00A85CAC" w:rsidP="002A0777">
            <w:pPr>
              <w:widowControl w:val="0"/>
              <w:autoSpaceDE w:val="0"/>
              <w:jc w:val="both"/>
              <w:rPr>
                <w:rFonts w:ascii="Arial Narrow" w:hAnsi="Arial Narrow"/>
              </w:rPr>
            </w:pPr>
            <w:r w:rsidRPr="00040017">
              <w:rPr>
                <w:rFonts w:ascii="Arial Narrow" w:hAnsi="Arial Narrow"/>
                <w:b/>
                <w:bCs/>
              </w:rPr>
              <w:t xml:space="preserve">LeMontant du cautionnement de soumission </w:t>
            </w:r>
            <w:r w:rsidR="002A0777" w:rsidRPr="00040017">
              <w:rPr>
                <w:rFonts w:ascii="Arial Narrow" w:hAnsi="Arial Narrow"/>
                <w:b/>
                <w:bCs/>
              </w:rPr>
              <w:t>s’élèveà</w:t>
            </w:r>
            <w:r w:rsidRPr="00040017">
              <w:rPr>
                <w:rFonts w:ascii="Arial Narrow" w:hAnsi="Arial Narrow"/>
              </w:rPr>
              <w:t xml:space="preserve"> :</w:t>
            </w:r>
            <w:r w:rsidR="00040017" w:rsidRPr="00040017">
              <w:rPr>
                <w:rFonts w:ascii="Arial Narrow" w:hAnsi="Arial Narrow"/>
                <w:spacing w:val="4"/>
              </w:rPr>
              <w:t>trois cent mille</w:t>
            </w:r>
            <w:r w:rsidR="002E6066" w:rsidRPr="00040017">
              <w:rPr>
                <w:rFonts w:ascii="Arial Narrow" w:hAnsi="Arial Narrow"/>
                <w:spacing w:val="4"/>
              </w:rPr>
              <w:t xml:space="preserve"> (</w:t>
            </w:r>
            <w:r w:rsidR="00040017" w:rsidRPr="00040017">
              <w:rPr>
                <w:rFonts w:ascii="Arial Narrow" w:hAnsi="Arial Narrow"/>
                <w:spacing w:val="4"/>
              </w:rPr>
              <w:t>300 000</w:t>
            </w:r>
            <w:r w:rsidR="002E6066" w:rsidRPr="00040017">
              <w:rPr>
                <w:rFonts w:ascii="Arial Narrow" w:hAnsi="Arial Narrow"/>
                <w:spacing w:val="4"/>
              </w:rPr>
              <w:t>) francs CFA</w:t>
            </w:r>
          </w:p>
        </w:tc>
      </w:tr>
      <w:tr w:rsidR="00360655" w:rsidRPr="00360655" w:rsidTr="002A0777">
        <w:trPr>
          <w:trHeight w:hRule="exact" w:val="563"/>
          <w:jc w:val="center"/>
        </w:trPr>
        <w:tc>
          <w:tcPr>
            <w:tcW w:w="1271" w:type="dxa"/>
            <w:shd w:val="clear" w:color="auto" w:fill="auto"/>
            <w:tcMar>
              <w:top w:w="0" w:type="dxa"/>
              <w:left w:w="0" w:type="dxa"/>
              <w:bottom w:w="0" w:type="dxa"/>
              <w:right w:w="0" w:type="dxa"/>
            </w:tcMar>
            <w:vAlign w:val="center"/>
          </w:tcPr>
          <w:p w:rsidR="00A85CAC" w:rsidRPr="00040017" w:rsidRDefault="006A2B7E" w:rsidP="003B235A">
            <w:pPr>
              <w:widowControl w:val="0"/>
              <w:autoSpaceDE w:val="0"/>
              <w:jc w:val="center"/>
              <w:rPr>
                <w:rFonts w:ascii="Arial Narrow" w:hAnsi="Arial Narrow"/>
              </w:rPr>
            </w:pPr>
            <w:r w:rsidRPr="00040017">
              <w:rPr>
                <w:rFonts w:ascii="Arial Narrow" w:hAnsi="Arial Narrow"/>
              </w:rPr>
              <w:t>18.1</w:t>
            </w:r>
          </w:p>
        </w:tc>
        <w:tc>
          <w:tcPr>
            <w:tcW w:w="8930" w:type="dxa"/>
            <w:shd w:val="clear" w:color="auto" w:fill="auto"/>
            <w:tcMar>
              <w:top w:w="0" w:type="dxa"/>
              <w:left w:w="0" w:type="dxa"/>
              <w:bottom w:w="0" w:type="dxa"/>
              <w:right w:w="0" w:type="dxa"/>
            </w:tcMar>
            <w:vAlign w:val="center"/>
          </w:tcPr>
          <w:p w:rsidR="00A85CAC" w:rsidRPr="00040017" w:rsidRDefault="00A85CAC" w:rsidP="002A0777">
            <w:pPr>
              <w:widowControl w:val="0"/>
              <w:autoSpaceDE w:val="0"/>
              <w:jc w:val="both"/>
              <w:rPr>
                <w:rFonts w:ascii="Arial Narrow" w:hAnsi="Arial Narrow"/>
              </w:rPr>
            </w:pPr>
            <w:r w:rsidRPr="00040017">
              <w:rPr>
                <w:rFonts w:ascii="Arial Narrow" w:hAnsi="Arial Narrow"/>
              </w:rPr>
              <w:t xml:space="preserve">Les variantes techniques sur la ou les parties des travaux spécifiés ci-dessous </w:t>
            </w:r>
            <w:r w:rsidR="002A0777" w:rsidRPr="00040017">
              <w:rPr>
                <w:rFonts w:ascii="Arial Narrow" w:hAnsi="Arial Narrow"/>
              </w:rPr>
              <w:t xml:space="preserve">ne </w:t>
            </w:r>
            <w:r w:rsidRPr="00040017">
              <w:rPr>
                <w:rFonts w:ascii="Arial Narrow" w:hAnsi="Arial Narrow"/>
              </w:rPr>
              <w:t xml:space="preserve">sont permises dans le cadre </w:t>
            </w:r>
            <w:r w:rsidR="002A0777" w:rsidRPr="00040017">
              <w:rPr>
                <w:rFonts w:ascii="Arial Narrow" w:hAnsi="Arial Narrow"/>
              </w:rPr>
              <w:t>des CCTP</w:t>
            </w:r>
          </w:p>
        </w:tc>
      </w:tr>
      <w:tr w:rsidR="00360655" w:rsidRPr="00360655" w:rsidTr="002E6066">
        <w:trPr>
          <w:trHeight w:hRule="exact" w:val="344"/>
          <w:jc w:val="center"/>
        </w:trPr>
        <w:tc>
          <w:tcPr>
            <w:tcW w:w="1271" w:type="dxa"/>
            <w:shd w:val="clear" w:color="auto" w:fill="auto"/>
            <w:tcMar>
              <w:top w:w="0" w:type="dxa"/>
              <w:left w:w="0" w:type="dxa"/>
              <w:bottom w:w="0" w:type="dxa"/>
              <w:right w:w="0" w:type="dxa"/>
            </w:tcMar>
            <w:vAlign w:val="center"/>
          </w:tcPr>
          <w:p w:rsidR="00A85CAC" w:rsidRPr="00040017" w:rsidRDefault="006A2B7E" w:rsidP="003B235A">
            <w:pPr>
              <w:widowControl w:val="0"/>
              <w:autoSpaceDE w:val="0"/>
              <w:jc w:val="center"/>
              <w:rPr>
                <w:rFonts w:ascii="Arial Narrow" w:hAnsi="Arial Narrow"/>
              </w:rPr>
            </w:pPr>
            <w:r w:rsidRPr="00040017">
              <w:rPr>
                <w:rFonts w:ascii="Arial Narrow" w:hAnsi="Arial Narrow"/>
              </w:rPr>
              <w:t>19.1</w:t>
            </w:r>
          </w:p>
        </w:tc>
        <w:tc>
          <w:tcPr>
            <w:tcW w:w="8930" w:type="dxa"/>
            <w:shd w:val="clear" w:color="auto" w:fill="auto"/>
            <w:tcMar>
              <w:top w:w="0" w:type="dxa"/>
              <w:left w:w="0" w:type="dxa"/>
              <w:bottom w:w="0" w:type="dxa"/>
              <w:right w:w="0" w:type="dxa"/>
            </w:tcMar>
            <w:vAlign w:val="center"/>
          </w:tcPr>
          <w:p w:rsidR="00EC4050" w:rsidRPr="00040017" w:rsidRDefault="00A85CAC" w:rsidP="00EC4050">
            <w:pPr>
              <w:widowControl w:val="0"/>
              <w:autoSpaceDE w:val="0"/>
              <w:jc w:val="both"/>
              <w:rPr>
                <w:rFonts w:ascii="Arial Narrow" w:hAnsi="Arial Narrow"/>
              </w:rPr>
            </w:pPr>
            <w:r w:rsidRPr="00040017">
              <w:rPr>
                <w:rFonts w:ascii="Arial Narrow" w:hAnsi="Arial Narrow"/>
              </w:rPr>
              <w:t>La réunion préparatoire à l’établissement des offres se tiendra</w:t>
            </w:r>
            <w:r w:rsidR="00EC4050" w:rsidRPr="00040017">
              <w:rPr>
                <w:rFonts w:ascii="Arial Narrow" w:hAnsi="Arial Narrow"/>
              </w:rPr>
              <w:t xml:space="preserve"> : </w:t>
            </w:r>
            <w:r w:rsidR="00EC4050" w:rsidRPr="00040017">
              <w:rPr>
                <w:rFonts w:ascii="Arial Narrow" w:hAnsi="Arial Narrow"/>
                <w:b/>
                <w:bCs/>
              </w:rPr>
              <w:t>Non</w:t>
            </w:r>
          </w:p>
          <w:p w:rsidR="00A85CAC" w:rsidRPr="00040017" w:rsidRDefault="00A85CAC" w:rsidP="00A85CAC">
            <w:pPr>
              <w:widowControl w:val="0"/>
              <w:autoSpaceDE w:val="0"/>
              <w:jc w:val="both"/>
              <w:rPr>
                <w:rFonts w:ascii="Arial Narrow" w:hAnsi="Arial Narrow"/>
              </w:rPr>
            </w:pPr>
          </w:p>
        </w:tc>
      </w:tr>
      <w:tr w:rsidR="00360655" w:rsidRPr="00360655" w:rsidTr="00C6440D">
        <w:trPr>
          <w:trHeight w:hRule="exact" w:val="419"/>
          <w:jc w:val="center"/>
        </w:trPr>
        <w:tc>
          <w:tcPr>
            <w:tcW w:w="1271" w:type="dxa"/>
            <w:shd w:val="clear" w:color="auto" w:fill="auto"/>
            <w:tcMar>
              <w:top w:w="0" w:type="dxa"/>
              <w:left w:w="0" w:type="dxa"/>
              <w:bottom w:w="0" w:type="dxa"/>
              <w:right w:w="0" w:type="dxa"/>
            </w:tcMar>
            <w:vAlign w:val="center"/>
          </w:tcPr>
          <w:p w:rsidR="00C6440D" w:rsidRPr="00040017" w:rsidRDefault="00C6440D" w:rsidP="00230C15">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rsidR="00C6440D" w:rsidRPr="00040017" w:rsidRDefault="00C6440D" w:rsidP="00C6440D">
            <w:pPr>
              <w:widowControl w:val="0"/>
              <w:autoSpaceDE w:val="0"/>
              <w:jc w:val="center"/>
              <w:rPr>
                <w:rFonts w:ascii="Arial Narrow" w:hAnsi="Arial Narrow"/>
              </w:rPr>
            </w:pPr>
            <w:r w:rsidRPr="00040017">
              <w:rPr>
                <w:rFonts w:ascii="Arial Narrow" w:hAnsi="Arial Narrow"/>
                <w:b/>
              </w:rPr>
              <w:t>C. DEPOT DES OFFRES</w:t>
            </w:r>
          </w:p>
        </w:tc>
      </w:tr>
      <w:tr w:rsidR="00360655" w:rsidRPr="00360655" w:rsidTr="009027FE">
        <w:trPr>
          <w:trHeight w:hRule="exact" w:val="3683"/>
          <w:jc w:val="center"/>
        </w:trPr>
        <w:tc>
          <w:tcPr>
            <w:tcW w:w="1271" w:type="dxa"/>
            <w:shd w:val="clear" w:color="auto" w:fill="auto"/>
            <w:tcMar>
              <w:top w:w="0" w:type="dxa"/>
              <w:left w:w="0" w:type="dxa"/>
              <w:bottom w:w="0" w:type="dxa"/>
              <w:right w:w="0" w:type="dxa"/>
            </w:tcMar>
            <w:vAlign w:val="center"/>
          </w:tcPr>
          <w:p w:rsidR="0087178D" w:rsidRPr="000A0704" w:rsidRDefault="0087178D" w:rsidP="0087178D">
            <w:pPr>
              <w:widowControl w:val="0"/>
              <w:autoSpaceDE w:val="0"/>
              <w:spacing w:line="360" w:lineRule="auto"/>
              <w:jc w:val="center"/>
              <w:rPr>
                <w:rFonts w:ascii="Arial Narrow" w:hAnsi="Arial Narrow"/>
              </w:rPr>
            </w:pPr>
          </w:p>
          <w:p w:rsidR="0087178D" w:rsidRPr="000A0704" w:rsidRDefault="006A2B7E" w:rsidP="003B235A">
            <w:pPr>
              <w:widowControl w:val="0"/>
              <w:autoSpaceDE w:val="0"/>
              <w:jc w:val="center"/>
              <w:rPr>
                <w:rFonts w:ascii="Arial Narrow" w:hAnsi="Arial Narrow"/>
              </w:rPr>
            </w:pPr>
            <w:r w:rsidRPr="000A0704">
              <w:rPr>
                <w:rFonts w:ascii="Arial Narrow" w:hAnsi="Arial Narrow"/>
              </w:rPr>
              <w:t>21</w:t>
            </w:r>
            <w:r w:rsidR="001D010E" w:rsidRPr="000A0704">
              <w:rPr>
                <w:rFonts w:ascii="Arial Narrow" w:hAnsi="Arial Narrow"/>
              </w:rPr>
              <w:t>.1</w:t>
            </w:r>
          </w:p>
          <w:p w:rsidR="0087178D" w:rsidRPr="000A0704" w:rsidRDefault="0087178D" w:rsidP="0087178D">
            <w:pPr>
              <w:widowControl w:val="0"/>
              <w:autoSpaceDE w:val="0"/>
              <w:spacing w:line="360" w:lineRule="auto"/>
              <w:jc w:val="center"/>
              <w:rPr>
                <w:rFonts w:ascii="Arial Narrow" w:hAnsi="Arial Narrow"/>
              </w:rPr>
            </w:pPr>
          </w:p>
          <w:p w:rsidR="0087178D" w:rsidRPr="000A0704" w:rsidRDefault="0087178D" w:rsidP="0087178D">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rsidR="0087178D" w:rsidRPr="000A0704" w:rsidRDefault="0087178D" w:rsidP="0087178D">
            <w:pPr>
              <w:widowControl w:val="0"/>
              <w:suppressAutoHyphens w:val="0"/>
              <w:autoSpaceDE w:val="0"/>
              <w:adjustRightInd w:val="0"/>
              <w:ind w:right="132"/>
              <w:jc w:val="both"/>
              <w:textAlignment w:val="auto"/>
              <w:rPr>
                <w:rFonts w:ascii="Arial Narrow" w:hAnsi="Arial Narrow"/>
              </w:rPr>
            </w:pPr>
            <w:r w:rsidRPr="000A0704">
              <w:rPr>
                <w:rFonts w:ascii="Arial Narrow" w:hAnsi="Arial Narrow"/>
              </w:rPr>
              <w:t>Chaque offre rédigée en français ou en anglaisen sept (07) exemplaires, dont un (01) original et six (06) copies</w:t>
            </w:r>
            <w:r w:rsidR="002E6066" w:rsidRPr="000A0704">
              <w:rPr>
                <w:rFonts w:ascii="Arial Narrow" w:hAnsi="Arial Narrow"/>
              </w:rPr>
              <w:t xml:space="preserve">, </w:t>
            </w:r>
            <w:r w:rsidRPr="000A0704">
              <w:rPr>
                <w:rFonts w:ascii="Arial Narrow" w:hAnsi="Arial Narrow"/>
              </w:rPr>
              <w:t>tenir compte de l’exemplaire à transmettre séance tenante après l’ouverture des offres  au point focal désigné par l’Organisme Chargé de la régulation des Marchés Publics</w:t>
            </w:r>
            <w:r w:rsidR="009027FE" w:rsidRPr="000A0704">
              <w:rPr>
                <w:rFonts w:ascii="Arial Narrow" w:hAnsi="Arial Narrow"/>
              </w:rPr>
              <w:t>,</w:t>
            </w:r>
            <w:r w:rsidRPr="000A0704">
              <w:rPr>
                <w:rFonts w:ascii="Arial Narrow" w:hAnsi="Arial Narrow"/>
              </w:rPr>
              <w:t xml:space="preserve"> de chaque proposition marquéescommetels,devraparvenir au </w:t>
            </w:r>
            <w:r w:rsidR="009027FE" w:rsidRPr="000A0704">
              <w:rPr>
                <w:rFonts w:ascii="Arial Narrow" w:hAnsi="Arial Narrow"/>
              </w:rPr>
              <w:t>Secrétariat Particulier du Préfet du Département de la Vallée du Ntem à Ambam</w:t>
            </w:r>
            <w:r w:rsidRPr="000A0704">
              <w:rPr>
                <w:rFonts w:ascii="Arial Narrow" w:hAnsi="Arial Narrow"/>
              </w:rPr>
              <w:t xml:space="preserve">, au plus tard </w:t>
            </w:r>
            <w:r w:rsidRPr="000A0704">
              <w:rPr>
                <w:rFonts w:ascii="Arial Narrow" w:hAnsi="Arial Narrow"/>
                <w:b/>
                <w:bCs/>
              </w:rPr>
              <w:t xml:space="preserve">le </w:t>
            </w:r>
            <w:r w:rsidR="009027FE" w:rsidRPr="000A0704">
              <w:rPr>
                <w:rFonts w:ascii="Arial Narrow" w:hAnsi="Arial Narrow"/>
                <w:b/>
                <w:bCs/>
              </w:rPr>
              <w:t>____</w:t>
            </w:r>
            <w:r w:rsidRPr="000A0704">
              <w:rPr>
                <w:rFonts w:ascii="Arial Narrow" w:hAnsi="Arial Narrow"/>
                <w:b/>
                <w:bCs/>
              </w:rPr>
              <w:t>/</w:t>
            </w:r>
            <w:r w:rsidR="009027FE" w:rsidRPr="000A0704">
              <w:rPr>
                <w:rFonts w:ascii="Arial Narrow" w:hAnsi="Arial Narrow"/>
                <w:b/>
                <w:bCs/>
              </w:rPr>
              <w:t>____</w:t>
            </w:r>
            <w:r w:rsidRPr="000A0704">
              <w:rPr>
                <w:rFonts w:ascii="Arial Narrow" w:hAnsi="Arial Narrow"/>
                <w:b/>
                <w:bCs/>
              </w:rPr>
              <w:t xml:space="preserve">/2025 à </w:t>
            </w:r>
            <w:r w:rsidR="000A0704">
              <w:rPr>
                <w:rFonts w:ascii="Arial Narrow" w:hAnsi="Arial Narrow"/>
                <w:b/>
                <w:bCs/>
              </w:rPr>
              <w:t>_____</w:t>
            </w:r>
            <w:r w:rsidRPr="000A0704">
              <w:rPr>
                <w:rFonts w:ascii="Arial Narrow" w:hAnsi="Arial Narrow"/>
                <w:b/>
                <w:bCs/>
              </w:rPr>
              <w:t>Heures</w:t>
            </w:r>
            <w:r w:rsidR="001E57D5" w:rsidRPr="000A0704">
              <w:rPr>
                <w:rFonts w:ascii="Arial Narrow" w:hAnsi="Arial Narrow"/>
                <w:b/>
                <w:bCs/>
              </w:rPr>
              <w:t xml:space="preserve"> 00 minute </w:t>
            </w:r>
            <w:r w:rsidRPr="000A0704">
              <w:rPr>
                <w:rFonts w:ascii="Arial Narrow" w:hAnsi="Arial Narrow"/>
              </w:rPr>
              <w:t xml:space="preserve">, heure locale </w:t>
            </w:r>
            <w:r w:rsidRPr="000A0704">
              <w:rPr>
                <w:rFonts w:ascii="Arial Narrow" w:hAnsi="Arial Narrow"/>
                <w:spacing w:val="-18"/>
              </w:rPr>
              <w:t>et</w:t>
            </w:r>
            <w:r w:rsidRPr="000A0704">
              <w:rPr>
                <w:rFonts w:ascii="Arial Narrow" w:hAnsi="Arial Narrow"/>
              </w:rPr>
              <w:t xml:space="preserve"> devra porterlamention suivante sur les enveloppes fermées:</w:t>
            </w:r>
          </w:p>
          <w:p w:rsidR="0066534D" w:rsidRPr="000A0704" w:rsidRDefault="0066534D" w:rsidP="0087178D">
            <w:pPr>
              <w:widowControl w:val="0"/>
              <w:autoSpaceDE w:val="0"/>
              <w:jc w:val="center"/>
              <w:rPr>
                <w:rFonts w:ascii="Arial Narrow" w:hAnsi="Arial Narrow"/>
                <w:b/>
              </w:rPr>
            </w:pPr>
          </w:p>
          <w:p w:rsidR="009027FE" w:rsidRPr="000A0704" w:rsidRDefault="000A0704" w:rsidP="009027FE">
            <w:pPr>
              <w:spacing w:line="276" w:lineRule="auto"/>
              <w:jc w:val="both"/>
              <w:rPr>
                <w:rFonts w:ascii="Arial Narrow" w:hAnsi="Arial Narrow"/>
                <w:b/>
                <w:sz w:val="22"/>
                <w:szCs w:val="22"/>
              </w:rPr>
            </w:pPr>
            <w:r w:rsidRPr="000A0704">
              <w:rPr>
                <w:rFonts w:ascii="Arial Narrow" w:hAnsi="Arial Narrow"/>
                <w:b/>
                <w:sz w:val="22"/>
                <w:szCs w:val="22"/>
              </w:rPr>
              <w:t xml:space="preserve">AVIS D’APPEL </w:t>
            </w:r>
            <w:r w:rsidRPr="000A0704">
              <w:rPr>
                <w:rFonts w:ascii="Arial Narrow" w:hAnsi="Arial Narrow"/>
                <w:b/>
                <w:bCs/>
                <w:spacing w:val="6"/>
                <w:sz w:val="22"/>
                <w:szCs w:val="22"/>
              </w:rPr>
              <w:t xml:space="preserve">D’OFFRES </w:t>
            </w:r>
            <w:r w:rsidRPr="000A0704">
              <w:rPr>
                <w:rFonts w:ascii="Arial Narrow" w:hAnsi="Arial Narrow"/>
                <w:b/>
                <w:bCs/>
                <w:sz w:val="22"/>
                <w:szCs w:val="22"/>
              </w:rPr>
              <w:t>NATIONALOUVERT N°_____/DAONO/PU/</w:t>
            </w:r>
            <w:r w:rsidRPr="000A0704">
              <w:rPr>
                <w:rFonts w:ascii="Arial Narrow" w:hAnsi="Arial Narrow"/>
                <w:b/>
                <w:bCs/>
                <w:spacing w:val="17"/>
                <w:sz w:val="22"/>
                <w:szCs w:val="22"/>
              </w:rPr>
              <w:t>L12/</w:t>
            </w:r>
            <w:r w:rsidRPr="000A0704">
              <w:rPr>
                <w:rFonts w:ascii="Arial Narrow" w:hAnsi="Arial Narrow"/>
                <w:b/>
                <w:bCs/>
                <w:sz w:val="22"/>
                <w:szCs w:val="22"/>
              </w:rPr>
              <w:t>CDPM/2025 DU</w:t>
            </w:r>
            <w:r w:rsidRPr="000A0704">
              <w:rPr>
                <w:rFonts w:ascii="Arial Narrow" w:hAnsi="Arial Narrow"/>
                <w:b/>
                <w:bCs/>
                <w:spacing w:val="6"/>
                <w:sz w:val="22"/>
                <w:szCs w:val="22"/>
              </w:rPr>
              <w:t xml:space="preserve"> ___/___/2025</w:t>
            </w:r>
            <w:r w:rsidRPr="000A0704">
              <w:rPr>
                <w:rFonts w:ascii="Arial Narrow" w:hAnsi="Arial Narrow"/>
                <w:b/>
                <w:bCs/>
                <w:sz w:val="22"/>
                <w:szCs w:val="22"/>
              </w:rPr>
              <w:t>, EN VUE DE L’EXECUTION DES TRAVAUX DE REHABILITATION DE LA DELEGATION DEPARTEMENTALE DU MINISTERE DE L’EAU ET DE L’ENERGIE DE LA VALLEE DU NTEM A AMBAM, DEPARTEMENT DE LA VALLEE DU NTEM, REGION DU SUD, EN PROCEDURE D’URGENCE.</w:t>
            </w:r>
          </w:p>
          <w:p w:rsidR="0066534D" w:rsidRPr="000A0704" w:rsidRDefault="0066534D" w:rsidP="006A2B7E">
            <w:pPr>
              <w:widowControl w:val="0"/>
              <w:autoSpaceDE w:val="0"/>
              <w:adjustRightInd w:val="0"/>
              <w:ind w:left="71"/>
              <w:jc w:val="center"/>
              <w:rPr>
                <w:rFonts w:ascii="Arial Narrow" w:hAnsi="Arial Narrow"/>
                <w:b/>
                <w:bCs/>
              </w:rPr>
            </w:pPr>
            <w:r w:rsidRPr="000A0704">
              <w:rPr>
                <w:rFonts w:ascii="Arial Narrow" w:hAnsi="Arial Narrow"/>
                <w:b/>
                <w:bCs/>
              </w:rPr>
              <w:t>"AN'OUVRIRQU'ENSEANCEDEDEPOUILLEMENT"</w:t>
            </w:r>
          </w:p>
          <w:p w:rsidR="0087178D" w:rsidRPr="000A0704" w:rsidRDefault="0087178D" w:rsidP="0087178D">
            <w:pPr>
              <w:widowControl w:val="0"/>
              <w:autoSpaceDE w:val="0"/>
              <w:adjustRightInd w:val="0"/>
              <w:spacing w:before="3" w:line="360" w:lineRule="auto"/>
              <w:ind w:right="132"/>
              <w:rPr>
                <w:rFonts w:ascii="Arial Narrow" w:hAnsi="Arial Narrow"/>
                <w:b/>
              </w:rPr>
            </w:pPr>
          </w:p>
        </w:tc>
      </w:tr>
      <w:tr w:rsidR="00360655" w:rsidRPr="00360655" w:rsidTr="003B235A">
        <w:trPr>
          <w:trHeight w:hRule="exact" w:val="858"/>
          <w:jc w:val="center"/>
        </w:trPr>
        <w:tc>
          <w:tcPr>
            <w:tcW w:w="1271" w:type="dxa"/>
            <w:shd w:val="clear" w:color="auto" w:fill="auto"/>
            <w:tcMar>
              <w:top w:w="0" w:type="dxa"/>
              <w:left w:w="0" w:type="dxa"/>
              <w:bottom w:w="0" w:type="dxa"/>
              <w:right w:w="0" w:type="dxa"/>
            </w:tcMar>
            <w:vAlign w:val="center"/>
          </w:tcPr>
          <w:p w:rsidR="00A85CAC" w:rsidRPr="000A0704" w:rsidRDefault="006A2B7E" w:rsidP="003B235A">
            <w:pPr>
              <w:widowControl w:val="0"/>
              <w:autoSpaceDE w:val="0"/>
              <w:jc w:val="center"/>
              <w:rPr>
                <w:rFonts w:ascii="Arial Narrow" w:hAnsi="Arial Narrow"/>
              </w:rPr>
            </w:pPr>
            <w:r w:rsidRPr="000A0704">
              <w:rPr>
                <w:rFonts w:ascii="Arial Narrow" w:hAnsi="Arial Narrow"/>
              </w:rPr>
              <w:t>22.1</w:t>
            </w:r>
          </w:p>
        </w:tc>
        <w:tc>
          <w:tcPr>
            <w:tcW w:w="8930" w:type="dxa"/>
            <w:shd w:val="clear" w:color="auto" w:fill="auto"/>
            <w:tcMar>
              <w:top w:w="0" w:type="dxa"/>
              <w:left w:w="0" w:type="dxa"/>
              <w:bottom w:w="0" w:type="dxa"/>
              <w:right w:w="0" w:type="dxa"/>
            </w:tcMar>
            <w:vAlign w:val="center"/>
          </w:tcPr>
          <w:p w:rsidR="001E02F1" w:rsidRPr="000A0704" w:rsidRDefault="001E02F1" w:rsidP="006B7CC0">
            <w:pPr>
              <w:widowControl w:val="0"/>
              <w:autoSpaceDE w:val="0"/>
              <w:adjustRightInd w:val="0"/>
              <w:ind w:right="132"/>
              <w:rPr>
                <w:rFonts w:ascii="Arial Narrow" w:hAnsi="Arial Narrow"/>
                <w:b/>
              </w:rPr>
            </w:pPr>
            <w:r w:rsidRPr="000A0704">
              <w:rPr>
                <w:rFonts w:ascii="Arial Narrow" w:hAnsi="Arial Narrow"/>
                <w:b/>
              </w:rPr>
              <w:t>La date et l’heure limites de remise des offres sont les suivantes :</w:t>
            </w:r>
          </w:p>
          <w:p w:rsidR="001E02F1" w:rsidRPr="000A0704" w:rsidRDefault="001E02F1" w:rsidP="006B7CC0">
            <w:pPr>
              <w:widowControl w:val="0"/>
              <w:autoSpaceDE w:val="0"/>
              <w:adjustRightInd w:val="0"/>
              <w:ind w:right="132"/>
              <w:rPr>
                <w:rFonts w:ascii="Arial Narrow" w:hAnsi="Arial Narrow"/>
              </w:rPr>
            </w:pPr>
            <w:r w:rsidRPr="000A0704">
              <w:rPr>
                <w:rFonts w:ascii="Arial Narrow" w:hAnsi="Arial Narrow"/>
              </w:rPr>
              <w:t xml:space="preserve">Date : Le </w:t>
            </w:r>
            <w:r w:rsidR="001B3EED" w:rsidRPr="000A0704">
              <w:rPr>
                <w:rFonts w:ascii="Arial Narrow" w:hAnsi="Arial Narrow"/>
              </w:rPr>
              <w:t>____</w:t>
            </w:r>
            <w:r w:rsidRPr="000A0704">
              <w:rPr>
                <w:rFonts w:ascii="Arial Narrow" w:hAnsi="Arial Narrow"/>
              </w:rPr>
              <w:t>/</w:t>
            </w:r>
            <w:r w:rsidR="001B3EED" w:rsidRPr="000A0704">
              <w:rPr>
                <w:rFonts w:ascii="Arial Narrow" w:hAnsi="Arial Narrow"/>
              </w:rPr>
              <w:t>____</w:t>
            </w:r>
            <w:r w:rsidRPr="000A0704">
              <w:rPr>
                <w:rFonts w:ascii="Arial Narrow" w:hAnsi="Arial Narrow"/>
              </w:rPr>
              <w:t xml:space="preserve">/2025 </w:t>
            </w:r>
          </w:p>
          <w:p w:rsidR="001E02F1" w:rsidRPr="000A0704" w:rsidRDefault="001E02F1" w:rsidP="006B7CC0">
            <w:pPr>
              <w:widowControl w:val="0"/>
              <w:autoSpaceDE w:val="0"/>
              <w:adjustRightInd w:val="0"/>
              <w:ind w:right="132"/>
              <w:rPr>
                <w:rFonts w:ascii="Arial Narrow" w:hAnsi="Arial Narrow"/>
              </w:rPr>
            </w:pPr>
            <w:r w:rsidRPr="000A0704">
              <w:rPr>
                <w:rFonts w:ascii="Arial Narrow" w:hAnsi="Arial Narrow"/>
              </w:rPr>
              <w:t>Heure </w:t>
            </w:r>
            <w:r w:rsidRPr="000A0704">
              <w:rPr>
                <w:rFonts w:ascii="Arial Narrow" w:hAnsi="Arial Narrow"/>
                <w:iCs/>
              </w:rPr>
              <w:t xml:space="preserve">: </w:t>
            </w:r>
            <w:r w:rsidR="000A0704" w:rsidRPr="000A0704">
              <w:rPr>
                <w:rFonts w:ascii="Arial Narrow" w:hAnsi="Arial Narrow"/>
                <w:iCs/>
              </w:rPr>
              <w:t>________</w:t>
            </w:r>
            <w:r w:rsidRPr="000A0704">
              <w:rPr>
                <w:rFonts w:ascii="Arial Narrow" w:hAnsi="Arial Narrow"/>
                <w:iCs/>
              </w:rPr>
              <w:t xml:space="preserve"> heures </w:t>
            </w:r>
            <w:r w:rsidR="000B1B01" w:rsidRPr="000A0704">
              <w:rPr>
                <w:rFonts w:ascii="Arial Narrow" w:hAnsi="Arial Narrow"/>
                <w:iCs/>
              </w:rPr>
              <w:t xml:space="preserve">00 minute </w:t>
            </w:r>
            <w:r w:rsidRPr="000A0704">
              <w:rPr>
                <w:rFonts w:ascii="Arial Narrow" w:hAnsi="Arial Narrow"/>
                <w:iCs/>
              </w:rPr>
              <w:t xml:space="preserve">heure locale </w:t>
            </w:r>
          </w:p>
          <w:p w:rsidR="001E02F1" w:rsidRPr="000A0704" w:rsidRDefault="001E02F1" w:rsidP="001E02F1">
            <w:pPr>
              <w:widowControl w:val="0"/>
              <w:autoSpaceDE w:val="0"/>
              <w:adjustRightInd w:val="0"/>
              <w:spacing w:before="3" w:line="360" w:lineRule="auto"/>
              <w:ind w:right="132"/>
              <w:rPr>
                <w:rFonts w:ascii="Arial Narrow" w:hAnsi="Arial Narrow"/>
              </w:rPr>
            </w:pPr>
          </w:p>
          <w:p w:rsidR="00A85CAC" w:rsidRPr="000A0704" w:rsidRDefault="00A85CAC" w:rsidP="00230C15">
            <w:pPr>
              <w:widowControl w:val="0"/>
              <w:autoSpaceDE w:val="0"/>
              <w:adjustRightInd w:val="0"/>
              <w:spacing w:before="3" w:line="360" w:lineRule="auto"/>
              <w:ind w:right="132"/>
              <w:rPr>
                <w:rFonts w:ascii="Arial Narrow" w:hAnsi="Arial Narrow"/>
              </w:rPr>
            </w:pPr>
          </w:p>
          <w:p w:rsidR="00A85CAC" w:rsidRPr="000A0704" w:rsidRDefault="00A85CAC" w:rsidP="00230C15">
            <w:pPr>
              <w:widowControl w:val="0"/>
              <w:autoSpaceDE w:val="0"/>
              <w:spacing w:line="360" w:lineRule="auto"/>
              <w:jc w:val="both"/>
              <w:rPr>
                <w:rFonts w:ascii="Arial Narrow" w:hAnsi="Arial Narrow"/>
              </w:rPr>
            </w:pPr>
          </w:p>
        </w:tc>
      </w:tr>
      <w:tr w:rsidR="00360655" w:rsidRPr="00360655" w:rsidTr="00C6440D">
        <w:trPr>
          <w:trHeight w:val="704"/>
          <w:jc w:val="center"/>
        </w:trPr>
        <w:tc>
          <w:tcPr>
            <w:tcW w:w="1271" w:type="dxa"/>
            <w:shd w:val="clear" w:color="auto" w:fill="auto"/>
            <w:tcMar>
              <w:top w:w="0" w:type="dxa"/>
              <w:left w:w="0" w:type="dxa"/>
              <w:bottom w:w="0" w:type="dxa"/>
              <w:right w:w="0" w:type="dxa"/>
            </w:tcMar>
            <w:vAlign w:val="center"/>
          </w:tcPr>
          <w:p w:rsidR="00C6440D" w:rsidRPr="000A0704" w:rsidRDefault="006A2B7E" w:rsidP="00C6440D">
            <w:pPr>
              <w:widowControl w:val="0"/>
              <w:autoSpaceDE w:val="0"/>
              <w:jc w:val="center"/>
              <w:rPr>
                <w:rFonts w:ascii="Arial Narrow" w:hAnsi="Arial Narrow"/>
                <w:bCs/>
              </w:rPr>
            </w:pPr>
            <w:r w:rsidRPr="000A0704">
              <w:rPr>
                <w:rFonts w:ascii="Arial Narrow" w:hAnsi="Arial Narrow"/>
                <w:bCs/>
              </w:rPr>
              <w:t>22.2</w:t>
            </w:r>
          </w:p>
        </w:tc>
        <w:tc>
          <w:tcPr>
            <w:tcW w:w="8930" w:type="dxa"/>
            <w:shd w:val="clear" w:color="auto" w:fill="auto"/>
            <w:tcMar>
              <w:top w:w="0" w:type="dxa"/>
              <w:left w:w="0" w:type="dxa"/>
              <w:bottom w:w="0" w:type="dxa"/>
              <w:right w:w="0" w:type="dxa"/>
            </w:tcMar>
            <w:vAlign w:val="center"/>
          </w:tcPr>
          <w:p w:rsidR="00C6440D" w:rsidRPr="000A0704" w:rsidRDefault="00C6440D" w:rsidP="00795107">
            <w:pPr>
              <w:widowControl w:val="0"/>
              <w:autoSpaceDE w:val="0"/>
              <w:rPr>
                <w:rFonts w:ascii="Arial Narrow" w:hAnsi="Arial Narrow"/>
                <w:b/>
                <w:bCs/>
                <w:spacing w:val="10"/>
              </w:rPr>
            </w:pPr>
            <w:r w:rsidRPr="000A0704">
              <w:rPr>
                <w:rFonts w:ascii="Arial Narrow" w:hAnsi="Arial Narrow"/>
                <w:b/>
                <w:bCs/>
                <w:spacing w:val="10"/>
              </w:rPr>
              <w:t xml:space="preserve">   MODE DE SOUMISSION</w:t>
            </w:r>
          </w:p>
          <w:p w:rsidR="00C6440D" w:rsidRPr="000A0704" w:rsidRDefault="00C6440D" w:rsidP="00795107">
            <w:pPr>
              <w:widowControl w:val="0"/>
              <w:autoSpaceDE w:val="0"/>
              <w:rPr>
                <w:rFonts w:ascii="Arial Narrow" w:hAnsi="Arial Narrow"/>
                <w:b/>
              </w:rPr>
            </w:pPr>
            <w:r w:rsidRPr="000A0704">
              <w:rPr>
                <w:rFonts w:ascii="Arial Narrow" w:hAnsi="Arial Narrow"/>
              </w:rPr>
              <w:t xml:space="preserve">    Le mode de soumission retenu pour cet Appel d’Offres </w:t>
            </w:r>
            <w:r w:rsidRPr="000A0704">
              <w:rPr>
                <w:rFonts w:ascii="Arial Narrow" w:hAnsi="Arial Narrow"/>
                <w:b/>
                <w:bCs/>
              </w:rPr>
              <w:t xml:space="preserve">est </w:t>
            </w:r>
            <w:r w:rsidRPr="000A0704">
              <w:rPr>
                <w:rFonts w:ascii="Arial Narrow" w:hAnsi="Arial Narrow"/>
                <w:b/>
                <w:bCs/>
                <w:iCs/>
              </w:rPr>
              <w:t>hors ligne</w:t>
            </w:r>
          </w:p>
        </w:tc>
      </w:tr>
      <w:tr w:rsidR="00360655" w:rsidRPr="00360655" w:rsidTr="009B0059">
        <w:trPr>
          <w:trHeight w:val="265"/>
          <w:jc w:val="center"/>
        </w:trPr>
        <w:tc>
          <w:tcPr>
            <w:tcW w:w="1271" w:type="dxa"/>
            <w:shd w:val="clear" w:color="auto" w:fill="auto"/>
            <w:tcMar>
              <w:top w:w="0" w:type="dxa"/>
              <w:left w:w="0" w:type="dxa"/>
              <w:bottom w:w="0" w:type="dxa"/>
              <w:right w:w="0" w:type="dxa"/>
            </w:tcMar>
            <w:vAlign w:val="center"/>
          </w:tcPr>
          <w:p w:rsidR="00A85CAC" w:rsidRPr="000A0704" w:rsidRDefault="00A85CAC" w:rsidP="00230C15">
            <w:pPr>
              <w:widowControl w:val="0"/>
              <w:autoSpaceDE w:val="0"/>
              <w:spacing w:line="360" w:lineRule="auto"/>
              <w:jc w:val="center"/>
              <w:rPr>
                <w:rFonts w:ascii="Arial Narrow" w:hAnsi="Arial Narrow"/>
                <w:b/>
              </w:rPr>
            </w:pPr>
          </w:p>
        </w:tc>
        <w:tc>
          <w:tcPr>
            <w:tcW w:w="8930" w:type="dxa"/>
            <w:shd w:val="clear" w:color="auto" w:fill="auto"/>
            <w:tcMar>
              <w:top w:w="0" w:type="dxa"/>
              <w:left w:w="0" w:type="dxa"/>
              <w:bottom w:w="0" w:type="dxa"/>
              <w:right w:w="0" w:type="dxa"/>
            </w:tcMar>
            <w:vAlign w:val="center"/>
          </w:tcPr>
          <w:p w:rsidR="00A85CAC" w:rsidRPr="000A0704" w:rsidRDefault="00C6440D" w:rsidP="009B0059">
            <w:pPr>
              <w:widowControl w:val="0"/>
              <w:autoSpaceDE w:val="0"/>
              <w:jc w:val="center"/>
              <w:rPr>
                <w:rFonts w:ascii="Arial Narrow" w:hAnsi="Arial Narrow"/>
                <w:b/>
              </w:rPr>
            </w:pPr>
            <w:r w:rsidRPr="000A0704">
              <w:rPr>
                <w:rFonts w:ascii="Arial Narrow" w:hAnsi="Arial Narrow"/>
                <w:b/>
              </w:rPr>
              <w:t>D</w:t>
            </w:r>
            <w:r w:rsidR="00A85CAC" w:rsidRPr="000A0704">
              <w:rPr>
                <w:rFonts w:ascii="Arial Narrow" w:hAnsi="Arial Narrow"/>
                <w:b/>
              </w:rPr>
              <w:t>. OUVERTURE DES PLIS ET EVALUATION DES OFFRES</w:t>
            </w:r>
          </w:p>
        </w:tc>
      </w:tr>
      <w:tr w:rsidR="00360655" w:rsidRPr="00360655" w:rsidTr="003D643B">
        <w:trPr>
          <w:trHeight w:val="10491"/>
          <w:jc w:val="center"/>
        </w:trPr>
        <w:tc>
          <w:tcPr>
            <w:tcW w:w="1271" w:type="dxa"/>
            <w:shd w:val="clear" w:color="auto" w:fill="auto"/>
            <w:tcMar>
              <w:top w:w="0" w:type="dxa"/>
              <w:left w:w="0" w:type="dxa"/>
              <w:bottom w:w="0" w:type="dxa"/>
              <w:right w:w="0" w:type="dxa"/>
            </w:tcMar>
            <w:vAlign w:val="center"/>
          </w:tcPr>
          <w:p w:rsidR="000B2571" w:rsidRPr="000A0704" w:rsidRDefault="000B2571" w:rsidP="00230C15">
            <w:pPr>
              <w:widowControl w:val="0"/>
              <w:autoSpaceDE w:val="0"/>
              <w:spacing w:line="360" w:lineRule="auto"/>
              <w:jc w:val="center"/>
              <w:rPr>
                <w:rFonts w:ascii="Arial Narrow" w:hAnsi="Arial Narrow"/>
              </w:rPr>
            </w:pPr>
          </w:p>
          <w:p w:rsidR="000B2571" w:rsidRPr="000A0704" w:rsidRDefault="006A2B7E" w:rsidP="00230C15">
            <w:pPr>
              <w:widowControl w:val="0"/>
              <w:autoSpaceDE w:val="0"/>
              <w:spacing w:line="360" w:lineRule="auto"/>
              <w:jc w:val="center"/>
              <w:rPr>
                <w:rFonts w:ascii="Arial Narrow" w:hAnsi="Arial Narrow"/>
              </w:rPr>
            </w:pPr>
            <w:r w:rsidRPr="000A0704">
              <w:rPr>
                <w:rFonts w:ascii="Arial Narrow" w:hAnsi="Arial Narrow"/>
              </w:rPr>
              <w:t>25.1</w:t>
            </w:r>
          </w:p>
        </w:tc>
        <w:tc>
          <w:tcPr>
            <w:tcW w:w="8930" w:type="dxa"/>
            <w:shd w:val="clear" w:color="auto" w:fill="auto"/>
            <w:tcMar>
              <w:top w:w="0" w:type="dxa"/>
              <w:left w:w="0" w:type="dxa"/>
              <w:bottom w:w="0" w:type="dxa"/>
              <w:right w:w="0" w:type="dxa"/>
            </w:tcMar>
            <w:vAlign w:val="center"/>
          </w:tcPr>
          <w:p w:rsidR="000B2571" w:rsidRPr="000A0704" w:rsidRDefault="000B2571" w:rsidP="00C6440D">
            <w:pPr>
              <w:widowControl w:val="0"/>
              <w:autoSpaceDE w:val="0"/>
              <w:jc w:val="both"/>
              <w:rPr>
                <w:rFonts w:ascii="Arial Narrow" w:hAnsi="Arial Narrow"/>
              </w:rPr>
            </w:pPr>
            <w:r w:rsidRPr="000A0704">
              <w:rPr>
                <w:rFonts w:ascii="Arial Narrow" w:hAnsi="Arial Narrow"/>
              </w:rPr>
              <w:t xml:space="preserve">    L’ouverture des plis se fait en un temps et </w:t>
            </w:r>
            <w:r w:rsidRPr="000A0704">
              <w:rPr>
                <w:rFonts w:ascii="Arial Narrow" w:hAnsi="Arial Narrow"/>
                <w:b/>
                <w:bCs/>
              </w:rPr>
              <w:t>aura lieu le</w:t>
            </w:r>
            <w:r w:rsidR="001B3EED" w:rsidRPr="000A0704">
              <w:rPr>
                <w:rFonts w:ascii="Arial Narrow" w:hAnsi="Arial Narrow"/>
                <w:b/>
                <w:bCs/>
              </w:rPr>
              <w:t>____</w:t>
            </w:r>
            <w:r w:rsidRPr="000A0704">
              <w:rPr>
                <w:rFonts w:ascii="Arial Narrow" w:hAnsi="Arial Narrow"/>
                <w:b/>
                <w:bCs/>
              </w:rPr>
              <w:t>/</w:t>
            </w:r>
            <w:r w:rsidR="001B3EED" w:rsidRPr="000A0704">
              <w:rPr>
                <w:rFonts w:ascii="Arial Narrow" w:hAnsi="Arial Narrow"/>
                <w:b/>
                <w:bCs/>
              </w:rPr>
              <w:t>____</w:t>
            </w:r>
            <w:r w:rsidRPr="000A0704">
              <w:rPr>
                <w:rFonts w:ascii="Arial Narrow" w:hAnsi="Arial Narrow"/>
                <w:b/>
                <w:bCs/>
              </w:rPr>
              <w:t>/2025 à</w:t>
            </w:r>
            <w:r w:rsidR="000A0704" w:rsidRPr="000A0704">
              <w:rPr>
                <w:rFonts w:ascii="Arial Narrow" w:hAnsi="Arial Narrow"/>
                <w:b/>
                <w:bCs/>
              </w:rPr>
              <w:t>_______</w:t>
            </w:r>
            <w:r w:rsidRPr="000A0704">
              <w:rPr>
                <w:rFonts w:ascii="Arial Narrow" w:hAnsi="Arial Narrow"/>
                <w:b/>
                <w:bCs/>
                <w:spacing w:val="2"/>
              </w:rPr>
              <w:t>heure</w:t>
            </w:r>
            <w:r w:rsidRPr="000A0704">
              <w:rPr>
                <w:rFonts w:ascii="Arial Narrow" w:hAnsi="Arial Narrow"/>
                <w:b/>
                <w:bCs/>
              </w:rPr>
              <w:t>s</w:t>
            </w:r>
            <w:r w:rsidRPr="000A0704">
              <w:rPr>
                <w:rFonts w:ascii="Arial Narrow" w:hAnsi="Arial Narrow"/>
                <w:spacing w:val="2"/>
              </w:rPr>
              <w:t>pa</w:t>
            </w:r>
            <w:r w:rsidRPr="000A0704">
              <w:rPr>
                <w:rFonts w:ascii="Arial Narrow" w:hAnsi="Arial Narrow"/>
              </w:rPr>
              <w:t xml:space="preserve">r </w:t>
            </w:r>
            <w:r w:rsidRPr="000A0704">
              <w:rPr>
                <w:rFonts w:ascii="Arial Narrow" w:hAnsi="Arial Narrow"/>
                <w:spacing w:val="2"/>
              </w:rPr>
              <w:t>l</w:t>
            </w:r>
            <w:r w:rsidRPr="000A0704">
              <w:rPr>
                <w:rFonts w:ascii="Arial Narrow" w:hAnsi="Arial Narrow"/>
              </w:rPr>
              <w:t xml:space="preserve">a </w:t>
            </w:r>
            <w:r w:rsidRPr="000A0704">
              <w:rPr>
                <w:rFonts w:ascii="Arial Narrow" w:hAnsi="Arial Narrow"/>
                <w:spacing w:val="2"/>
              </w:rPr>
              <w:t>Commissio</w:t>
            </w:r>
            <w:r w:rsidRPr="000A0704">
              <w:rPr>
                <w:rFonts w:ascii="Arial Narrow" w:hAnsi="Arial Narrow"/>
              </w:rPr>
              <w:t xml:space="preserve">n </w:t>
            </w:r>
            <w:r w:rsidR="001B3EED" w:rsidRPr="000A0704">
              <w:rPr>
                <w:rFonts w:ascii="Arial Narrow" w:hAnsi="Arial Narrow"/>
              </w:rPr>
              <w:t>Départementale</w:t>
            </w:r>
            <w:r w:rsidRPr="000A0704">
              <w:rPr>
                <w:rFonts w:ascii="Arial Narrow" w:hAnsi="Arial Narrow"/>
                <w:spacing w:val="2"/>
              </w:rPr>
              <w:t>d</w:t>
            </w:r>
            <w:r w:rsidRPr="000A0704">
              <w:rPr>
                <w:rFonts w:ascii="Arial Narrow" w:hAnsi="Arial Narrow"/>
              </w:rPr>
              <w:t xml:space="preserve">e </w:t>
            </w:r>
            <w:r w:rsidRPr="000A0704">
              <w:rPr>
                <w:rFonts w:ascii="Arial Narrow" w:hAnsi="Arial Narrow"/>
                <w:spacing w:val="2"/>
              </w:rPr>
              <w:t>Passatio</w:t>
            </w:r>
            <w:r w:rsidRPr="000A0704">
              <w:rPr>
                <w:rFonts w:ascii="Arial Narrow" w:hAnsi="Arial Narrow"/>
              </w:rPr>
              <w:t xml:space="preserve">n </w:t>
            </w:r>
            <w:r w:rsidRPr="000A0704">
              <w:rPr>
                <w:rFonts w:ascii="Arial Narrow" w:hAnsi="Arial Narrow"/>
                <w:spacing w:val="2"/>
              </w:rPr>
              <w:t xml:space="preserve">des </w:t>
            </w:r>
            <w:r w:rsidRPr="000A0704">
              <w:rPr>
                <w:rFonts w:ascii="Arial Narrow" w:hAnsi="Arial Narrow"/>
              </w:rPr>
              <w:t xml:space="preserve">Marchés de la </w:t>
            </w:r>
            <w:r w:rsidR="001B3EED" w:rsidRPr="000A0704">
              <w:rPr>
                <w:rFonts w:ascii="Arial Narrow" w:hAnsi="Arial Narrow"/>
              </w:rPr>
              <w:t>Vallée du Ntem</w:t>
            </w:r>
            <w:r w:rsidRPr="000A0704">
              <w:rPr>
                <w:rFonts w:ascii="Arial Narrow" w:hAnsi="Arial Narrow"/>
              </w:rPr>
              <w:t xml:space="preserve"> dans la salle </w:t>
            </w:r>
            <w:r w:rsidR="001B3EED" w:rsidRPr="000A0704">
              <w:rPr>
                <w:rFonts w:ascii="Arial Narrow" w:hAnsi="Arial Narrow"/>
              </w:rPr>
              <w:t>de Conférences de la Préfecture à Ambam.</w:t>
            </w:r>
          </w:p>
          <w:p w:rsidR="000B2571" w:rsidRPr="000A0704" w:rsidRDefault="000B2571" w:rsidP="00C6440D">
            <w:pPr>
              <w:widowControl w:val="0"/>
              <w:autoSpaceDE w:val="0"/>
              <w:ind w:right="-20"/>
              <w:jc w:val="both"/>
              <w:rPr>
                <w:rFonts w:ascii="Arial Narrow" w:hAnsi="Arial Narrow"/>
              </w:rPr>
            </w:pPr>
            <w:r w:rsidRPr="000A0704">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rsidR="000B2571" w:rsidRPr="000A0704" w:rsidRDefault="000B2571" w:rsidP="00C6440D">
            <w:pPr>
              <w:widowControl w:val="0"/>
              <w:autoSpaceDE w:val="0"/>
              <w:ind w:right="81"/>
              <w:jc w:val="both"/>
              <w:rPr>
                <w:rFonts w:ascii="Arial Narrow" w:hAnsi="Arial Narrow"/>
                <w:b/>
              </w:rPr>
            </w:pPr>
            <w:r w:rsidRPr="000A0704">
              <w:rPr>
                <w:rFonts w:ascii="Arial Narrow" w:hAnsi="Arial Narrow"/>
                <w:b/>
              </w:rPr>
              <w:t xml:space="preserve">   Sous peine derejet, lespièces </w:t>
            </w:r>
            <w:r w:rsidRPr="000A0704">
              <w:rPr>
                <w:rFonts w:ascii="Arial Narrow" w:hAnsi="Arial Narrow"/>
                <w:b/>
                <w:spacing w:val="-23"/>
              </w:rPr>
              <w:t xml:space="preserve">du dossier </w:t>
            </w:r>
            <w:r w:rsidRPr="000A0704">
              <w:rPr>
                <w:rFonts w:ascii="Arial Narrow" w:hAnsi="Arial Narrow"/>
                <w:b/>
              </w:rPr>
              <w:t xml:space="preserve">administratifrequisesdoiventêtreproduites enoriginauxouencopiescertifiéesconformesparle </w:t>
            </w:r>
            <w:r w:rsidRPr="000A0704">
              <w:rPr>
                <w:rFonts w:ascii="Arial Narrow" w:hAnsi="Arial Narrow"/>
                <w:b/>
                <w:spacing w:val="1"/>
              </w:rPr>
              <w:t>servic</w:t>
            </w:r>
            <w:r w:rsidRPr="000A0704">
              <w:rPr>
                <w:rFonts w:ascii="Arial Narrow" w:hAnsi="Arial Narrow"/>
                <w:b/>
              </w:rPr>
              <w:t xml:space="preserve">e </w:t>
            </w:r>
            <w:r w:rsidRPr="000A0704">
              <w:rPr>
                <w:rFonts w:ascii="Arial Narrow" w:hAnsi="Arial Narrow"/>
                <w:b/>
                <w:spacing w:val="1"/>
              </w:rPr>
              <w:t>émetteu</w:t>
            </w:r>
            <w:r w:rsidRPr="000A0704">
              <w:rPr>
                <w:rFonts w:ascii="Arial Narrow" w:hAnsi="Arial Narrow"/>
                <w:b/>
              </w:rPr>
              <w:t>r ou l’Autorité Administrative compétente</w:t>
            </w:r>
            <w:r w:rsidRPr="000A0704">
              <w:rPr>
                <w:rFonts w:ascii="Arial Narrow" w:hAnsi="Arial Narrow"/>
                <w:b/>
                <w:strike/>
              </w:rPr>
              <w:t>,</w:t>
            </w:r>
            <w:r w:rsidRPr="000A0704">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0A0704">
              <w:rPr>
                <w:rFonts w:ascii="Arial Narrow" w:hAnsi="Arial Narrow"/>
                <w:b/>
                <w:spacing w:val="2"/>
              </w:rPr>
              <w:t xml:space="preserve"> limite originelle d’ouverture des offres </w:t>
            </w:r>
            <w:r w:rsidRPr="000A0704">
              <w:rPr>
                <w:rFonts w:ascii="Arial Narrow" w:hAnsi="Arial Narrow"/>
                <w:b/>
              </w:rPr>
              <w:t>ouavoirétéétabliespostérieurementàla datedesignaturedel’Avisd’Appeld’Offres.</w:t>
            </w:r>
          </w:p>
          <w:p w:rsidR="000B2571" w:rsidRPr="003D643B" w:rsidRDefault="000B2571" w:rsidP="000D7E0C">
            <w:pPr>
              <w:widowControl w:val="0"/>
              <w:tabs>
                <w:tab w:val="left" w:pos="3717"/>
              </w:tabs>
              <w:autoSpaceDE w:val="0"/>
              <w:spacing w:line="360" w:lineRule="auto"/>
              <w:jc w:val="both"/>
              <w:rPr>
                <w:rFonts w:ascii="Arial Narrow" w:hAnsi="Arial Narrow"/>
                <w:b/>
                <w:sz w:val="2"/>
                <w:szCs w:val="16"/>
              </w:rPr>
            </w:pPr>
          </w:p>
          <w:p w:rsidR="000B2571" w:rsidRPr="000A0704" w:rsidRDefault="000B2571" w:rsidP="000B2571">
            <w:pPr>
              <w:widowControl w:val="0"/>
              <w:autoSpaceDE w:val="0"/>
              <w:ind w:right="81"/>
              <w:jc w:val="both"/>
              <w:rPr>
                <w:rFonts w:ascii="Arial Narrow" w:hAnsi="Arial Narrow"/>
                <w:w w:val="110"/>
              </w:rPr>
            </w:pPr>
            <w:r w:rsidRPr="000A0704">
              <w:rPr>
                <w:rFonts w:ascii="Arial Narrow" w:hAnsi="Arial Narrow"/>
                <w:w w:val="110"/>
              </w:rPr>
              <w:t xml:space="preserve">   Encasd’absenceoude</w:t>
            </w:r>
            <w:r w:rsidRPr="000A0704">
              <w:rPr>
                <w:rFonts w:ascii="Arial Narrow" w:hAnsi="Arial Narrow"/>
                <w:spacing w:val="-3"/>
                <w:w w:val="110"/>
              </w:rPr>
              <w:t>non-conformité</w:t>
            </w:r>
            <w:r w:rsidRPr="000A0704">
              <w:rPr>
                <w:rFonts w:ascii="Arial Narrow" w:hAnsi="Arial Narrow"/>
                <w:w w:val="110"/>
              </w:rPr>
              <w:t xml:space="preserve">d’unepiècedudossier </w:t>
            </w:r>
            <w:r w:rsidRPr="000A0704">
              <w:rPr>
                <w:rFonts w:ascii="Arial Narrow" w:hAnsi="Arial Narrow"/>
                <w:spacing w:val="-3"/>
                <w:w w:val="110"/>
              </w:rPr>
              <w:t xml:space="preserve">administratif </w:t>
            </w:r>
            <w:r w:rsidRPr="000A0704">
              <w:rPr>
                <w:rFonts w:ascii="Arial Narrow" w:hAnsi="Arial Narrow"/>
                <w:w w:val="110"/>
              </w:rPr>
              <w:t xml:space="preserve">lors de </w:t>
            </w:r>
            <w:r w:rsidRPr="000A0704">
              <w:rPr>
                <w:rFonts w:ascii="Arial Narrow" w:hAnsi="Arial Narrow"/>
                <w:spacing w:val="-3"/>
                <w:w w:val="110"/>
              </w:rPr>
              <w:t xml:space="preserve">l’ouverture </w:t>
            </w:r>
            <w:r w:rsidRPr="000A0704">
              <w:rPr>
                <w:rFonts w:ascii="Arial Narrow" w:hAnsi="Arial Narrow"/>
                <w:w w:val="110"/>
              </w:rPr>
              <w:t xml:space="preserve">des plis, un délai de </w:t>
            </w:r>
            <w:r w:rsidRPr="000A0704">
              <w:rPr>
                <w:rFonts w:ascii="Arial Narrow" w:hAnsi="Arial Narrow"/>
                <w:spacing w:val="-3"/>
                <w:w w:val="110"/>
              </w:rPr>
              <w:t>quarante-</w:t>
            </w:r>
            <w:r w:rsidR="009269B3" w:rsidRPr="000A0704">
              <w:rPr>
                <w:rFonts w:ascii="Arial Narrow" w:hAnsi="Arial Narrow"/>
                <w:spacing w:val="-3"/>
                <w:w w:val="110"/>
              </w:rPr>
              <w:t>huit (</w:t>
            </w:r>
            <w:r w:rsidRPr="000A0704">
              <w:rPr>
                <w:rFonts w:ascii="Arial Narrow" w:hAnsi="Arial Narrow"/>
                <w:spacing w:val="-3"/>
                <w:w w:val="110"/>
              </w:rPr>
              <w:t>48) heures</w:t>
            </w:r>
            <w:r w:rsidRPr="000A0704">
              <w:rPr>
                <w:rFonts w:ascii="Arial Narrow" w:hAnsi="Arial Narrow"/>
                <w:spacing w:val="-2"/>
                <w:w w:val="110"/>
              </w:rPr>
              <w:t>est</w:t>
            </w:r>
            <w:r w:rsidRPr="000A0704">
              <w:rPr>
                <w:rFonts w:ascii="Arial Narrow" w:hAnsi="Arial Narrow"/>
                <w:spacing w:val="-4"/>
                <w:w w:val="110"/>
              </w:rPr>
              <w:t>accordé</w:t>
            </w:r>
            <w:r w:rsidRPr="000A0704">
              <w:rPr>
                <w:rFonts w:ascii="Arial Narrow" w:hAnsi="Arial Narrow"/>
                <w:w w:val="110"/>
              </w:rPr>
              <w:t>aux</w:t>
            </w:r>
            <w:r w:rsidRPr="000A0704">
              <w:rPr>
                <w:rFonts w:ascii="Arial Narrow" w:hAnsi="Arial Narrow"/>
                <w:spacing w:val="-3"/>
                <w:w w:val="110"/>
              </w:rPr>
              <w:t>soumissionnairesconcernés</w:t>
            </w:r>
            <w:r w:rsidRPr="000A0704">
              <w:rPr>
                <w:rFonts w:ascii="Arial Narrow" w:hAnsi="Arial Narrow"/>
                <w:w w:val="110"/>
              </w:rPr>
              <w:t>pour</w:t>
            </w:r>
            <w:r w:rsidRPr="000A0704">
              <w:rPr>
                <w:rFonts w:ascii="Arial Narrow" w:hAnsi="Arial Narrow"/>
                <w:spacing w:val="-3"/>
                <w:w w:val="110"/>
              </w:rPr>
              <w:t>produire</w:t>
            </w:r>
            <w:r w:rsidRPr="000A0704">
              <w:rPr>
                <w:rFonts w:ascii="Arial Narrow" w:hAnsi="Arial Narrow"/>
                <w:w w:val="110"/>
              </w:rPr>
              <w:t xml:space="preserve">ou </w:t>
            </w:r>
            <w:r w:rsidRPr="000A0704">
              <w:rPr>
                <w:rFonts w:ascii="Arial Narrow" w:hAnsi="Arial Narrow"/>
                <w:spacing w:val="-3"/>
                <w:w w:val="110"/>
              </w:rPr>
              <w:t>remplacer</w:t>
            </w:r>
            <w:r w:rsidRPr="000A0704">
              <w:rPr>
                <w:rFonts w:ascii="Arial Narrow" w:hAnsi="Arial Narrow"/>
                <w:w w:val="110"/>
              </w:rPr>
              <w:t>lapièceenquestion.</w:t>
            </w:r>
          </w:p>
          <w:p w:rsidR="000B2571" w:rsidRPr="003D643B" w:rsidRDefault="000B2571" w:rsidP="000B2571">
            <w:pPr>
              <w:widowControl w:val="0"/>
              <w:autoSpaceDE w:val="0"/>
              <w:ind w:right="81"/>
              <w:jc w:val="both"/>
              <w:rPr>
                <w:rFonts w:ascii="Arial Narrow" w:hAnsi="Arial Narrow"/>
                <w:w w:val="110"/>
                <w:sz w:val="4"/>
                <w:szCs w:val="4"/>
              </w:rPr>
            </w:pPr>
          </w:p>
          <w:p w:rsidR="000B2571" w:rsidRPr="000A0704" w:rsidRDefault="000B2571" w:rsidP="000B2571">
            <w:pPr>
              <w:widowControl w:val="0"/>
              <w:autoSpaceDE w:val="0"/>
              <w:ind w:right="81"/>
              <w:jc w:val="both"/>
              <w:rPr>
                <w:rFonts w:ascii="Arial Narrow" w:hAnsi="Arial Narrow"/>
                <w:w w:val="110"/>
              </w:rPr>
            </w:pPr>
            <w:r w:rsidRPr="000A0704">
              <w:rPr>
                <w:rFonts w:ascii="Arial Narrow" w:hAnsi="Arial Narrow"/>
                <w:w w:val="110"/>
              </w:rPr>
              <w:t xml:space="preserve">  Est déclarée irrecevable et rejetée par la Commission </w:t>
            </w:r>
            <w:r w:rsidR="001B3EED" w:rsidRPr="000A0704">
              <w:rPr>
                <w:rFonts w:ascii="Arial Narrow" w:hAnsi="Arial Narrow"/>
                <w:w w:val="110"/>
              </w:rPr>
              <w:t>Départementale</w:t>
            </w:r>
            <w:r w:rsidRPr="000A0704">
              <w:rPr>
                <w:rFonts w:ascii="Arial Narrow" w:hAnsi="Arial Narrow"/>
                <w:w w:val="110"/>
              </w:rPr>
              <w:t xml:space="preserve"> de Passation des Marchés :</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 xml:space="preserve">Toute offre produite en nombre insuffisant ou uniquement en copies pour la soumission physique, </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 xml:space="preserve"> Les plis portant les indications sur l’identité des soumissionnaires, </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 xml:space="preserve"> Les plis parvenus postérieurement aux dates et heures limites de dépôt. </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 xml:space="preserve"> Les plis sans indication de l’identité de l’Appel d’Offres ;</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 xml:space="preserve"> Les plis non-conformes au mode de soumission ;</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Toute offre non conforme aux prescriptions du DAO,</w:t>
            </w:r>
          </w:p>
          <w:p w:rsidR="000B2571" w:rsidRPr="000A0704"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0A0704">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0B2571" w:rsidRPr="000A0704" w:rsidRDefault="000B2571" w:rsidP="00526DF2">
            <w:pPr>
              <w:pStyle w:val="Paragraphedeliste"/>
              <w:widowControl w:val="0"/>
              <w:numPr>
                <w:ilvl w:val="0"/>
                <w:numId w:val="31"/>
              </w:numPr>
              <w:autoSpaceDE w:val="0"/>
              <w:spacing w:after="0" w:line="240" w:lineRule="auto"/>
              <w:jc w:val="both"/>
              <w:rPr>
                <w:rFonts w:ascii="Arial Narrow" w:hAnsi="Arial Narrow"/>
              </w:rPr>
            </w:pPr>
            <w:r w:rsidRPr="000A0704">
              <w:rPr>
                <w:rFonts w:ascii="Arial Narrow" w:hAnsi="Arial Narrow"/>
                <w:w w:val="110"/>
                <w:sz w:val="24"/>
                <w:szCs w:val="24"/>
              </w:rPr>
              <w:t xml:space="preserve">La Commission </w:t>
            </w:r>
            <w:r w:rsidR="001B3EED" w:rsidRPr="000A0704">
              <w:rPr>
                <w:rFonts w:ascii="Arial Narrow" w:hAnsi="Arial Narrow"/>
                <w:w w:val="110"/>
                <w:sz w:val="24"/>
                <w:szCs w:val="24"/>
              </w:rPr>
              <w:t>Départementale</w:t>
            </w:r>
            <w:r w:rsidRPr="000A0704">
              <w:rPr>
                <w:rFonts w:ascii="Arial Narrow" w:hAnsi="Arial Narrow"/>
                <w:w w:val="110"/>
                <w:sz w:val="24"/>
                <w:szCs w:val="24"/>
              </w:rPr>
              <w:t xml:space="preserve"> de Passation des Marchés établira un procès-verbal de la séance d’ouverture des plis, dont une copie sera remise à tous les soumissionnaires</w:t>
            </w:r>
            <w:r w:rsidRPr="000A0704">
              <w:rPr>
                <w:rFonts w:ascii="Arial Narrow" w:hAnsi="Arial Narrow"/>
                <w:w w:val="110"/>
              </w:rPr>
              <w:t>.</w:t>
            </w:r>
          </w:p>
          <w:p w:rsidR="000B2571" w:rsidRPr="003D643B" w:rsidRDefault="000B2571" w:rsidP="000B2571">
            <w:pPr>
              <w:widowControl w:val="0"/>
              <w:autoSpaceDE w:val="0"/>
              <w:jc w:val="both"/>
              <w:rPr>
                <w:rFonts w:ascii="Arial Narrow" w:hAnsi="Arial Narrow"/>
                <w:b/>
                <w:bCs/>
                <w:sz w:val="4"/>
                <w:szCs w:val="4"/>
              </w:rPr>
            </w:pPr>
          </w:p>
          <w:p w:rsidR="000B2571" w:rsidRPr="000A0704" w:rsidRDefault="000B2571" w:rsidP="000B2571">
            <w:pPr>
              <w:widowControl w:val="0"/>
              <w:autoSpaceDE w:val="0"/>
              <w:jc w:val="both"/>
              <w:rPr>
                <w:rFonts w:ascii="Arial Narrow" w:hAnsi="Arial Narrow"/>
              </w:rPr>
            </w:pPr>
            <w:r w:rsidRPr="000A0704">
              <w:rPr>
                <w:rFonts w:ascii="Arial Narrow" w:hAnsi="Arial Narrow"/>
                <w:b/>
                <w:bCs/>
              </w:rPr>
              <w:t xml:space="preserve">    N.B : L’ouverture de la séance de dépouillement doit se faire au plus tard une heure après celle limite de réception des offres fixée dans le Dossier d’Appel d’Offres</w:t>
            </w:r>
            <w:r w:rsidRPr="000A0704">
              <w:rPr>
                <w:rFonts w:ascii="Arial Narrow" w:hAnsi="Arial Narrow"/>
                <w:i/>
                <w:iCs/>
              </w:rPr>
              <w:t>.</w:t>
            </w:r>
          </w:p>
        </w:tc>
      </w:tr>
      <w:tr w:rsidR="00360655" w:rsidRPr="00360655" w:rsidTr="003D643B">
        <w:trPr>
          <w:trHeight w:val="568"/>
          <w:jc w:val="center"/>
        </w:trPr>
        <w:tc>
          <w:tcPr>
            <w:tcW w:w="1271" w:type="dxa"/>
            <w:shd w:val="clear" w:color="auto" w:fill="auto"/>
            <w:tcMar>
              <w:top w:w="0" w:type="dxa"/>
              <w:left w:w="0" w:type="dxa"/>
              <w:bottom w:w="0" w:type="dxa"/>
              <w:right w:w="0" w:type="dxa"/>
            </w:tcMar>
            <w:vAlign w:val="center"/>
          </w:tcPr>
          <w:p w:rsidR="00A85CAC" w:rsidRPr="000A0704" w:rsidRDefault="00180B08" w:rsidP="00230C15">
            <w:pPr>
              <w:widowControl w:val="0"/>
              <w:autoSpaceDE w:val="0"/>
              <w:spacing w:line="360" w:lineRule="auto"/>
              <w:jc w:val="center"/>
              <w:rPr>
                <w:rFonts w:ascii="Arial Narrow" w:hAnsi="Arial Narrow"/>
              </w:rPr>
            </w:pPr>
            <w:r w:rsidRPr="000A0704">
              <w:rPr>
                <w:rFonts w:ascii="Arial Narrow" w:hAnsi="Arial Narrow"/>
              </w:rPr>
              <w:t>29.1</w:t>
            </w:r>
          </w:p>
        </w:tc>
        <w:tc>
          <w:tcPr>
            <w:tcW w:w="8930" w:type="dxa"/>
            <w:shd w:val="clear" w:color="auto" w:fill="auto"/>
            <w:tcMar>
              <w:top w:w="0" w:type="dxa"/>
              <w:left w:w="0" w:type="dxa"/>
              <w:bottom w:w="0" w:type="dxa"/>
              <w:right w:w="0" w:type="dxa"/>
            </w:tcMar>
            <w:vAlign w:val="center"/>
          </w:tcPr>
          <w:p w:rsidR="00A85CAC" w:rsidRPr="000A0704" w:rsidRDefault="00A85CAC" w:rsidP="0025661A">
            <w:pPr>
              <w:widowControl w:val="0"/>
              <w:autoSpaceDE w:val="0"/>
              <w:jc w:val="both"/>
              <w:rPr>
                <w:rFonts w:ascii="Arial Narrow" w:hAnsi="Arial Narrow"/>
                <w:b/>
              </w:rPr>
            </w:pPr>
            <w:r w:rsidRPr="000A0704">
              <w:rPr>
                <w:rFonts w:ascii="Arial Narrow" w:hAnsi="Arial Narrow"/>
              </w:rPr>
              <w:t>L’évaluation des offres se fera sur la base des critères ci-après</w:t>
            </w:r>
            <w:r w:rsidR="007D75DE" w:rsidRPr="000A0704">
              <w:rPr>
                <w:rFonts w:ascii="Arial Narrow" w:hAnsi="Arial Narrow"/>
              </w:rPr>
              <w:t> </w:t>
            </w:r>
            <w:r w:rsidR="007D75DE" w:rsidRPr="000A0704">
              <w:rPr>
                <w:rFonts w:ascii="Arial Narrow" w:hAnsi="Arial Narrow"/>
                <w:b/>
              </w:rPr>
              <w:t>:</w:t>
            </w:r>
            <w:r w:rsidRPr="000A0704">
              <w:rPr>
                <w:rFonts w:ascii="Arial Narrow" w:hAnsi="Arial Narrow"/>
                <w:bCs/>
              </w:rPr>
              <w:t>Etant entendu qu’un critère ne peut être à la fois éliminatoire et essentiel.</w:t>
            </w:r>
            <w:r w:rsidRPr="000A0704">
              <w:rPr>
                <w:rFonts w:ascii="Arial Narrow" w:hAnsi="Arial Narrow"/>
              </w:rPr>
              <w:t> :</w:t>
            </w:r>
          </w:p>
          <w:p w:rsidR="0025661A" w:rsidRPr="000A0704" w:rsidRDefault="00A85CAC" w:rsidP="00661F2E">
            <w:pPr>
              <w:pStyle w:val="Paragraphedeliste"/>
              <w:widowControl w:val="0"/>
              <w:numPr>
                <w:ilvl w:val="0"/>
                <w:numId w:val="71"/>
              </w:numPr>
              <w:autoSpaceDE w:val="0"/>
              <w:spacing w:after="0" w:line="240" w:lineRule="auto"/>
              <w:ind w:left="114" w:right="130" w:hanging="114"/>
              <w:jc w:val="both"/>
              <w:rPr>
                <w:rFonts w:ascii="Arial Narrow" w:hAnsi="Arial Narrow"/>
                <w:spacing w:val="-2"/>
                <w:sz w:val="24"/>
                <w:szCs w:val="24"/>
              </w:rPr>
            </w:pPr>
            <w:r w:rsidRPr="000A0704">
              <w:rPr>
                <w:rFonts w:ascii="Arial Narrow" w:hAnsi="Arial Narrow"/>
                <w:sz w:val="24"/>
                <w:szCs w:val="24"/>
              </w:rPr>
              <w:t xml:space="preserve">Les </w:t>
            </w:r>
            <w:r w:rsidRPr="000A0704">
              <w:rPr>
                <w:rFonts w:ascii="Arial Narrow" w:hAnsi="Arial Narrow"/>
                <w:b/>
                <w:sz w:val="24"/>
                <w:szCs w:val="24"/>
              </w:rPr>
              <w:t>critères éliminatoires</w:t>
            </w:r>
          </w:p>
          <w:p w:rsidR="00A85CAC" w:rsidRPr="000A0704" w:rsidRDefault="00A85CAC" w:rsidP="00617A54">
            <w:pPr>
              <w:pStyle w:val="Paragraphedeliste"/>
              <w:widowControl w:val="0"/>
              <w:autoSpaceDE w:val="0"/>
              <w:spacing w:after="0" w:line="240" w:lineRule="auto"/>
              <w:ind w:left="114" w:right="130"/>
              <w:jc w:val="both"/>
              <w:rPr>
                <w:rFonts w:ascii="Arial Narrow" w:hAnsi="Arial Narrow"/>
                <w:spacing w:val="-2"/>
                <w:sz w:val="24"/>
                <w:szCs w:val="24"/>
              </w:rPr>
            </w:pPr>
            <w:r w:rsidRPr="000A0704">
              <w:rPr>
                <w:rFonts w:ascii="Arial Narrow" w:hAnsi="Arial Narrow"/>
                <w:sz w:val="24"/>
                <w:szCs w:val="24"/>
              </w:rPr>
              <w:t>Il s'agitnotamment</w:t>
            </w:r>
            <w:r w:rsidRPr="000A0704">
              <w:rPr>
                <w:rFonts w:ascii="Arial Narrow" w:hAnsi="Arial Narrow"/>
                <w:spacing w:val="-2"/>
                <w:sz w:val="24"/>
                <w:szCs w:val="24"/>
              </w:rPr>
              <w:t xml:space="preserve"> :</w:t>
            </w:r>
          </w:p>
          <w:p w:rsidR="00A85CAC" w:rsidRPr="000A0704"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0A0704">
              <w:rPr>
                <w:rFonts w:ascii="Arial Narrow" w:hAnsi="Arial Narrow"/>
                <w:sz w:val="24"/>
                <w:szCs w:val="24"/>
              </w:rPr>
              <w:t>L’</w:t>
            </w:r>
            <w:r w:rsidR="00A85CAC" w:rsidRPr="000A0704">
              <w:rPr>
                <w:rFonts w:ascii="Arial Narrow" w:hAnsi="Arial Narrow"/>
                <w:sz w:val="24"/>
                <w:szCs w:val="24"/>
              </w:rPr>
              <w:t xml:space="preserve">absence </w:t>
            </w:r>
            <w:r w:rsidRPr="000A0704">
              <w:rPr>
                <w:rFonts w:ascii="Arial Narrow" w:hAnsi="Arial Narrow"/>
                <w:sz w:val="24"/>
                <w:szCs w:val="24"/>
              </w:rPr>
              <w:t>du cautionnement</w:t>
            </w:r>
            <w:r w:rsidR="00A85CAC" w:rsidRPr="000A0704">
              <w:rPr>
                <w:rFonts w:ascii="Arial Narrow" w:hAnsi="Arial Narrow"/>
                <w:sz w:val="24"/>
                <w:szCs w:val="24"/>
              </w:rPr>
              <w:t xml:space="preserve"> de soumission à l’ouverture des </w:t>
            </w:r>
            <w:r w:rsidRPr="000A0704">
              <w:rPr>
                <w:rFonts w:ascii="Arial Narrow" w:hAnsi="Arial Narrow"/>
                <w:sz w:val="24"/>
                <w:szCs w:val="24"/>
              </w:rPr>
              <w:t>plis ;</w:t>
            </w:r>
          </w:p>
          <w:p w:rsidR="00A85CAC" w:rsidRPr="000A0704"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0A0704">
              <w:rPr>
                <w:rFonts w:ascii="Arial Narrow" w:hAnsi="Arial Narrow"/>
                <w:sz w:val="24"/>
                <w:szCs w:val="24"/>
              </w:rPr>
              <w:t>L</w:t>
            </w:r>
            <w:r w:rsidR="00A85CAC" w:rsidRPr="000A0704">
              <w:rPr>
                <w:rFonts w:ascii="Arial Narrow" w:hAnsi="Arial Narrow"/>
                <w:sz w:val="24"/>
                <w:szCs w:val="24"/>
              </w:rPr>
              <w:t xml:space="preserve">a non -production au-delà du délai de 48 h après l’ouverture des plis, d’une pièce du dossier administratif jugée non conforme ou absente ; </w:t>
            </w:r>
          </w:p>
          <w:p w:rsidR="00A85CAC" w:rsidRPr="000A0704"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0A0704">
              <w:rPr>
                <w:rFonts w:ascii="Arial Narrow" w:hAnsi="Arial Narrow"/>
                <w:sz w:val="24"/>
                <w:szCs w:val="24"/>
              </w:rPr>
              <w:t>Des</w:t>
            </w:r>
            <w:r w:rsidR="00A85CAC" w:rsidRPr="000A0704">
              <w:rPr>
                <w:rFonts w:ascii="Arial Narrow" w:hAnsi="Arial Narrow"/>
                <w:sz w:val="24"/>
                <w:szCs w:val="24"/>
              </w:rPr>
              <w:t xml:space="preserve"> fausses déclarations, manœuvres frauduleuses ou </w:t>
            </w:r>
            <w:r w:rsidR="00A85CAC" w:rsidRPr="000A0704">
              <w:rPr>
                <w:rFonts w:ascii="Arial Narrow" w:eastAsia="Times New Roman" w:hAnsi="Arial Narrow"/>
                <w:spacing w:val="2"/>
                <w:sz w:val="24"/>
                <w:szCs w:val="24"/>
                <w:lang w:eastAsia="fr-FR"/>
              </w:rPr>
              <w:t xml:space="preserve">des pièces </w:t>
            </w:r>
            <w:r w:rsidRPr="000A0704">
              <w:rPr>
                <w:rFonts w:ascii="Arial Narrow" w:eastAsia="Times New Roman" w:hAnsi="Arial Narrow"/>
                <w:spacing w:val="2"/>
                <w:sz w:val="24"/>
                <w:szCs w:val="24"/>
                <w:lang w:eastAsia="fr-FR"/>
              </w:rPr>
              <w:t>falsifiées ;</w:t>
            </w:r>
          </w:p>
          <w:p w:rsidR="007D75DE" w:rsidRPr="000A0704" w:rsidRDefault="0025661A" w:rsidP="0025661A">
            <w:pPr>
              <w:pStyle w:val="Paragraphedeliste"/>
              <w:widowControl w:val="0"/>
              <w:numPr>
                <w:ilvl w:val="0"/>
                <w:numId w:val="21"/>
              </w:numPr>
              <w:autoSpaceDE w:val="0"/>
              <w:spacing w:after="0" w:line="240" w:lineRule="auto"/>
              <w:ind w:right="130"/>
              <w:jc w:val="both"/>
              <w:rPr>
                <w:rFonts w:ascii="Arial Narrow" w:hAnsi="Arial Narrow"/>
                <w:b/>
                <w:bCs/>
                <w:sz w:val="24"/>
                <w:szCs w:val="24"/>
              </w:rPr>
            </w:pPr>
            <w:r w:rsidRPr="000A0704">
              <w:rPr>
                <w:rFonts w:ascii="Arial Narrow" w:hAnsi="Arial Narrow"/>
                <w:sz w:val="24"/>
                <w:szCs w:val="24"/>
              </w:rPr>
              <w:t>N</w:t>
            </w:r>
            <w:r w:rsidR="007D75DE" w:rsidRPr="000A0704">
              <w:rPr>
                <w:rFonts w:ascii="Arial Narrow" w:hAnsi="Arial Narrow"/>
                <w:sz w:val="24"/>
                <w:szCs w:val="24"/>
              </w:rPr>
              <w:t xml:space="preserve">on-respect de la </w:t>
            </w:r>
            <w:r w:rsidRPr="000A0704">
              <w:rPr>
                <w:rFonts w:ascii="Arial Narrow" w:hAnsi="Arial Narrow"/>
                <w:sz w:val="24"/>
                <w:szCs w:val="24"/>
              </w:rPr>
              <w:t xml:space="preserve">note minimale de l’évaluation des critères </w:t>
            </w:r>
            <w:r w:rsidRPr="003D643B">
              <w:rPr>
                <w:rFonts w:ascii="Arial Narrow" w:hAnsi="Arial Narrow"/>
                <w:sz w:val="24"/>
                <w:szCs w:val="24"/>
              </w:rPr>
              <w:t xml:space="preserve">essentiels </w:t>
            </w:r>
            <w:r w:rsidRPr="003D643B">
              <w:rPr>
                <w:rFonts w:ascii="Arial Narrow" w:hAnsi="Arial Narrow"/>
                <w:b/>
                <w:bCs/>
                <w:sz w:val="24"/>
                <w:szCs w:val="24"/>
              </w:rPr>
              <w:t>(</w:t>
            </w:r>
            <w:r w:rsidR="005F7E52" w:rsidRPr="003D643B">
              <w:rPr>
                <w:rFonts w:ascii="Arial Narrow" w:hAnsi="Arial Narrow"/>
                <w:b/>
                <w:bCs/>
                <w:sz w:val="24"/>
                <w:szCs w:val="24"/>
              </w:rPr>
              <w:t>1</w:t>
            </w:r>
            <w:r w:rsidR="003D643B" w:rsidRPr="003D643B">
              <w:rPr>
                <w:rFonts w:ascii="Arial Narrow" w:hAnsi="Arial Narrow"/>
                <w:b/>
                <w:bCs/>
                <w:sz w:val="24"/>
                <w:szCs w:val="24"/>
              </w:rPr>
              <w:t>5</w:t>
            </w:r>
            <w:r w:rsidRPr="003D643B">
              <w:rPr>
                <w:rFonts w:ascii="Arial Narrow" w:hAnsi="Arial Narrow"/>
                <w:b/>
                <w:bCs/>
                <w:sz w:val="24"/>
                <w:szCs w:val="24"/>
              </w:rPr>
              <w:t xml:space="preserve"> Oui sur </w:t>
            </w:r>
            <w:r w:rsidR="005F7E52" w:rsidRPr="003D643B">
              <w:rPr>
                <w:rFonts w:ascii="Arial Narrow" w:hAnsi="Arial Narrow"/>
                <w:b/>
                <w:bCs/>
                <w:sz w:val="24"/>
                <w:szCs w:val="24"/>
              </w:rPr>
              <w:t>2</w:t>
            </w:r>
            <w:r w:rsidR="003D643B" w:rsidRPr="003D643B">
              <w:rPr>
                <w:rFonts w:ascii="Arial Narrow" w:hAnsi="Arial Narrow"/>
                <w:b/>
                <w:bCs/>
                <w:sz w:val="24"/>
                <w:szCs w:val="24"/>
              </w:rPr>
              <w:t>1</w:t>
            </w:r>
            <w:r w:rsidR="005F7E52" w:rsidRPr="003D643B">
              <w:rPr>
                <w:rFonts w:ascii="Arial Narrow" w:hAnsi="Arial Narrow"/>
                <w:b/>
                <w:bCs/>
                <w:sz w:val="24"/>
                <w:szCs w:val="24"/>
              </w:rPr>
              <w:t>(7</w:t>
            </w:r>
            <w:r w:rsidR="003D643B" w:rsidRPr="003D643B">
              <w:rPr>
                <w:rFonts w:ascii="Arial Narrow" w:hAnsi="Arial Narrow"/>
                <w:b/>
                <w:bCs/>
                <w:sz w:val="24"/>
                <w:szCs w:val="24"/>
              </w:rPr>
              <w:t>1</w:t>
            </w:r>
            <w:r w:rsidR="005F7E52" w:rsidRPr="003D643B">
              <w:rPr>
                <w:rFonts w:ascii="Arial Narrow" w:hAnsi="Arial Narrow"/>
                <w:b/>
                <w:bCs/>
                <w:sz w:val="24"/>
                <w:szCs w:val="24"/>
              </w:rPr>
              <w:t xml:space="preserve">%) </w:t>
            </w:r>
            <w:r w:rsidRPr="000A0704">
              <w:rPr>
                <w:rFonts w:ascii="Arial Narrow" w:hAnsi="Arial Narrow"/>
                <w:b/>
                <w:bCs/>
                <w:sz w:val="24"/>
                <w:szCs w:val="24"/>
              </w:rPr>
              <w:t>critères</w:t>
            </w:r>
            <w:r w:rsidR="00D540A6" w:rsidRPr="000A0704">
              <w:rPr>
                <w:rFonts w:ascii="Arial Narrow" w:hAnsi="Arial Narrow"/>
                <w:b/>
                <w:bCs/>
                <w:sz w:val="24"/>
                <w:szCs w:val="24"/>
              </w:rPr>
              <w:t>) ;</w:t>
            </w:r>
          </w:p>
          <w:p w:rsidR="007D75DE" w:rsidRPr="000A0704" w:rsidRDefault="0025661A" w:rsidP="0025661A">
            <w:pPr>
              <w:pStyle w:val="Paragraphedeliste"/>
              <w:widowControl w:val="0"/>
              <w:numPr>
                <w:ilvl w:val="0"/>
                <w:numId w:val="21"/>
              </w:numPr>
              <w:autoSpaceDE w:val="0"/>
              <w:spacing w:after="0" w:line="240" w:lineRule="auto"/>
              <w:ind w:right="130"/>
              <w:jc w:val="both"/>
              <w:rPr>
                <w:rFonts w:ascii="Arial Narrow" w:hAnsi="Arial Narrow"/>
                <w:bCs/>
                <w:sz w:val="24"/>
                <w:szCs w:val="24"/>
              </w:rPr>
            </w:pPr>
            <w:r w:rsidRPr="000A0704">
              <w:rPr>
                <w:rFonts w:ascii="Arial Narrow" w:hAnsi="Arial Narrow"/>
                <w:bCs/>
                <w:sz w:val="24"/>
                <w:szCs w:val="24"/>
              </w:rPr>
              <w:t>L’</w:t>
            </w:r>
            <w:r w:rsidR="007D75DE" w:rsidRPr="000A0704">
              <w:rPr>
                <w:rFonts w:ascii="Arial Narrow" w:hAnsi="Arial Narrow"/>
                <w:bCs/>
                <w:sz w:val="24"/>
                <w:szCs w:val="24"/>
              </w:rPr>
              <w:t xml:space="preserve">absence de la déclaration sur l’honneur de non abandon </w:t>
            </w:r>
            <w:r w:rsidRPr="000A0704">
              <w:rPr>
                <w:rFonts w:ascii="Arial Narrow" w:hAnsi="Arial Narrow"/>
                <w:bCs/>
                <w:sz w:val="24"/>
                <w:szCs w:val="24"/>
              </w:rPr>
              <w:t>des chantiers</w:t>
            </w:r>
            <w:r w:rsidR="007D75DE" w:rsidRPr="000A0704">
              <w:rPr>
                <w:rFonts w:ascii="Arial Narrow" w:hAnsi="Arial Narrow"/>
                <w:bCs/>
                <w:sz w:val="24"/>
                <w:szCs w:val="24"/>
              </w:rPr>
              <w:t xml:space="preserve"> au cours des trois dernières années ;</w:t>
            </w:r>
          </w:p>
          <w:p w:rsidR="007D75DE" w:rsidRPr="000A0704" w:rsidRDefault="007D75DE" w:rsidP="0025661A">
            <w:pPr>
              <w:pStyle w:val="Paragraphedeliste"/>
              <w:widowControl w:val="0"/>
              <w:numPr>
                <w:ilvl w:val="0"/>
                <w:numId w:val="21"/>
              </w:numPr>
              <w:autoSpaceDE w:val="0"/>
              <w:spacing w:after="0" w:line="240" w:lineRule="auto"/>
              <w:ind w:right="132"/>
              <w:jc w:val="both"/>
              <w:rPr>
                <w:rFonts w:ascii="Arial Narrow" w:hAnsi="Arial Narrow"/>
                <w:b/>
                <w:sz w:val="24"/>
                <w:szCs w:val="24"/>
              </w:rPr>
            </w:pPr>
            <w:r w:rsidRPr="000A0704">
              <w:rPr>
                <w:rFonts w:ascii="Arial Narrow" w:hAnsi="Arial Narrow"/>
                <w:bCs/>
                <w:sz w:val="24"/>
                <w:szCs w:val="24"/>
              </w:rPr>
              <w:lastRenderedPageBreak/>
              <w:t>L’absence d’un prix unitaire quantifié dans l’Offre financière</w:t>
            </w:r>
            <w:r w:rsidRPr="000A0704">
              <w:rPr>
                <w:rFonts w:ascii="Arial Narrow" w:hAnsi="Arial Narrow"/>
                <w:b/>
                <w:sz w:val="24"/>
                <w:szCs w:val="24"/>
              </w:rPr>
              <w:t> ;</w:t>
            </w:r>
          </w:p>
          <w:p w:rsidR="007D75DE" w:rsidRPr="000A0704" w:rsidRDefault="007D75DE" w:rsidP="0025661A">
            <w:pPr>
              <w:pStyle w:val="Paragraphedeliste"/>
              <w:widowControl w:val="0"/>
              <w:numPr>
                <w:ilvl w:val="0"/>
                <w:numId w:val="21"/>
              </w:numPr>
              <w:autoSpaceDE w:val="0"/>
              <w:spacing w:after="0" w:line="240" w:lineRule="auto"/>
              <w:ind w:right="132"/>
              <w:jc w:val="both"/>
              <w:rPr>
                <w:rFonts w:ascii="Arial Narrow" w:hAnsi="Arial Narrow"/>
                <w:sz w:val="24"/>
                <w:szCs w:val="24"/>
              </w:rPr>
            </w:pPr>
            <w:r w:rsidRPr="000A0704">
              <w:rPr>
                <w:rFonts w:ascii="Arial Narrow" w:hAnsi="Arial Narrow"/>
                <w:sz w:val="24"/>
                <w:szCs w:val="24"/>
              </w:rPr>
              <w:t>Utilisation d’un C.V ou diplôme d’un fonctionnaire sans preuve de mise en disponibilité ;</w:t>
            </w:r>
          </w:p>
          <w:p w:rsidR="007D75DE" w:rsidRPr="000A0704" w:rsidRDefault="0025661A" w:rsidP="0025661A">
            <w:pPr>
              <w:pStyle w:val="Paragraphedeliste"/>
              <w:widowControl w:val="0"/>
              <w:numPr>
                <w:ilvl w:val="0"/>
                <w:numId w:val="21"/>
              </w:numPr>
              <w:autoSpaceDE w:val="0"/>
              <w:spacing w:after="60" w:line="240" w:lineRule="auto"/>
              <w:jc w:val="both"/>
              <w:rPr>
                <w:rFonts w:ascii="Arial Narrow" w:hAnsi="Arial Narrow"/>
                <w:sz w:val="24"/>
                <w:szCs w:val="24"/>
              </w:rPr>
            </w:pPr>
            <w:r w:rsidRPr="000A0704">
              <w:rPr>
                <w:rFonts w:ascii="Arial Narrow" w:hAnsi="Arial Narrow"/>
                <w:sz w:val="24"/>
                <w:szCs w:val="24"/>
              </w:rPr>
              <w:t>L</w:t>
            </w:r>
            <w:r w:rsidR="007D75DE" w:rsidRPr="000A0704">
              <w:rPr>
                <w:rFonts w:ascii="Arial Narrow" w:hAnsi="Arial Narrow"/>
                <w:sz w:val="24"/>
                <w:szCs w:val="24"/>
              </w:rPr>
              <w:t xml:space="preserve">’absence d’un élément de l’offre financière (la soumission, les BPU, le DQE) ; </w:t>
            </w:r>
          </w:p>
          <w:p w:rsidR="007D75DE" w:rsidRPr="000A0704" w:rsidRDefault="0025661A" w:rsidP="0025661A">
            <w:pPr>
              <w:numPr>
                <w:ilvl w:val="0"/>
                <w:numId w:val="21"/>
              </w:numPr>
              <w:suppressAutoHyphens w:val="0"/>
              <w:autoSpaceDN/>
              <w:jc w:val="both"/>
              <w:textAlignment w:val="auto"/>
              <w:rPr>
                <w:rFonts w:ascii="Arial Narrow" w:hAnsi="Arial Narrow"/>
              </w:rPr>
            </w:pPr>
            <w:r w:rsidRPr="000A0704">
              <w:rPr>
                <w:rFonts w:ascii="Arial Narrow" w:hAnsi="Arial Narrow"/>
              </w:rPr>
              <w:t>L</w:t>
            </w:r>
            <w:r w:rsidR="007D75DE" w:rsidRPr="000A0704">
              <w:rPr>
                <w:rFonts w:ascii="Arial Narrow" w:hAnsi="Arial Narrow"/>
              </w:rPr>
              <w:t>’absence de la charte d’Intégrité </w:t>
            </w:r>
            <w:r w:rsidR="00AD5FBD" w:rsidRPr="000A0704">
              <w:rPr>
                <w:rFonts w:ascii="Arial Narrow" w:hAnsi="Arial Narrow"/>
              </w:rPr>
              <w:t xml:space="preserve">daté et </w:t>
            </w:r>
            <w:r w:rsidR="00826E79" w:rsidRPr="000A0704">
              <w:rPr>
                <w:rFonts w:ascii="Arial Narrow" w:hAnsi="Arial Narrow"/>
              </w:rPr>
              <w:t>signée ;</w:t>
            </w:r>
          </w:p>
          <w:p w:rsidR="007D75DE" w:rsidRPr="000A0704" w:rsidRDefault="0025661A" w:rsidP="00617A54">
            <w:pPr>
              <w:numPr>
                <w:ilvl w:val="0"/>
                <w:numId w:val="21"/>
              </w:numPr>
              <w:suppressAutoHyphens w:val="0"/>
              <w:autoSpaceDN/>
              <w:jc w:val="both"/>
              <w:textAlignment w:val="auto"/>
              <w:rPr>
                <w:rFonts w:ascii="Arial Narrow" w:hAnsi="Arial Narrow"/>
              </w:rPr>
            </w:pPr>
            <w:r w:rsidRPr="000A0704">
              <w:rPr>
                <w:rFonts w:ascii="Arial Narrow" w:hAnsi="Arial Narrow"/>
              </w:rPr>
              <w:t>L</w:t>
            </w:r>
            <w:r w:rsidR="007D75DE" w:rsidRPr="000A0704">
              <w:rPr>
                <w:rFonts w:ascii="Arial Narrow" w:hAnsi="Arial Narrow"/>
              </w:rPr>
              <w:t xml:space="preserve">’absence de la Déclaration d’engagement au respect des clauses </w:t>
            </w:r>
            <w:r w:rsidR="00AD5FBD" w:rsidRPr="000A0704">
              <w:rPr>
                <w:rFonts w:ascii="Arial Narrow" w:hAnsi="Arial Narrow"/>
              </w:rPr>
              <w:t xml:space="preserve">environnementales et </w:t>
            </w:r>
            <w:r w:rsidR="007D75DE" w:rsidRPr="000A0704">
              <w:rPr>
                <w:rFonts w:ascii="Arial Narrow" w:hAnsi="Arial Narrow"/>
              </w:rPr>
              <w:t>s</w:t>
            </w:r>
            <w:r w:rsidR="007D75DE" w:rsidRPr="000A0704">
              <w:rPr>
                <w:rFonts w:ascii="Arial Narrow" w:hAnsi="Arial Narrow"/>
              </w:rPr>
              <w:t>o</w:t>
            </w:r>
            <w:r w:rsidR="007D75DE" w:rsidRPr="000A0704">
              <w:rPr>
                <w:rFonts w:ascii="Arial Narrow" w:hAnsi="Arial Narrow"/>
              </w:rPr>
              <w:t xml:space="preserve">ciales </w:t>
            </w:r>
            <w:r w:rsidR="00AD5FBD" w:rsidRPr="000A0704">
              <w:rPr>
                <w:rFonts w:ascii="Arial Narrow" w:hAnsi="Arial Narrow"/>
              </w:rPr>
              <w:t>daté et signée</w:t>
            </w:r>
          </w:p>
          <w:p w:rsidR="00826E79" w:rsidRPr="003D643B" w:rsidRDefault="00826E79" w:rsidP="00617A54">
            <w:pPr>
              <w:suppressAutoHyphens w:val="0"/>
              <w:autoSpaceDN/>
              <w:jc w:val="both"/>
              <w:textAlignment w:val="auto"/>
              <w:rPr>
                <w:rFonts w:ascii="Arial Narrow" w:hAnsi="Arial Narrow"/>
                <w:sz w:val="6"/>
                <w:szCs w:val="6"/>
              </w:rPr>
            </w:pPr>
          </w:p>
          <w:p w:rsidR="009269B3" w:rsidRPr="000A0704" w:rsidRDefault="00A85CAC" w:rsidP="003D643B">
            <w:pPr>
              <w:pStyle w:val="Paragraphedeliste"/>
              <w:widowControl w:val="0"/>
              <w:numPr>
                <w:ilvl w:val="0"/>
                <w:numId w:val="71"/>
              </w:numPr>
              <w:autoSpaceDE w:val="0"/>
              <w:spacing w:after="0" w:line="240" w:lineRule="auto"/>
              <w:ind w:right="132"/>
              <w:jc w:val="both"/>
              <w:rPr>
                <w:rFonts w:ascii="Arial Narrow" w:hAnsi="Arial Narrow"/>
                <w:b/>
                <w:bCs/>
              </w:rPr>
            </w:pPr>
            <w:r w:rsidRPr="000A0704">
              <w:rPr>
                <w:rFonts w:ascii="Arial Narrow" w:hAnsi="Arial Narrow"/>
                <w:b/>
                <w:bCs/>
                <w:sz w:val="24"/>
                <w:szCs w:val="24"/>
              </w:rPr>
              <w:t>Les critères dits essentiels</w:t>
            </w:r>
            <w:r w:rsidR="00826E79" w:rsidRPr="000A0704">
              <w:rPr>
                <w:rFonts w:ascii="Arial Narrow" w:hAnsi="Arial Narrow"/>
                <w:b/>
                <w:bCs/>
                <w:sz w:val="24"/>
                <w:szCs w:val="24"/>
              </w:rPr>
              <w:t> </w:t>
            </w:r>
          </w:p>
          <w:p w:rsidR="009269B3" w:rsidRPr="000A0704" w:rsidRDefault="009269B3" w:rsidP="009269B3">
            <w:pPr>
              <w:widowControl w:val="0"/>
              <w:autoSpaceDE w:val="0"/>
              <w:ind w:right="132"/>
              <w:jc w:val="both"/>
              <w:rPr>
                <w:rFonts w:ascii="Arial Narrow" w:hAnsi="Arial Narrow"/>
                <w:spacing w:val="6"/>
              </w:rPr>
            </w:pPr>
            <w:r w:rsidRPr="000A0704">
              <w:rPr>
                <w:rFonts w:ascii="Arial Narrow" w:hAnsi="Arial Narrow"/>
                <w:spacing w:val="6"/>
              </w:rPr>
              <w:t>L’évaluation des Offres Techniques sera faite suivant la notation binaire (Oui/Non) sur la base des points essentiels ci-dessous et conformément au RPAO :</w:t>
            </w:r>
          </w:p>
          <w:p w:rsidR="009269B3" w:rsidRPr="00AB3239" w:rsidRDefault="009269B3"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0A0704">
              <w:rPr>
                <w:rFonts w:ascii="Arial Narrow" w:hAnsi="Arial Narrow"/>
                <w:iCs/>
                <w:sz w:val="24"/>
                <w:szCs w:val="24"/>
              </w:rPr>
              <w:t xml:space="preserve">La présentation de l’offre, </w:t>
            </w:r>
            <w:r w:rsidRPr="00AB3239">
              <w:rPr>
                <w:rFonts w:ascii="Arial Narrow" w:hAnsi="Arial Narrow"/>
                <w:b/>
                <w:bCs/>
                <w:iCs/>
                <w:sz w:val="24"/>
                <w:szCs w:val="24"/>
              </w:rPr>
              <w:t>01 critère</w:t>
            </w:r>
            <w:r w:rsidRPr="00AB3239">
              <w:rPr>
                <w:rFonts w:ascii="Arial Narrow" w:hAnsi="Arial Narrow"/>
                <w:iCs/>
                <w:sz w:val="24"/>
                <w:szCs w:val="24"/>
              </w:rPr>
              <w:t> ;</w:t>
            </w:r>
          </w:p>
          <w:p w:rsidR="009269B3" w:rsidRPr="00AB3239" w:rsidRDefault="000971AC"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AB3239">
              <w:rPr>
                <w:rFonts w:ascii="Arial Narrow" w:hAnsi="Arial Narrow"/>
                <w:iCs/>
                <w:sz w:val="24"/>
                <w:szCs w:val="24"/>
              </w:rPr>
              <w:t>L’</w:t>
            </w:r>
            <w:r w:rsidRPr="00AB3239">
              <w:rPr>
                <w:rFonts w:ascii="Arial Narrow" w:hAnsi="Arial Narrow"/>
                <w:sz w:val="24"/>
                <w:szCs w:val="24"/>
              </w:rPr>
              <w:t>Attestation de visite de site</w:t>
            </w:r>
            <w:r w:rsidR="009269B3" w:rsidRPr="00AB3239">
              <w:rPr>
                <w:rFonts w:ascii="Arial Narrow" w:hAnsi="Arial Narrow"/>
                <w:iCs/>
                <w:sz w:val="24"/>
                <w:szCs w:val="24"/>
              </w:rPr>
              <w:t xml:space="preserve">, </w:t>
            </w:r>
            <w:r w:rsidR="009269B3" w:rsidRPr="00AB3239">
              <w:rPr>
                <w:rFonts w:ascii="Arial Narrow" w:hAnsi="Arial Narrow"/>
                <w:b/>
                <w:bCs/>
                <w:iCs/>
                <w:sz w:val="24"/>
                <w:szCs w:val="24"/>
              </w:rPr>
              <w:t>0</w:t>
            </w:r>
            <w:r w:rsidRPr="00AB3239">
              <w:rPr>
                <w:rFonts w:ascii="Arial Narrow" w:hAnsi="Arial Narrow"/>
                <w:b/>
                <w:bCs/>
                <w:iCs/>
                <w:sz w:val="24"/>
                <w:szCs w:val="24"/>
              </w:rPr>
              <w:t>1</w:t>
            </w:r>
            <w:r w:rsidR="009269B3" w:rsidRPr="00AB3239">
              <w:rPr>
                <w:rFonts w:ascii="Arial Narrow" w:hAnsi="Arial Narrow"/>
                <w:b/>
                <w:bCs/>
                <w:iCs/>
                <w:sz w:val="24"/>
                <w:szCs w:val="24"/>
              </w:rPr>
              <w:t xml:space="preserve"> critères</w:t>
            </w:r>
            <w:r w:rsidR="009269B3" w:rsidRPr="00AB3239">
              <w:rPr>
                <w:rFonts w:ascii="Arial Narrow" w:hAnsi="Arial Narrow"/>
                <w:iCs/>
                <w:sz w:val="24"/>
                <w:szCs w:val="24"/>
              </w:rPr>
              <w:t> ;</w:t>
            </w:r>
          </w:p>
          <w:p w:rsidR="009269B3" w:rsidRPr="00AB3239" w:rsidRDefault="009269B3"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AB3239">
              <w:rPr>
                <w:rFonts w:ascii="Arial Narrow" w:hAnsi="Arial Narrow"/>
                <w:iCs/>
                <w:sz w:val="24"/>
                <w:szCs w:val="24"/>
              </w:rPr>
              <w:t xml:space="preserve">Les références du soumissionnaire, </w:t>
            </w:r>
            <w:r w:rsidRPr="00AB3239">
              <w:rPr>
                <w:rFonts w:ascii="Arial Narrow" w:hAnsi="Arial Narrow"/>
                <w:b/>
                <w:bCs/>
                <w:iCs/>
                <w:sz w:val="24"/>
                <w:szCs w:val="24"/>
              </w:rPr>
              <w:t>0</w:t>
            </w:r>
            <w:r w:rsidR="00786141" w:rsidRPr="00AB3239">
              <w:rPr>
                <w:rFonts w:ascii="Arial Narrow" w:hAnsi="Arial Narrow"/>
                <w:b/>
                <w:bCs/>
                <w:iCs/>
                <w:sz w:val="24"/>
                <w:szCs w:val="24"/>
              </w:rPr>
              <w:t>4</w:t>
            </w:r>
            <w:r w:rsidRPr="00AB3239">
              <w:rPr>
                <w:rFonts w:ascii="Arial Narrow" w:hAnsi="Arial Narrow"/>
                <w:b/>
                <w:bCs/>
                <w:iCs/>
                <w:sz w:val="24"/>
                <w:szCs w:val="24"/>
              </w:rPr>
              <w:t xml:space="preserve"> critères</w:t>
            </w:r>
            <w:r w:rsidRPr="00AB3239">
              <w:rPr>
                <w:rFonts w:ascii="Arial Narrow" w:hAnsi="Arial Narrow"/>
                <w:iCs/>
                <w:sz w:val="24"/>
                <w:szCs w:val="24"/>
              </w:rPr>
              <w:t> ;</w:t>
            </w:r>
          </w:p>
          <w:p w:rsidR="009269B3" w:rsidRPr="00AB3239"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AB3239">
              <w:rPr>
                <w:rFonts w:ascii="Arial Narrow" w:hAnsi="Arial Narrow"/>
                <w:iCs/>
                <w:sz w:val="24"/>
                <w:szCs w:val="24"/>
              </w:rPr>
              <w:t xml:space="preserve">La capacité financière, </w:t>
            </w:r>
            <w:r w:rsidRPr="00AB3239">
              <w:rPr>
                <w:rFonts w:ascii="Arial Narrow" w:hAnsi="Arial Narrow"/>
                <w:b/>
                <w:bCs/>
                <w:iCs/>
                <w:sz w:val="24"/>
                <w:szCs w:val="24"/>
              </w:rPr>
              <w:t>01 critère</w:t>
            </w:r>
            <w:r w:rsidRPr="00AB3239">
              <w:rPr>
                <w:rFonts w:ascii="Arial Narrow" w:hAnsi="Arial Narrow"/>
                <w:iCs/>
                <w:sz w:val="24"/>
                <w:szCs w:val="24"/>
              </w:rPr>
              <w:t> ;</w:t>
            </w:r>
          </w:p>
          <w:p w:rsidR="009269B3" w:rsidRPr="00AB3239"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AB3239">
              <w:rPr>
                <w:rFonts w:ascii="Arial Narrow" w:hAnsi="Arial Narrow"/>
                <w:sz w:val="24"/>
                <w:szCs w:val="24"/>
              </w:rPr>
              <w:t xml:space="preserve">La qualification et l’expérience du personnel, </w:t>
            </w:r>
            <w:r w:rsidRPr="00AB3239">
              <w:rPr>
                <w:rFonts w:ascii="Arial Narrow" w:hAnsi="Arial Narrow"/>
                <w:b/>
                <w:bCs/>
                <w:sz w:val="24"/>
                <w:szCs w:val="24"/>
              </w:rPr>
              <w:t>0</w:t>
            </w:r>
            <w:r w:rsidR="005F7E52" w:rsidRPr="00AB3239">
              <w:rPr>
                <w:rFonts w:ascii="Arial Narrow" w:hAnsi="Arial Narrow"/>
                <w:b/>
                <w:bCs/>
                <w:sz w:val="24"/>
                <w:szCs w:val="24"/>
              </w:rPr>
              <w:t>6</w:t>
            </w:r>
            <w:r w:rsidRPr="00AB3239">
              <w:rPr>
                <w:rFonts w:ascii="Arial Narrow" w:hAnsi="Arial Narrow"/>
                <w:b/>
                <w:bCs/>
                <w:sz w:val="24"/>
                <w:szCs w:val="24"/>
              </w:rPr>
              <w:t xml:space="preserve"> critères</w:t>
            </w:r>
            <w:r w:rsidRPr="00AB3239">
              <w:rPr>
                <w:rFonts w:ascii="Arial Narrow" w:hAnsi="Arial Narrow"/>
                <w:sz w:val="24"/>
                <w:szCs w:val="24"/>
              </w:rPr>
              <w:t xml:space="preserve"> ; </w:t>
            </w:r>
          </w:p>
          <w:p w:rsidR="009269B3" w:rsidRPr="00AB3239"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AB3239">
              <w:rPr>
                <w:rFonts w:ascii="Arial Narrow" w:hAnsi="Arial Narrow"/>
                <w:sz w:val="24"/>
                <w:szCs w:val="24"/>
              </w:rPr>
              <w:t xml:space="preserve">Les moyens logistiques, </w:t>
            </w:r>
            <w:r w:rsidR="005F7E52" w:rsidRPr="00AB3239">
              <w:rPr>
                <w:rFonts w:ascii="Arial Narrow" w:hAnsi="Arial Narrow"/>
                <w:b/>
                <w:bCs/>
                <w:sz w:val="24"/>
                <w:szCs w:val="24"/>
              </w:rPr>
              <w:t>0</w:t>
            </w:r>
            <w:r w:rsidR="00786141" w:rsidRPr="00AB3239">
              <w:rPr>
                <w:rFonts w:ascii="Arial Narrow" w:hAnsi="Arial Narrow"/>
                <w:b/>
                <w:bCs/>
                <w:sz w:val="24"/>
                <w:szCs w:val="24"/>
              </w:rPr>
              <w:t>2</w:t>
            </w:r>
            <w:r w:rsidRPr="00AB3239">
              <w:rPr>
                <w:rFonts w:ascii="Arial Narrow" w:hAnsi="Arial Narrow"/>
                <w:b/>
                <w:bCs/>
                <w:sz w:val="24"/>
                <w:szCs w:val="24"/>
              </w:rPr>
              <w:t xml:space="preserve"> critères</w:t>
            </w:r>
            <w:r w:rsidRPr="00AB3239">
              <w:rPr>
                <w:rFonts w:ascii="Arial Narrow" w:hAnsi="Arial Narrow"/>
                <w:sz w:val="24"/>
                <w:szCs w:val="24"/>
              </w:rPr>
              <w:t xml:space="preserve"> ; </w:t>
            </w:r>
          </w:p>
          <w:p w:rsidR="009269B3" w:rsidRPr="00AB3239" w:rsidRDefault="009269B3"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AB3239">
              <w:rPr>
                <w:rFonts w:ascii="Arial Narrow" w:hAnsi="Arial Narrow"/>
                <w:sz w:val="24"/>
                <w:szCs w:val="24"/>
              </w:rPr>
              <w:t xml:space="preserve">La méthodologie, </w:t>
            </w:r>
            <w:r w:rsidRPr="00AB3239">
              <w:rPr>
                <w:rFonts w:ascii="Arial Narrow" w:hAnsi="Arial Narrow"/>
                <w:b/>
                <w:bCs/>
                <w:sz w:val="24"/>
                <w:szCs w:val="24"/>
              </w:rPr>
              <w:t>0</w:t>
            </w:r>
            <w:r w:rsidR="000971AC" w:rsidRPr="00AB3239">
              <w:rPr>
                <w:rFonts w:ascii="Arial Narrow" w:hAnsi="Arial Narrow"/>
                <w:b/>
                <w:bCs/>
                <w:sz w:val="24"/>
                <w:szCs w:val="24"/>
              </w:rPr>
              <w:t>4</w:t>
            </w:r>
            <w:r w:rsidRPr="00AB3239">
              <w:rPr>
                <w:rFonts w:ascii="Arial Narrow" w:hAnsi="Arial Narrow"/>
                <w:b/>
                <w:bCs/>
                <w:sz w:val="24"/>
                <w:szCs w:val="24"/>
              </w:rPr>
              <w:t xml:space="preserve"> critères</w:t>
            </w:r>
            <w:r w:rsidRPr="00AB3239">
              <w:rPr>
                <w:rFonts w:ascii="Arial Narrow" w:hAnsi="Arial Narrow"/>
                <w:sz w:val="24"/>
                <w:szCs w:val="24"/>
              </w:rPr>
              <w:t> ;</w:t>
            </w:r>
          </w:p>
          <w:p w:rsidR="00A85CAC" w:rsidRPr="000A0704" w:rsidRDefault="009269B3" w:rsidP="00C555BA">
            <w:pPr>
              <w:pStyle w:val="Paragraphedeliste"/>
              <w:widowControl w:val="0"/>
              <w:numPr>
                <w:ilvl w:val="0"/>
                <w:numId w:val="20"/>
              </w:numPr>
              <w:autoSpaceDE w:val="0"/>
              <w:ind w:right="132"/>
              <w:jc w:val="both"/>
              <w:rPr>
                <w:rFonts w:ascii="Arial Narrow" w:hAnsi="Arial Narrow"/>
                <w:b/>
                <w:bCs/>
                <w:i/>
                <w:iCs/>
              </w:rPr>
            </w:pPr>
            <w:r w:rsidRPr="000A0704">
              <w:rPr>
                <w:rFonts w:ascii="Arial Narrow" w:hAnsi="Arial Narrow"/>
              </w:rPr>
              <w:t xml:space="preserve">La preuve d’acceptation des conditions </w:t>
            </w:r>
            <w:r w:rsidR="00D43AF9" w:rsidRPr="000A0704">
              <w:rPr>
                <w:rFonts w:ascii="Arial Narrow" w:hAnsi="Arial Narrow"/>
              </w:rPr>
              <w:t>de la Lettre Commande</w:t>
            </w:r>
            <w:r w:rsidRPr="000A0704">
              <w:rPr>
                <w:rFonts w:ascii="Arial Narrow" w:hAnsi="Arial Narrow"/>
              </w:rPr>
              <w:t xml:space="preserve">(CCAP et CCTP dûment paraphées sur chaque page, signée et daté à la dernière page précédée de la mention "Lu et Approuvé"), </w:t>
            </w:r>
            <w:r w:rsidRPr="000A0704">
              <w:rPr>
                <w:rFonts w:ascii="Arial Narrow" w:hAnsi="Arial Narrow"/>
                <w:b/>
                <w:bCs/>
              </w:rPr>
              <w:t>02 critères</w:t>
            </w:r>
          </w:p>
          <w:p w:rsidR="00822E10" w:rsidRPr="003D643B" w:rsidRDefault="00822E10" w:rsidP="008441CF">
            <w:pPr>
              <w:widowControl w:val="0"/>
              <w:autoSpaceDE w:val="0"/>
              <w:jc w:val="center"/>
              <w:rPr>
                <w:rFonts w:ascii="Arial Narrow" w:hAnsi="Arial Narrow"/>
                <w:b/>
                <w:bCs/>
                <w:sz w:val="2"/>
                <w:szCs w:val="2"/>
              </w:rPr>
            </w:pPr>
          </w:p>
          <w:p w:rsidR="00822E10" w:rsidRPr="000A0704" w:rsidRDefault="0069137E" w:rsidP="00822E10">
            <w:pPr>
              <w:widowControl w:val="0"/>
              <w:autoSpaceDE w:val="0"/>
              <w:spacing w:line="360" w:lineRule="auto"/>
              <w:jc w:val="center"/>
              <w:rPr>
                <w:rFonts w:ascii="Arial Narrow" w:hAnsi="Arial Narrow"/>
                <w:b/>
                <w:bCs/>
                <w:sz w:val="26"/>
                <w:szCs w:val="26"/>
              </w:rPr>
            </w:pPr>
            <w:r w:rsidRPr="000A0704">
              <w:rPr>
                <w:rFonts w:ascii="Arial Narrow" w:hAnsi="Arial Narrow"/>
                <w:b/>
                <w:bCs/>
                <w:sz w:val="26"/>
                <w:szCs w:val="26"/>
              </w:rPr>
              <w:t xml:space="preserve">E. </w:t>
            </w:r>
            <w:r w:rsidR="00822E10" w:rsidRPr="000A0704">
              <w:rPr>
                <w:rFonts w:ascii="Arial Narrow" w:hAnsi="Arial Narrow"/>
                <w:b/>
                <w:bCs/>
                <w:sz w:val="26"/>
                <w:szCs w:val="26"/>
              </w:rPr>
              <w:t>CRITERES ET SOUS CRITERES POUR L’EVALUATION DETAILLE DES OFFRES</w:t>
            </w:r>
          </w:p>
          <w:p w:rsidR="00A85CAC" w:rsidRPr="000A0704" w:rsidRDefault="00A85CAC" w:rsidP="00822E10">
            <w:pPr>
              <w:widowControl w:val="0"/>
              <w:autoSpaceDE w:val="0"/>
              <w:spacing w:line="360" w:lineRule="auto"/>
              <w:jc w:val="both"/>
              <w:rPr>
                <w:rFonts w:ascii="Arial Narrow" w:hAnsi="Arial Narrow"/>
                <w:b/>
                <w:bCs/>
              </w:rPr>
            </w:pPr>
            <w:r w:rsidRPr="000A0704">
              <w:rPr>
                <w:rFonts w:ascii="Arial Narrow" w:hAnsi="Arial Narrow"/>
                <w:b/>
                <w:bCs/>
              </w:rPr>
              <w:t>Critères éliminatoires</w:t>
            </w:r>
          </w:p>
          <w:p w:rsidR="00A85CAC" w:rsidRPr="003D643B" w:rsidRDefault="00A85CAC" w:rsidP="002A2C9C">
            <w:pPr>
              <w:widowControl w:val="0"/>
              <w:autoSpaceDE w:val="0"/>
              <w:jc w:val="both"/>
              <w:rPr>
                <w:rFonts w:ascii="Arial Narrow" w:hAnsi="Arial Narrow"/>
                <w:b/>
                <w:bCs/>
                <w:i/>
                <w:iCs/>
                <w:sz w:val="2"/>
                <w:szCs w:val="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360655" w:rsidRPr="000A0704" w:rsidTr="00B463AB">
              <w:trPr>
                <w:tblHeader/>
                <w:jc w:val="center"/>
              </w:trPr>
              <w:tc>
                <w:tcPr>
                  <w:tcW w:w="725" w:type="dxa"/>
                  <w:shd w:val="clear" w:color="auto" w:fill="DDD9C3"/>
                  <w:vAlign w:val="center"/>
                </w:tcPr>
                <w:p w:rsidR="00A85CAC" w:rsidRPr="000A0704" w:rsidRDefault="00A85CAC" w:rsidP="00B463AB">
                  <w:pPr>
                    <w:suppressAutoHyphens w:val="0"/>
                    <w:autoSpaceDN/>
                    <w:contextualSpacing/>
                    <w:jc w:val="center"/>
                    <w:textAlignment w:val="auto"/>
                    <w:rPr>
                      <w:rFonts w:ascii="Arial Narrow" w:eastAsia="Calibri" w:hAnsi="Arial Narrow"/>
                      <w:b/>
                      <w:bCs/>
                      <w:sz w:val="22"/>
                      <w:szCs w:val="22"/>
                      <w:lang w:eastAsia="en-US"/>
                    </w:rPr>
                  </w:pPr>
                  <w:r w:rsidRPr="000A0704">
                    <w:rPr>
                      <w:rFonts w:ascii="Arial Narrow" w:eastAsia="Calibri" w:hAnsi="Arial Narrow"/>
                      <w:b/>
                      <w:bCs/>
                      <w:sz w:val="22"/>
                      <w:szCs w:val="22"/>
                      <w:lang w:eastAsia="en-US"/>
                    </w:rPr>
                    <w:t>N°</w:t>
                  </w:r>
                </w:p>
              </w:tc>
              <w:tc>
                <w:tcPr>
                  <w:tcW w:w="5755" w:type="dxa"/>
                  <w:shd w:val="clear" w:color="auto" w:fill="DDD9C3"/>
                  <w:vAlign w:val="center"/>
                </w:tcPr>
                <w:p w:rsidR="00A85CAC" w:rsidRPr="000A0704" w:rsidRDefault="00A85CAC" w:rsidP="00B463AB">
                  <w:pPr>
                    <w:suppressAutoHyphens w:val="0"/>
                    <w:autoSpaceDN/>
                    <w:ind w:left="76"/>
                    <w:contextualSpacing/>
                    <w:jc w:val="center"/>
                    <w:textAlignment w:val="auto"/>
                    <w:rPr>
                      <w:rFonts w:ascii="Arial Narrow" w:eastAsia="Calibri" w:hAnsi="Arial Narrow"/>
                      <w:b/>
                      <w:bCs/>
                      <w:sz w:val="22"/>
                      <w:szCs w:val="22"/>
                      <w:lang w:eastAsia="en-US"/>
                    </w:rPr>
                  </w:pPr>
                  <w:r w:rsidRPr="000A0704">
                    <w:rPr>
                      <w:rFonts w:ascii="Arial Narrow" w:eastAsia="Calibri" w:hAnsi="Arial Narrow"/>
                      <w:b/>
                      <w:bCs/>
                      <w:sz w:val="22"/>
                      <w:szCs w:val="22"/>
                      <w:lang w:eastAsia="en-US"/>
                    </w:rPr>
                    <w:t>Rubrique</w:t>
                  </w:r>
                </w:p>
              </w:tc>
              <w:tc>
                <w:tcPr>
                  <w:tcW w:w="1798" w:type="dxa"/>
                  <w:shd w:val="clear" w:color="auto" w:fill="DDD9C3"/>
                  <w:vAlign w:val="center"/>
                </w:tcPr>
                <w:p w:rsidR="00A85CAC" w:rsidRPr="000A0704" w:rsidRDefault="00A85CAC" w:rsidP="00B463AB">
                  <w:pPr>
                    <w:suppressAutoHyphens w:val="0"/>
                    <w:autoSpaceDN/>
                    <w:ind w:left="32"/>
                    <w:contextualSpacing/>
                    <w:jc w:val="center"/>
                    <w:textAlignment w:val="auto"/>
                    <w:rPr>
                      <w:rFonts w:ascii="Arial Narrow" w:eastAsia="Calibri" w:hAnsi="Arial Narrow"/>
                      <w:b/>
                      <w:bCs/>
                      <w:sz w:val="22"/>
                      <w:szCs w:val="22"/>
                      <w:lang w:eastAsia="en-US"/>
                    </w:rPr>
                  </w:pPr>
                  <w:r w:rsidRPr="000A0704">
                    <w:rPr>
                      <w:rFonts w:ascii="Arial Narrow" w:eastAsia="Calibri" w:hAnsi="Arial Narrow"/>
                      <w:b/>
                      <w:bCs/>
                      <w:sz w:val="22"/>
                      <w:szCs w:val="22"/>
                      <w:lang w:eastAsia="en-US"/>
                    </w:rPr>
                    <w:t>Oui/Non</w:t>
                  </w:r>
                </w:p>
              </w:tc>
            </w:tr>
            <w:tr w:rsidR="00360655" w:rsidRPr="000A0704" w:rsidTr="00B463AB">
              <w:trPr>
                <w:jc w:val="center"/>
              </w:trPr>
              <w:tc>
                <w:tcPr>
                  <w:tcW w:w="8278" w:type="dxa"/>
                  <w:gridSpan w:val="3"/>
                  <w:shd w:val="clear" w:color="auto" w:fill="auto"/>
                  <w:vAlign w:val="center"/>
                </w:tcPr>
                <w:p w:rsidR="00A85CAC" w:rsidRPr="000A0704"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 xml:space="preserve">Critères éliminatoires relatifs au </w:t>
                  </w:r>
                  <w:r w:rsidR="00822E10" w:rsidRPr="000A0704">
                    <w:rPr>
                      <w:rFonts w:ascii="Arial Narrow" w:eastAsia="Calibri" w:hAnsi="Arial Narrow"/>
                      <w:b/>
                      <w:sz w:val="22"/>
                      <w:szCs w:val="22"/>
                      <w:lang w:eastAsia="en-US"/>
                    </w:rPr>
                    <w:t>D</w:t>
                  </w:r>
                  <w:r w:rsidRPr="000A0704">
                    <w:rPr>
                      <w:rFonts w:ascii="Arial Narrow" w:eastAsia="Calibri" w:hAnsi="Arial Narrow"/>
                      <w:b/>
                      <w:sz w:val="22"/>
                      <w:szCs w:val="22"/>
                      <w:lang w:eastAsia="en-US"/>
                    </w:rPr>
                    <w:t xml:space="preserve">ossier </w:t>
                  </w:r>
                  <w:r w:rsidR="00822E10" w:rsidRPr="000A0704">
                    <w:rPr>
                      <w:rFonts w:ascii="Arial Narrow" w:eastAsia="Calibri" w:hAnsi="Arial Narrow"/>
                      <w:b/>
                      <w:sz w:val="22"/>
                      <w:szCs w:val="22"/>
                      <w:lang w:eastAsia="en-US"/>
                    </w:rPr>
                    <w:t>A</w:t>
                  </w:r>
                  <w:r w:rsidRPr="000A0704">
                    <w:rPr>
                      <w:rFonts w:ascii="Arial Narrow" w:eastAsia="Calibri" w:hAnsi="Arial Narrow"/>
                      <w:b/>
                      <w:sz w:val="22"/>
                      <w:szCs w:val="22"/>
                      <w:lang w:eastAsia="en-US"/>
                    </w:rPr>
                    <w:t>dministratif</w:t>
                  </w:r>
                </w:p>
              </w:tc>
            </w:tr>
            <w:tr w:rsidR="00360655" w:rsidRPr="000A0704" w:rsidTr="00B463AB">
              <w:trPr>
                <w:jc w:val="center"/>
              </w:trPr>
              <w:tc>
                <w:tcPr>
                  <w:tcW w:w="725"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p>
              </w:tc>
              <w:tc>
                <w:tcPr>
                  <w:tcW w:w="5755" w:type="dxa"/>
                  <w:shd w:val="clear" w:color="auto" w:fill="auto"/>
                  <w:vAlign w:val="center"/>
                </w:tcPr>
                <w:p w:rsidR="00A85CAC" w:rsidRPr="000A0704" w:rsidRDefault="00A85CAC" w:rsidP="00180B08">
                  <w:pPr>
                    <w:suppressAutoHyphens w:val="0"/>
                    <w:autoSpaceDN/>
                    <w:ind w:firstLine="55"/>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 xml:space="preserve">Absence </w:t>
                  </w:r>
                  <w:r w:rsidR="00822E10" w:rsidRPr="000A0704">
                    <w:rPr>
                      <w:rFonts w:ascii="Arial Narrow" w:eastAsia="Calibri" w:hAnsi="Arial Narrow"/>
                      <w:sz w:val="22"/>
                      <w:szCs w:val="22"/>
                      <w:lang w:eastAsia="en-US"/>
                    </w:rPr>
                    <w:t xml:space="preserve">ou non conforme </w:t>
                  </w:r>
                  <w:r w:rsidRPr="000A0704">
                    <w:rPr>
                      <w:rFonts w:ascii="Arial Narrow" w:eastAsia="Calibri" w:hAnsi="Arial Narrow"/>
                      <w:sz w:val="22"/>
                      <w:szCs w:val="22"/>
                      <w:lang w:eastAsia="en-US"/>
                    </w:rPr>
                    <w:t>de la caution de soumission à l’ouverture des plis délivrée par un organisme financier de première catégorie autorisé par le Ministère chargé des Finances à émettre des cautions dans le cadre des marchés publics</w:t>
                  </w:r>
                </w:p>
                <w:p w:rsidR="00A85CAC" w:rsidRPr="000A0704" w:rsidRDefault="00A85CAC" w:rsidP="00180B08">
                  <w:pPr>
                    <w:suppressAutoHyphens w:val="0"/>
                    <w:autoSpaceDN/>
                    <w:ind w:firstLine="55"/>
                    <w:contextualSpacing/>
                    <w:jc w:val="both"/>
                    <w:textAlignment w:val="auto"/>
                    <w:rPr>
                      <w:rFonts w:ascii="Arial Narrow" w:eastAsia="Calibri" w:hAnsi="Arial Narrow"/>
                      <w:sz w:val="22"/>
                      <w:szCs w:val="22"/>
                      <w:lang w:eastAsia="en-US"/>
                    </w:rPr>
                  </w:pPr>
                  <w:r w:rsidRPr="000A0704">
                    <w:rPr>
                      <w:rFonts w:ascii="Arial Narrow" w:eastAsia="Calibri" w:hAnsi="Arial Narrow"/>
                      <w:b/>
                      <w:bCs/>
                      <w:sz w:val="22"/>
                      <w:szCs w:val="22"/>
                      <w:lang w:eastAsia="en-US"/>
                    </w:rPr>
                    <w:t>NB</w:t>
                  </w:r>
                  <w:r w:rsidRPr="000A0704">
                    <w:rPr>
                      <w:rFonts w:ascii="Arial Narrow" w:eastAsia="Calibri" w:hAnsi="Arial Narrow"/>
                      <w:sz w:val="22"/>
                      <w:szCs w:val="22"/>
                      <w:lang w:eastAsia="en-US"/>
                    </w:rPr>
                    <w:t> </w:t>
                  </w:r>
                  <w:r w:rsidRPr="000A0704">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w:t>
                  </w:r>
                  <w:r w:rsidRPr="000A0704">
                    <w:rPr>
                      <w:rFonts w:ascii="Arial Narrow" w:eastAsia="Calibri" w:hAnsi="Arial Narrow"/>
                      <w:b/>
                      <w:bCs/>
                      <w:sz w:val="22"/>
                      <w:szCs w:val="22"/>
                      <w:lang w:eastAsia="en-US"/>
                    </w:rPr>
                    <w:t>s</w:t>
                  </w:r>
                  <w:r w:rsidRPr="000A0704">
                    <w:rPr>
                      <w:rFonts w:ascii="Arial Narrow" w:eastAsia="Calibri" w:hAnsi="Arial Narrow"/>
                      <w:b/>
                      <w:bCs/>
                      <w:sz w:val="22"/>
                      <w:szCs w:val="22"/>
                      <w:lang w:eastAsia="en-US"/>
                    </w:rPr>
                    <w:t>sionnaire au cours de la séance d’ouverture des plis est irrec</w:t>
                  </w:r>
                  <w:r w:rsidRPr="000A0704">
                    <w:rPr>
                      <w:rFonts w:ascii="Arial Narrow" w:eastAsia="Calibri" w:hAnsi="Arial Narrow"/>
                      <w:b/>
                      <w:bCs/>
                      <w:sz w:val="22"/>
                      <w:szCs w:val="22"/>
                      <w:lang w:eastAsia="en-US"/>
                    </w:rPr>
                    <w:t>e</w:t>
                  </w:r>
                  <w:r w:rsidRPr="000A0704">
                    <w:rPr>
                      <w:rFonts w:ascii="Arial Narrow" w:eastAsia="Calibri" w:hAnsi="Arial Narrow"/>
                      <w:b/>
                      <w:bCs/>
                      <w:sz w:val="22"/>
                      <w:szCs w:val="22"/>
                      <w:lang w:eastAsia="en-US"/>
                    </w:rPr>
                    <w:t>vable</w:t>
                  </w:r>
                  <w:r w:rsidRPr="000A0704">
                    <w:rPr>
                      <w:rFonts w:ascii="Arial Narrow" w:eastAsia="Calibri" w:hAnsi="Arial Narrow"/>
                      <w:sz w:val="22"/>
                      <w:szCs w:val="22"/>
                      <w:lang w:eastAsia="en-US"/>
                    </w:rPr>
                    <w:t>.</w:t>
                  </w:r>
                </w:p>
              </w:tc>
              <w:tc>
                <w:tcPr>
                  <w:tcW w:w="1798" w:type="dxa"/>
                  <w:shd w:val="clear" w:color="auto" w:fill="auto"/>
                  <w:vAlign w:val="center"/>
                </w:tcPr>
                <w:p w:rsidR="00A85CAC" w:rsidRPr="000A0704"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725"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2</w:t>
                  </w:r>
                </w:p>
              </w:tc>
              <w:tc>
                <w:tcPr>
                  <w:tcW w:w="5755" w:type="dxa"/>
                  <w:shd w:val="clear" w:color="auto" w:fill="auto"/>
                  <w:vAlign w:val="center"/>
                </w:tcPr>
                <w:p w:rsidR="00A85CAC" w:rsidRPr="000A0704" w:rsidRDefault="00A85CAC" w:rsidP="00180B08">
                  <w:pPr>
                    <w:suppressAutoHyphens w:val="0"/>
                    <w:autoSpaceDN/>
                    <w:ind w:left="55"/>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 xml:space="preserve">Non-production au-delà du délai de 48h d’une pièce du </w:t>
                  </w:r>
                  <w:r w:rsidR="00822E10" w:rsidRPr="000A0704">
                    <w:rPr>
                      <w:rFonts w:ascii="Arial Narrow" w:eastAsia="Calibri" w:hAnsi="Arial Narrow"/>
                      <w:sz w:val="22"/>
                      <w:szCs w:val="22"/>
                      <w:lang w:eastAsia="en-US"/>
                    </w:rPr>
                    <w:t>D</w:t>
                  </w:r>
                  <w:r w:rsidRPr="000A0704">
                    <w:rPr>
                      <w:rFonts w:ascii="Arial Narrow" w:eastAsia="Calibri" w:hAnsi="Arial Narrow"/>
                      <w:sz w:val="22"/>
                      <w:szCs w:val="22"/>
                      <w:lang w:eastAsia="en-US"/>
                    </w:rPr>
                    <w:t xml:space="preserve">ossier </w:t>
                  </w:r>
                  <w:r w:rsidR="00822E10" w:rsidRPr="000A0704">
                    <w:rPr>
                      <w:rFonts w:ascii="Arial Narrow" w:eastAsia="Calibri" w:hAnsi="Arial Narrow"/>
                      <w:sz w:val="22"/>
                      <w:szCs w:val="22"/>
                      <w:lang w:eastAsia="en-US"/>
                    </w:rPr>
                    <w:t>A</w:t>
                  </w:r>
                  <w:r w:rsidRPr="000A0704">
                    <w:rPr>
                      <w:rFonts w:ascii="Arial Narrow" w:eastAsia="Calibri" w:hAnsi="Arial Narrow"/>
                      <w:sz w:val="22"/>
                      <w:szCs w:val="22"/>
                      <w:lang w:eastAsia="en-US"/>
                    </w:rPr>
                    <w:t>d</w:t>
                  </w:r>
                  <w:r w:rsidRPr="000A0704">
                    <w:rPr>
                      <w:rFonts w:ascii="Arial Narrow" w:eastAsia="Calibri" w:hAnsi="Arial Narrow"/>
                      <w:sz w:val="22"/>
                      <w:szCs w:val="22"/>
                      <w:lang w:eastAsia="en-US"/>
                    </w:rPr>
                    <w:t>ministratif jugée non conforme ou absente lors de l’ouverture des plis, (excepté le cautionnement de soumission)</w:t>
                  </w:r>
                </w:p>
              </w:tc>
              <w:tc>
                <w:tcPr>
                  <w:tcW w:w="1798" w:type="dxa"/>
                  <w:shd w:val="clear" w:color="auto" w:fill="auto"/>
                  <w:vAlign w:val="center"/>
                </w:tcPr>
                <w:p w:rsidR="00A85CAC" w:rsidRPr="000A0704"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8278" w:type="dxa"/>
                  <w:gridSpan w:val="3"/>
                  <w:shd w:val="clear" w:color="auto" w:fill="auto"/>
                  <w:vAlign w:val="center"/>
                </w:tcPr>
                <w:p w:rsidR="00A85CAC" w:rsidRPr="000A0704"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Critères éliminatoires relatifs à l’</w:t>
                  </w:r>
                  <w:r w:rsidR="003E671C" w:rsidRPr="000A0704">
                    <w:rPr>
                      <w:rFonts w:ascii="Arial Narrow" w:eastAsia="Calibri" w:hAnsi="Arial Narrow"/>
                      <w:b/>
                      <w:sz w:val="22"/>
                      <w:szCs w:val="22"/>
                      <w:lang w:eastAsia="en-US"/>
                    </w:rPr>
                    <w:t>O</w:t>
                  </w:r>
                  <w:r w:rsidRPr="000A0704">
                    <w:rPr>
                      <w:rFonts w:ascii="Arial Narrow" w:eastAsia="Calibri" w:hAnsi="Arial Narrow"/>
                      <w:b/>
                      <w:sz w:val="22"/>
                      <w:szCs w:val="22"/>
                      <w:lang w:eastAsia="en-US"/>
                    </w:rPr>
                    <w:t xml:space="preserve">ffre </w:t>
                  </w:r>
                  <w:r w:rsidR="003E671C" w:rsidRPr="000A0704">
                    <w:rPr>
                      <w:rFonts w:ascii="Arial Narrow" w:eastAsia="Calibri" w:hAnsi="Arial Narrow"/>
                      <w:b/>
                      <w:sz w:val="22"/>
                      <w:szCs w:val="22"/>
                      <w:lang w:eastAsia="en-US"/>
                    </w:rPr>
                    <w:t>T</w:t>
                  </w:r>
                  <w:r w:rsidRPr="000A0704">
                    <w:rPr>
                      <w:rFonts w:ascii="Arial Narrow" w:eastAsia="Calibri" w:hAnsi="Arial Narrow"/>
                      <w:b/>
                      <w:sz w:val="22"/>
                      <w:szCs w:val="22"/>
                      <w:lang w:eastAsia="en-US"/>
                    </w:rPr>
                    <w:t>echnique</w:t>
                  </w:r>
                </w:p>
              </w:tc>
            </w:tr>
            <w:tr w:rsidR="00360655" w:rsidRPr="000A0704" w:rsidTr="00A62BC5">
              <w:trPr>
                <w:trHeight w:val="447"/>
                <w:jc w:val="center"/>
              </w:trPr>
              <w:tc>
                <w:tcPr>
                  <w:tcW w:w="725"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3</w:t>
                  </w:r>
                </w:p>
              </w:tc>
              <w:tc>
                <w:tcPr>
                  <w:tcW w:w="5755" w:type="dxa"/>
                  <w:shd w:val="clear" w:color="auto" w:fill="auto"/>
                  <w:vAlign w:val="center"/>
                </w:tcPr>
                <w:p w:rsidR="00A85CAC" w:rsidRPr="000A0704" w:rsidRDefault="00A62BC5" w:rsidP="00180B08">
                  <w:pPr>
                    <w:suppressAutoHyphens w:val="0"/>
                    <w:autoSpaceDN/>
                    <w:ind w:left="55"/>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rsidR="00A85CAC" w:rsidRPr="000A0704"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725"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4</w:t>
                  </w:r>
                </w:p>
              </w:tc>
              <w:tc>
                <w:tcPr>
                  <w:tcW w:w="5755" w:type="dxa"/>
                  <w:shd w:val="clear" w:color="auto" w:fill="auto"/>
                  <w:vAlign w:val="center"/>
                </w:tcPr>
                <w:p w:rsidR="00A85CAC" w:rsidRPr="000A0704" w:rsidRDefault="00A62BC5" w:rsidP="00B463AB">
                  <w:pPr>
                    <w:suppressAutoHyphens w:val="0"/>
                    <w:autoSpaceDN/>
                    <w:contextualSpacing/>
                    <w:jc w:val="both"/>
                    <w:textAlignment w:val="auto"/>
                    <w:rPr>
                      <w:rFonts w:ascii="Arial Narrow" w:hAnsi="Arial Narrow"/>
                      <w:b/>
                      <w:bCs/>
                      <w:i/>
                      <w:iCs/>
                      <w:sz w:val="22"/>
                      <w:szCs w:val="22"/>
                    </w:rPr>
                  </w:pPr>
                  <w:r w:rsidRPr="000A0704">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rsidR="00A85CAC" w:rsidRPr="000A0704"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725"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5</w:t>
                  </w:r>
                </w:p>
              </w:tc>
              <w:tc>
                <w:tcPr>
                  <w:tcW w:w="5755" w:type="dxa"/>
                  <w:shd w:val="clear" w:color="auto" w:fill="auto"/>
                  <w:vAlign w:val="center"/>
                </w:tcPr>
                <w:p w:rsidR="00A85CAC" w:rsidRPr="000A0704" w:rsidRDefault="00577BBF" w:rsidP="005F7E52">
                  <w:pPr>
                    <w:suppressAutoHyphens w:val="0"/>
                    <w:autoSpaceDN/>
                    <w:ind w:left="55"/>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Non-respect de la note minimale de l’évaluation des critères esse</w:t>
                  </w:r>
                  <w:r w:rsidRPr="000A0704">
                    <w:rPr>
                      <w:rFonts w:ascii="Arial Narrow" w:eastAsia="Calibri" w:hAnsi="Arial Narrow"/>
                      <w:sz w:val="22"/>
                      <w:szCs w:val="22"/>
                      <w:lang w:eastAsia="en-US"/>
                    </w:rPr>
                    <w:t>n</w:t>
                  </w:r>
                  <w:r w:rsidRPr="000A0704">
                    <w:rPr>
                      <w:rFonts w:ascii="Arial Narrow" w:eastAsia="Calibri" w:hAnsi="Arial Narrow"/>
                      <w:sz w:val="22"/>
                      <w:szCs w:val="22"/>
                      <w:lang w:eastAsia="en-US"/>
                    </w:rPr>
                    <w:t xml:space="preserve">tiels </w:t>
                  </w:r>
                  <w:r w:rsidRPr="000971AC">
                    <w:rPr>
                      <w:rFonts w:ascii="Arial Narrow" w:eastAsia="Calibri" w:hAnsi="Arial Narrow"/>
                      <w:b/>
                      <w:bCs/>
                      <w:sz w:val="22"/>
                      <w:szCs w:val="22"/>
                      <w:lang w:eastAsia="en-US"/>
                    </w:rPr>
                    <w:t>(</w:t>
                  </w:r>
                  <w:r w:rsidR="005F7E52" w:rsidRPr="000971AC">
                    <w:rPr>
                      <w:rFonts w:ascii="Arial Narrow" w:eastAsia="Calibri" w:hAnsi="Arial Narrow"/>
                      <w:b/>
                      <w:bCs/>
                      <w:sz w:val="22"/>
                      <w:szCs w:val="22"/>
                      <w:lang w:eastAsia="en-US"/>
                    </w:rPr>
                    <w:t>1</w:t>
                  </w:r>
                  <w:r w:rsidR="000971AC" w:rsidRPr="000971AC">
                    <w:rPr>
                      <w:rFonts w:ascii="Arial Narrow" w:eastAsia="Calibri" w:hAnsi="Arial Narrow"/>
                      <w:b/>
                      <w:bCs/>
                      <w:sz w:val="22"/>
                      <w:szCs w:val="22"/>
                      <w:lang w:eastAsia="en-US"/>
                    </w:rPr>
                    <w:t>5</w:t>
                  </w:r>
                  <w:r w:rsidRPr="000971AC">
                    <w:rPr>
                      <w:rFonts w:ascii="Arial Narrow" w:eastAsia="Calibri" w:hAnsi="Arial Narrow"/>
                      <w:b/>
                      <w:bCs/>
                      <w:sz w:val="22"/>
                      <w:szCs w:val="22"/>
                      <w:lang w:eastAsia="en-US"/>
                    </w:rPr>
                    <w:t xml:space="preserve"> Oui sur </w:t>
                  </w:r>
                  <w:r w:rsidR="005F7E52" w:rsidRPr="000971AC">
                    <w:rPr>
                      <w:rFonts w:ascii="Arial Narrow" w:eastAsia="Calibri" w:hAnsi="Arial Narrow"/>
                      <w:b/>
                      <w:bCs/>
                      <w:sz w:val="22"/>
                      <w:szCs w:val="22"/>
                      <w:lang w:eastAsia="en-US"/>
                    </w:rPr>
                    <w:t>2</w:t>
                  </w:r>
                  <w:r w:rsidR="000971AC" w:rsidRPr="000971AC">
                    <w:rPr>
                      <w:rFonts w:ascii="Arial Narrow" w:eastAsia="Calibri" w:hAnsi="Arial Narrow"/>
                      <w:b/>
                      <w:bCs/>
                      <w:sz w:val="22"/>
                      <w:szCs w:val="22"/>
                      <w:lang w:eastAsia="en-US"/>
                    </w:rPr>
                    <w:t>1</w:t>
                  </w:r>
                  <w:r w:rsidR="005F7E52" w:rsidRPr="000971AC">
                    <w:rPr>
                      <w:rFonts w:ascii="Arial Narrow" w:eastAsia="Calibri" w:hAnsi="Arial Narrow"/>
                      <w:b/>
                      <w:bCs/>
                      <w:sz w:val="22"/>
                      <w:szCs w:val="22"/>
                      <w:lang w:eastAsia="en-US"/>
                    </w:rPr>
                    <w:t>(7</w:t>
                  </w:r>
                  <w:r w:rsidR="000971AC" w:rsidRPr="000971AC">
                    <w:rPr>
                      <w:rFonts w:ascii="Arial Narrow" w:eastAsia="Calibri" w:hAnsi="Arial Narrow"/>
                      <w:b/>
                      <w:bCs/>
                      <w:sz w:val="22"/>
                      <w:szCs w:val="22"/>
                      <w:lang w:eastAsia="en-US"/>
                    </w:rPr>
                    <w:t>1</w:t>
                  </w:r>
                  <w:r w:rsidR="005F7E52" w:rsidRPr="000971AC">
                    <w:rPr>
                      <w:rFonts w:ascii="Arial Narrow" w:eastAsia="Calibri" w:hAnsi="Arial Narrow"/>
                      <w:b/>
                      <w:bCs/>
                      <w:sz w:val="22"/>
                      <w:szCs w:val="22"/>
                      <w:lang w:eastAsia="en-US"/>
                    </w:rPr>
                    <w:t xml:space="preserve">%) </w:t>
                  </w:r>
                  <w:r w:rsidRPr="000971AC">
                    <w:rPr>
                      <w:rFonts w:ascii="Arial Narrow" w:eastAsia="Calibri" w:hAnsi="Arial Narrow"/>
                      <w:b/>
                      <w:bCs/>
                      <w:sz w:val="22"/>
                      <w:szCs w:val="22"/>
                      <w:lang w:eastAsia="en-US"/>
                    </w:rPr>
                    <w:t>critères</w:t>
                  </w:r>
                  <w:r w:rsidRPr="000A0704">
                    <w:rPr>
                      <w:rFonts w:ascii="Arial Narrow" w:eastAsia="Calibri" w:hAnsi="Arial Narrow"/>
                      <w:b/>
                      <w:bCs/>
                      <w:sz w:val="22"/>
                      <w:szCs w:val="22"/>
                      <w:lang w:eastAsia="en-US"/>
                    </w:rPr>
                    <w:t>)</w:t>
                  </w:r>
                </w:p>
              </w:tc>
              <w:tc>
                <w:tcPr>
                  <w:tcW w:w="1798" w:type="dxa"/>
                  <w:shd w:val="clear" w:color="auto" w:fill="auto"/>
                  <w:vAlign w:val="center"/>
                </w:tcPr>
                <w:p w:rsidR="00A85CAC" w:rsidRPr="000A0704" w:rsidRDefault="00A85CAC" w:rsidP="00455638">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8278" w:type="dxa"/>
                  <w:gridSpan w:val="3"/>
                  <w:shd w:val="clear" w:color="auto" w:fill="auto"/>
                  <w:vAlign w:val="center"/>
                </w:tcPr>
                <w:p w:rsidR="00A85CAC" w:rsidRPr="000A0704"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Critères éliminatoires relatifs à l’</w:t>
                  </w:r>
                  <w:r w:rsidR="008567EA" w:rsidRPr="000A0704">
                    <w:rPr>
                      <w:rFonts w:ascii="Arial Narrow" w:eastAsia="Calibri" w:hAnsi="Arial Narrow"/>
                      <w:b/>
                      <w:sz w:val="22"/>
                      <w:szCs w:val="22"/>
                      <w:lang w:eastAsia="en-US"/>
                    </w:rPr>
                    <w:t>O</w:t>
                  </w:r>
                  <w:r w:rsidRPr="000A0704">
                    <w:rPr>
                      <w:rFonts w:ascii="Arial Narrow" w:eastAsia="Calibri" w:hAnsi="Arial Narrow"/>
                      <w:b/>
                      <w:sz w:val="22"/>
                      <w:szCs w:val="22"/>
                      <w:lang w:eastAsia="en-US"/>
                    </w:rPr>
                    <w:t xml:space="preserve">ffre </w:t>
                  </w:r>
                  <w:r w:rsidR="008567EA" w:rsidRPr="000A0704">
                    <w:rPr>
                      <w:rFonts w:ascii="Arial Narrow" w:eastAsia="Calibri" w:hAnsi="Arial Narrow"/>
                      <w:b/>
                      <w:sz w:val="22"/>
                      <w:szCs w:val="22"/>
                      <w:lang w:eastAsia="en-US"/>
                    </w:rPr>
                    <w:t>F</w:t>
                  </w:r>
                  <w:r w:rsidRPr="000A0704">
                    <w:rPr>
                      <w:rFonts w:ascii="Arial Narrow" w:eastAsia="Calibri" w:hAnsi="Arial Narrow"/>
                      <w:b/>
                      <w:sz w:val="22"/>
                      <w:szCs w:val="22"/>
                      <w:lang w:eastAsia="en-US"/>
                    </w:rPr>
                    <w:t>inancière</w:t>
                  </w:r>
                </w:p>
              </w:tc>
            </w:tr>
            <w:tr w:rsidR="00360655" w:rsidRPr="000A0704" w:rsidTr="00DF4177">
              <w:trPr>
                <w:jc w:val="center"/>
              </w:trPr>
              <w:tc>
                <w:tcPr>
                  <w:tcW w:w="725" w:type="dxa"/>
                  <w:shd w:val="clear" w:color="auto" w:fill="auto"/>
                  <w:vAlign w:val="center"/>
                </w:tcPr>
                <w:p w:rsidR="00A85CAC" w:rsidRPr="000A0704" w:rsidRDefault="008567EA" w:rsidP="008567EA">
                  <w:pPr>
                    <w:suppressAutoHyphens w:val="0"/>
                    <w:autoSpaceDN/>
                    <w:ind w:left="20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6</w:t>
                  </w:r>
                </w:p>
              </w:tc>
              <w:tc>
                <w:tcPr>
                  <w:tcW w:w="5755" w:type="dxa"/>
                  <w:shd w:val="clear" w:color="auto" w:fill="auto"/>
                  <w:vAlign w:val="center"/>
                </w:tcPr>
                <w:p w:rsidR="00A85CAC" w:rsidRPr="000A0704" w:rsidRDefault="008567EA" w:rsidP="008567EA">
                  <w:pPr>
                    <w:suppressAutoHyphens w:val="0"/>
                    <w:autoSpaceDN/>
                    <w:contextualSpacing/>
                    <w:jc w:val="both"/>
                    <w:textAlignment w:val="auto"/>
                    <w:rPr>
                      <w:rFonts w:ascii="Arial Narrow" w:eastAsia="Calibri" w:hAnsi="Arial Narrow"/>
                      <w:sz w:val="22"/>
                      <w:szCs w:val="22"/>
                      <w:lang w:eastAsia="en-US"/>
                    </w:rPr>
                  </w:pPr>
                  <w:r w:rsidRPr="000A0704">
                    <w:rPr>
                      <w:rFonts w:ascii="Arial Narrow" w:hAnsi="Arial Narrow"/>
                    </w:rPr>
                    <w:t>Absence d’un élément de l’offre financière (la soumission, les BPU, le DQE) </w:t>
                  </w:r>
                </w:p>
              </w:tc>
              <w:tc>
                <w:tcPr>
                  <w:tcW w:w="1798" w:type="dxa"/>
                  <w:shd w:val="clear" w:color="auto" w:fill="auto"/>
                  <w:vAlign w:val="center"/>
                </w:tcPr>
                <w:p w:rsidR="00A85CAC" w:rsidRPr="000A0704" w:rsidRDefault="00A85CAC" w:rsidP="00DF4177">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DF4177">
              <w:trPr>
                <w:jc w:val="center"/>
              </w:trPr>
              <w:tc>
                <w:tcPr>
                  <w:tcW w:w="725" w:type="dxa"/>
                  <w:shd w:val="clear" w:color="auto" w:fill="auto"/>
                  <w:vAlign w:val="center"/>
                </w:tcPr>
                <w:p w:rsidR="00DF4177" w:rsidRPr="000A0704" w:rsidRDefault="00DF4177" w:rsidP="008567EA">
                  <w:pPr>
                    <w:suppressAutoHyphens w:val="0"/>
                    <w:autoSpaceDN/>
                    <w:ind w:left="20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7</w:t>
                  </w:r>
                </w:p>
              </w:tc>
              <w:tc>
                <w:tcPr>
                  <w:tcW w:w="5755" w:type="dxa"/>
                  <w:shd w:val="clear" w:color="auto" w:fill="auto"/>
                  <w:vAlign w:val="center"/>
                </w:tcPr>
                <w:p w:rsidR="00DF4177" w:rsidRPr="000A0704" w:rsidRDefault="00DF4177" w:rsidP="008567EA">
                  <w:pPr>
                    <w:suppressAutoHyphens w:val="0"/>
                    <w:autoSpaceDN/>
                    <w:contextualSpacing/>
                    <w:jc w:val="both"/>
                    <w:textAlignment w:val="auto"/>
                    <w:rPr>
                      <w:rFonts w:ascii="Arial Narrow" w:hAnsi="Arial Narrow"/>
                    </w:rPr>
                  </w:pPr>
                  <w:r w:rsidRPr="000A0704">
                    <w:rPr>
                      <w:rFonts w:ascii="Arial Narrow" w:hAnsi="Arial Narrow"/>
                      <w:bCs/>
                    </w:rPr>
                    <w:t>Absence d’un prix unitaire quantifié dans l’Offre financière</w:t>
                  </w:r>
                  <w:r w:rsidRPr="000A0704">
                    <w:rPr>
                      <w:rFonts w:ascii="Arial Narrow" w:hAnsi="Arial Narrow"/>
                      <w:b/>
                    </w:rPr>
                    <w:t> </w:t>
                  </w:r>
                </w:p>
              </w:tc>
              <w:tc>
                <w:tcPr>
                  <w:tcW w:w="1798" w:type="dxa"/>
                  <w:shd w:val="clear" w:color="auto" w:fill="auto"/>
                  <w:vAlign w:val="center"/>
                </w:tcPr>
                <w:p w:rsidR="00DF4177" w:rsidRPr="000A0704" w:rsidRDefault="00DF4177" w:rsidP="00DF4177">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8278" w:type="dxa"/>
                  <w:gridSpan w:val="3"/>
                  <w:shd w:val="clear" w:color="auto" w:fill="auto"/>
                  <w:vAlign w:val="center"/>
                </w:tcPr>
                <w:p w:rsidR="00A85CAC" w:rsidRPr="000A0704"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Critères éliminatoires d’ordre général</w:t>
                  </w:r>
                </w:p>
              </w:tc>
            </w:tr>
            <w:tr w:rsidR="00360655" w:rsidRPr="000A0704" w:rsidTr="00884181">
              <w:trPr>
                <w:jc w:val="center"/>
              </w:trPr>
              <w:tc>
                <w:tcPr>
                  <w:tcW w:w="725" w:type="dxa"/>
                  <w:shd w:val="clear" w:color="auto" w:fill="auto"/>
                  <w:vAlign w:val="center"/>
                </w:tcPr>
                <w:p w:rsidR="00A85CAC" w:rsidRPr="000A0704"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8</w:t>
                  </w:r>
                </w:p>
              </w:tc>
              <w:tc>
                <w:tcPr>
                  <w:tcW w:w="5755" w:type="dxa"/>
                  <w:shd w:val="clear" w:color="auto" w:fill="auto"/>
                  <w:vAlign w:val="center"/>
                </w:tcPr>
                <w:p w:rsidR="00A85CAC" w:rsidRPr="000A0704" w:rsidRDefault="00742935" w:rsidP="00180B08">
                  <w:pPr>
                    <w:suppressAutoHyphens w:val="0"/>
                    <w:autoSpaceDN/>
                    <w:ind w:left="55"/>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 xml:space="preserve">Fausses déclarations, manœuvres frauduleuses ou falsification des </w:t>
                  </w:r>
                  <w:r w:rsidRPr="000A0704">
                    <w:rPr>
                      <w:rFonts w:ascii="Arial Narrow" w:eastAsia="Calibri" w:hAnsi="Arial Narrow"/>
                      <w:sz w:val="22"/>
                      <w:szCs w:val="22"/>
                      <w:lang w:eastAsia="en-US"/>
                    </w:rPr>
                    <w:lastRenderedPageBreak/>
                    <w:t>pièces</w:t>
                  </w:r>
                </w:p>
              </w:tc>
              <w:tc>
                <w:tcPr>
                  <w:tcW w:w="1798" w:type="dxa"/>
                  <w:shd w:val="clear" w:color="auto" w:fill="auto"/>
                  <w:vAlign w:val="center"/>
                </w:tcPr>
                <w:p w:rsidR="00A85CAC" w:rsidRPr="000A0704" w:rsidRDefault="00A85CAC" w:rsidP="00180B08">
                  <w:pPr>
                    <w:suppressAutoHyphens w:val="0"/>
                    <w:autoSpaceDN/>
                    <w:ind w:left="284" w:right="477"/>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lastRenderedPageBreak/>
                    <w:t>Oui/Non</w:t>
                  </w:r>
                </w:p>
              </w:tc>
            </w:tr>
            <w:tr w:rsidR="00360655" w:rsidRPr="000A0704" w:rsidTr="00B463AB">
              <w:trPr>
                <w:jc w:val="center"/>
              </w:trPr>
              <w:tc>
                <w:tcPr>
                  <w:tcW w:w="725" w:type="dxa"/>
                  <w:shd w:val="clear" w:color="auto" w:fill="auto"/>
                  <w:vAlign w:val="center"/>
                </w:tcPr>
                <w:p w:rsidR="00A85CAC" w:rsidRPr="000A0704"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lastRenderedPageBreak/>
                    <w:t>9</w:t>
                  </w:r>
                </w:p>
              </w:tc>
              <w:tc>
                <w:tcPr>
                  <w:tcW w:w="5755" w:type="dxa"/>
                  <w:shd w:val="clear" w:color="auto" w:fill="auto"/>
                  <w:vAlign w:val="center"/>
                </w:tcPr>
                <w:p w:rsidR="00A85CAC" w:rsidRPr="000A0704" w:rsidRDefault="00742935" w:rsidP="00180B08">
                  <w:pPr>
                    <w:suppressAutoHyphens w:val="0"/>
                    <w:autoSpaceDN/>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B463AB">
              <w:trPr>
                <w:jc w:val="center"/>
              </w:trPr>
              <w:tc>
                <w:tcPr>
                  <w:tcW w:w="725" w:type="dxa"/>
                  <w:shd w:val="clear" w:color="auto" w:fill="auto"/>
                  <w:vAlign w:val="center"/>
                </w:tcPr>
                <w:p w:rsidR="00A85CAC" w:rsidRPr="000A0704"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10</w:t>
                  </w:r>
                </w:p>
              </w:tc>
              <w:tc>
                <w:tcPr>
                  <w:tcW w:w="5755" w:type="dxa"/>
                  <w:shd w:val="clear" w:color="auto" w:fill="auto"/>
                  <w:vAlign w:val="center"/>
                </w:tcPr>
                <w:p w:rsidR="00A85CAC" w:rsidRPr="000A0704" w:rsidRDefault="00AE22FF" w:rsidP="00180B08">
                  <w:pPr>
                    <w:suppressAutoHyphens w:val="0"/>
                    <w:autoSpaceDN/>
                    <w:contextualSpacing/>
                    <w:jc w:val="both"/>
                    <w:textAlignment w:val="auto"/>
                    <w:rPr>
                      <w:rFonts w:ascii="Arial Narrow" w:eastAsia="Calibri" w:hAnsi="Arial Narrow"/>
                      <w:sz w:val="22"/>
                      <w:szCs w:val="22"/>
                      <w:lang w:eastAsia="en-US"/>
                    </w:rPr>
                  </w:pPr>
                  <w:r w:rsidRPr="000A0704">
                    <w:rPr>
                      <w:rFonts w:ascii="Arial Narrow" w:hAnsi="Arial Narrow"/>
                    </w:rPr>
                    <w:t>Utilisation d’un C.V ou diplôme d’un fonctionnaire sans preuve de mise en disponibilité</w:t>
                  </w:r>
                </w:p>
              </w:tc>
              <w:tc>
                <w:tcPr>
                  <w:tcW w:w="1798" w:type="dxa"/>
                  <w:shd w:val="clear" w:color="auto" w:fill="auto"/>
                  <w:vAlign w:val="center"/>
                </w:tcPr>
                <w:p w:rsidR="00A85CAC" w:rsidRPr="000A0704"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bl>
          <w:p w:rsidR="00A85CAC" w:rsidRPr="000A0704" w:rsidRDefault="00A85CAC" w:rsidP="00CE1BFB">
            <w:pPr>
              <w:widowControl w:val="0"/>
              <w:autoSpaceDE w:val="0"/>
              <w:spacing w:line="360" w:lineRule="auto"/>
              <w:jc w:val="both"/>
              <w:rPr>
                <w:rFonts w:ascii="Arial Narrow" w:hAnsi="Arial Narrow"/>
                <w:b/>
                <w:bCs/>
                <w:i/>
                <w:iCs/>
                <w:sz w:val="10"/>
                <w:szCs w:val="10"/>
              </w:rPr>
            </w:pPr>
          </w:p>
          <w:p w:rsidR="00A85CAC" w:rsidRPr="000A0704" w:rsidRDefault="00A85CAC" w:rsidP="00526DF2">
            <w:pPr>
              <w:widowControl w:val="0"/>
              <w:numPr>
                <w:ilvl w:val="0"/>
                <w:numId w:val="38"/>
              </w:numPr>
              <w:autoSpaceDE w:val="0"/>
              <w:spacing w:line="360" w:lineRule="auto"/>
              <w:jc w:val="both"/>
              <w:rPr>
                <w:rFonts w:ascii="Arial Narrow" w:hAnsi="Arial Narrow"/>
                <w:b/>
              </w:rPr>
            </w:pPr>
            <w:r w:rsidRPr="000A0704">
              <w:rPr>
                <w:rFonts w:ascii="Arial Narrow" w:hAnsi="Arial Narrow"/>
                <w:b/>
                <w:iCs/>
              </w:rPr>
              <w:t>Critères essentiels</w:t>
            </w:r>
          </w:p>
          <w:p w:rsidR="00A85CAC" w:rsidRPr="000A0704" w:rsidRDefault="00A85CAC" w:rsidP="00AE22FF">
            <w:pPr>
              <w:widowControl w:val="0"/>
              <w:autoSpaceDE w:val="0"/>
              <w:jc w:val="both"/>
              <w:rPr>
                <w:rFonts w:ascii="Arial Narrow" w:hAnsi="Arial Narrow"/>
              </w:rPr>
            </w:pPr>
            <w:r w:rsidRPr="000A0704">
              <w:rPr>
                <w:rFonts w:ascii="Arial Narrow" w:hAnsi="Arial Narrow"/>
              </w:rPr>
              <w:t xml:space="preserve">L’évaluation des critères essentiels ou relatifs à la qualification des Soumissionnaires portera sur : </w:t>
            </w:r>
          </w:p>
          <w:p w:rsidR="00A85CAC" w:rsidRPr="000A0704" w:rsidRDefault="00A85CAC" w:rsidP="00526DF2">
            <w:pPr>
              <w:numPr>
                <w:ilvl w:val="0"/>
                <w:numId w:val="44"/>
              </w:numPr>
              <w:jc w:val="both"/>
              <w:rPr>
                <w:rFonts w:ascii="Arial Narrow" w:hAnsi="Arial Narrow"/>
                <w:b/>
                <w:bCs/>
                <w:u w:val="single"/>
              </w:rPr>
            </w:pPr>
            <w:r w:rsidRPr="000A0704">
              <w:rPr>
                <w:rFonts w:ascii="Arial Narrow" w:hAnsi="Arial Narrow"/>
                <w:b/>
                <w:bCs/>
              </w:rPr>
              <w:t>Les critères et sous-critères essentiels détaillés</w:t>
            </w:r>
            <w:r w:rsidR="00AE22FF" w:rsidRPr="000A0704">
              <w:rPr>
                <w:rFonts w:ascii="Arial Narrow" w:hAnsi="Arial Narrow"/>
                <w:b/>
                <w:bCs/>
              </w:rPr>
              <w:t> ;</w:t>
            </w:r>
          </w:p>
          <w:p w:rsidR="00AE22FF" w:rsidRPr="000A0704" w:rsidRDefault="00AE22FF" w:rsidP="00526DF2">
            <w:pPr>
              <w:numPr>
                <w:ilvl w:val="0"/>
                <w:numId w:val="44"/>
              </w:numPr>
              <w:jc w:val="both"/>
              <w:rPr>
                <w:rFonts w:ascii="Arial Narrow" w:hAnsi="Arial Narrow"/>
                <w:b/>
                <w:bCs/>
                <w:u w:val="single"/>
              </w:rPr>
            </w:pPr>
            <w:r w:rsidRPr="000A0704">
              <w:rPr>
                <w:rFonts w:ascii="Arial Narrow" w:hAnsi="Arial Narrow"/>
                <w:b/>
                <w:bCs/>
              </w:rPr>
              <w:t>Les</w:t>
            </w:r>
            <w:r w:rsidR="00A85CAC" w:rsidRPr="000A0704">
              <w:rPr>
                <w:rFonts w:ascii="Arial Narrow" w:hAnsi="Arial Narrow"/>
                <w:b/>
                <w:bCs/>
              </w:rPr>
              <w:t xml:space="preserve"> modalités de validation d'un critère à partir du nombre de sous-critères respectés</w:t>
            </w:r>
            <w:r w:rsidRPr="000A0704">
              <w:rPr>
                <w:rFonts w:ascii="Arial Narrow" w:hAnsi="Arial Narrow"/>
                <w:b/>
                <w:bCs/>
              </w:rPr>
              <w:t>.</w:t>
            </w:r>
          </w:p>
          <w:p w:rsidR="00AE22FF" w:rsidRPr="003D643B" w:rsidRDefault="00AE22FF" w:rsidP="00AE22FF">
            <w:pPr>
              <w:jc w:val="both"/>
              <w:rPr>
                <w:rFonts w:ascii="Arial Narrow" w:hAnsi="Arial Narrow"/>
                <w:b/>
                <w:bCs/>
                <w:sz w:val="10"/>
                <w:szCs w:val="10"/>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5970"/>
              <w:gridCol w:w="1750"/>
            </w:tblGrid>
            <w:tr w:rsidR="00360655" w:rsidRPr="000A0704" w:rsidTr="003D643B">
              <w:trPr>
                <w:tblHeader/>
                <w:jc w:val="center"/>
              </w:trPr>
              <w:tc>
                <w:tcPr>
                  <w:tcW w:w="1050" w:type="dxa"/>
                  <w:shd w:val="clear" w:color="auto" w:fill="DDD9C3"/>
                  <w:vAlign w:val="center"/>
                </w:tcPr>
                <w:p w:rsidR="00AE22FF" w:rsidRPr="000A0704" w:rsidRDefault="00AE22FF" w:rsidP="00AE22FF">
                  <w:pPr>
                    <w:suppressAutoHyphens w:val="0"/>
                    <w:autoSpaceDN/>
                    <w:contextualSpacing/>
                    <w:jc w:val="center"/>
                    <w:textAlignment w:val="auto"/>
                    <w:rPr>
                      <w:rFonts w:ascii="Arial Narrow" w:eastAsia="Calibri" w:hAnsi="Arial Narrow"/>
                      <w:b/>
                      <w:bCs/>
                      <w:sz w:val="22"/>
                      <w:szCs w:val="22"/>
                      <w:lang w:eastAsia="en-US"/>
                    </w:rPr>
                  </w:pPr>
                  <w:r w:rsidRPr="000A0704">
                    <w:rPr>
                      <w:rFonts w:ascii="Arial Narrow" w:eastAsia="Calibri" w:hAnsi="Arial Narrow"/>
                      <w:b/>
                      <w:bCs/>
                      <w:sz w:val="22"/>
                      <w:szCs w:val="22"/>
                      <w:lang w:eastAsia="en-US"/>
                    </w:rPr>
                    <w:t>N°</w:t>
                  </w:r>
                </w:p>
              </w:tc>
              <w:tc>
                <w:tcPr>
                  <w:tcW w:w="5970" w:type="dxa"/>
                  <w:shd w:val="clear" w:color="auto" w:fill="DDD9C3"/>
                  <w:vAlign w:val="center"/>
                </w:tcPr>
                <w:p w:rsidR="00AE22FF" w:rsidRPr="000A0704" w:rsidRDefault="00AE22FF" w:rsidP="00AE22FF">
                  <w:pPr>
                    <w:suppressAutoHyphens w:val="0"/>
                    <w:autoSpaceDN/>
                    <w:ind w:left="76"/>
                    <w:contextualSpacing/>
                    <w:jc w:val="center"/>
                    <w:textAlignment w:val="auto"/>
                    <w:rPr>
                      <w:rFonts w:ascii="Arial Narrow" w:eastAsia="Calibri" w:hAnsi="Arial Narrow"/>
                      <w:b/>
                      <w:bCs/>
                      <w:sz w:val="22"/>
                      <w:szCs w:val="22"/>
                      <w:lang w:eastAsia="en-US"/>
                    </w:rPr>
                  </w:pPr>
                  <w:r w:rsidRPr="000A0704">
                    <w:rPr>
                      <w:rFonts w:ascii="Arial Narrow" w:eastAsia="Calibri" w:hAnsi="Arial Narrow"/>
                      <w:b/>
                      <w:bCs/>
                      <w:sz w:val="22"/>
                      <w:szCs w:val="22"/>
                      <w:lang w:eastAsia="en-US"/>
                    </w:rPr>
                    <w:t>Rubrique</w:t>
                  </w:r>
                </w:p>
              </w:tc>
              <w:tc>
                <w:tcPr>
                  <w:tcW w:w="1750" w:type="dxa"/>
                  <w:shd w:val="clear" w:color="auto" w:fill="DDD9C3"/>
                  <w:vAlign w:val="center"/>
                </w:tcPr>
                <w:p w:rsidR="00AE22FF" w:rsidRPr="000A0704" w:rsidRDefault="00AE22FF" w:rsidP="00AE22FF">
                  <w:pPr>
                    <w:suppressAutoHyphens w:val="0"/>
                    <w:autoSpaceDN/>
                    <w:ind w:left="32"/>
                    <w:contextualSpacing/>
                    <w:jc w:val="center"/>
                    <w:textAlignment w:val="auto"/>
                    <w:rPr>
                      <w:rFonts w:ascii="Arial Narrow" w:eastAsia="Calibri" w:hAnsi="Arial Narrow"/>
                      <w:b/>
                      <w:bCs/>
                      <w:sz w:val="22"/>
                      <w:szCs w:val="22"/>
                      <w:lang w:eastAsia="en-US"/>
                    </w:rPr>
                  </w:pPr>
                  <w:r w:rsidRPr="000A0704">
                    <w:rPr>
                      <w:rFonts w:ascii="Arial Narrow" w:eastAsia="Calibri" w:hAnsi="Arial Narrow"/>
                      <w:b/>
                      <w:bCs/>
                      <w:sz w:val="22"/>
                      <w:szCs w:val="22"/>
                      <w:lang w:eastAsia="en-US"/>
                    </w:rPr>
                    <w:t>Oui/Non</w:t>
                  </w:r>
                </w:p>
              </w:tc>
            </w:tr>
            <w:tr w:rsidR="00360655" w:rsidRPr="000A0704" w:rsidTr="003D643B">
              <w:trPr>
                <w:jc w:val="center"/>
              </w:trPr>
              <w:tc>
                <w:tcPr>
                  <w:tcW w:w="8770" w:type="dxa"/>
                  <w:gridSpan w:val="3"/>
                  <w:shd w:val="clear" w:color="auto" w:fill="auto"/>
                  <w:vAlign w:val="center"/>
                </w:tcPr>
                <w:p w:rsidR="00AE22FF" w:rsidRPr="000A0704" w:rsidRDefault="00AE22FF"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PRESENTATION DE L’OFFRE</w:t>
                  </w:r>
                </w:p>
              </w:tc>
            </w:tr>
            <w:tr w:rsidR="00360655" w:rsidRPr="000A0704" w:rsidTr="003D643B">
              <w:trPr>
                <w:jc w:val="center"/>
              </w:trPr>
              <w:tc>
                <w:tcPr>
                  <w:tcW w:w="1050" w:type="dxa"/>
                  <w:shd w:val="clear" w:color="auto" w:fill="auto"/>
                  <w:vAlign w:val="center"/>
                </w:tcPr>
                <w:p w:rsidR="00AE22FF" w:rsidRPr="000A0704" w:rsidRDefault="00AE22FF" w:rsidP="00AE22FF">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p>
              </w:tc>
              <w:tc>
                <w:tcPr>
                  <w:tcW w:w="5970" w:type="dxa"/>
                  <w:shd w:val="clear" w:color="auto" w:fill="auto"/>
                  <w:vAlign w:val="center"/>
                </w:tcPr>
                <w:p w:rsidR="00AE22FF" w:rsidRPr="000A0704" w:rsidRDefault="00AE22FF" w:rsidP="00180B08">
                  <w:pPr>
                    <w:suppressAutoHyphens w:val="0"/>
                    <w:autoSpaceDN/>
                    <w:ind w:left="55"/>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Reliures, intercalaires de couleur, lisibilité, pièces rangées dans l’ordre du DAO</w:t>
                  </w:r>
                </w:p>
              </w:tc>
              <w:tc>
                <w:tcPr>
                  <w:tcW w:w="1750" w:type="dxa"/>
                  <w:shd w:val="clear" w:color="auto" w:fill="auto"/>
                  <w:vAlign w:val="center"/>
                </w:tcPr>
                <w:p w:rsidR="00AE22FF" w:rsidRPr="000A0704"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8770" w:type="dxa"/>
                  <w:gridSpan w:val="3"/>
                  <w:shd w:val="clear" w:color="auto" w:fill="auto"/>
                  <w:vAlign w:val="center"/>
                </w:tcPr>
                <w:p w:rsidR="00AE22FF" w:rsidRPr="000A0704" w:rsidRDefault="008D0760"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VISITE DE SITE</w:t>
                  </w:r>
                </w:p>
              </w:tc>
            </w:tr>
            <w:tr w:rsidR="00360655" w:rsidRPr="000A0704" w:rsidTr="003D643B">
              <w:trPr>
                <w:trHeight w:val="447"/>
                <w:jc w:val="center"/>
              </w:trPr>
              <w:tc>
                <w:tcPr>
                  <w:tcW w:w="1050" w:type="dxa"/>
                  <w:shd w:val="clear" w:color="auto" w:fill="auto"/>
                  <w:vAlign w:val="center"/>
                </w:tcPr>
                <w:p w:rsidR="00AE22FF" w:rsidRPr="000A0704"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2</w:t>
                  </w:r>
                </w:p>
              </w:tc>
              <w:tc>
                <w:tcPr>
                  <w:tcW w:w="5970" w:type="dxa"/>
                  <w:shd w:val="clear" w:color="auto" w:fill="auto"/>
                  <w:vAlign w:val="center"/>
                </w:tcPr>
                <w:p w:rsidR="00AE22FF" w:rsidRPr="000A0704" w:rsidRDefault="00CF4BB8" w:rsidP="00CF4BB8">
                  <w:pPr>
                    <w:suppressAutoHyphens w:val="0"/>
                    <w:autoSpaceDN/>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A</w:t>
                  </w:r>
                  <w:r w:rsidR="008D0760" w:rsidRPr="000A0704">
                    <w:rPr>
                      <w:rFonts w:ascii="Arial Narrow" w:eastAsia="Calibri" w:hAnsi="Arial Narrow"/>
                      <w:sz w:val="22"/>
                      <w:szCs w:val="22"/>
                      <w:lang w:eastAsia="en-US"/>
                    </w:rPr>
                    <w:t>ttestation de visite de site</w:t>
                  </w:r>
                  <w:r w:rsidRPr="000A0704">
                    <w:rPr>
                      <w:rFonts w:ascii="Arial Narrow" w:eastAsia="Calibri" w:hAnsi="Arial Narrow"/>
                      <w:sz w:val="22"/>
                      <w:szCs w:val="22"/>
                      <w:lang w:eastAsia="en-US"/>
                    </w:rPr>
                    <w:t>, daté et signé sur l’honneur par le soumi</w:t>
                  </w:r>
                  <w:r w:rsidRPr="000A0704">
                    <w:rPr>
                      <w:rFonts w:ascii="Arial Narrow" w:eastAsia="Calibri" w:hAnsi="Arial Narrow"/>
                      <w:sz w:val="22"/>
                      <w:szCs w:val="22"/>
                      <w:lang w:eastAsia="en-US"/>
                    </w:rPr>
                    <w:t>s</w:t>
                  </w:r>
                  <w:r w:rsidRPr="000A0704">
                    <w:rPr>
                      <w:rFonts w:ascii="Arial Narrow" w:eastAsia="Calibri" w:hAnsi="Arial Narrow"/>
                      <w:sz w:val="22"/>
                      <w:szCs w:val="22"/>
                      <w:lang w:eastAsia="en-US"/>
                    </w:rPr>
                    <w:t xml:space="preserve">sionnaire(model </w:t>
                  </w:r>
                  <w:r w:rsidR="008D0760" w:rsidRPr="000A0704">
                    <w:rPr>
                      <w:rFonts w:ascii="Arial Narrow" w:eastAsia="Calibri" w:hAnsi="Arial Narrow"/>
                      <w:sz w:val="22"/>
                      <w:szCs w:val="22"/>
                      <w:lang w:eastAsia="en-US"/>
                    </w:rPr>
                    <w:t>proposé par le DAO</w:t>
                  </w:r>
                  <w:r w:rsidRPr="000A0704">
                    <w:rPr>
                      <w:rFonts w:ascii="Arial Narrow" w:eastAsia="Calibri" w:hAnsi="Arial Narrow"/>
                      <w:sz w:val="22"/>
                      <w:szCs w:val="22"/>
                      <w:lang w:eastAsia="en-US"/>
                    </w:rPr>
                    <w:t>)</w:t>
                  </w:r>
                </w:p>
              </w:tc>
              <w:tc>
                <w:tcPr>
                  <w:tcW w:w="1750" w:type="dxa"/>
                  <w:shd w:val="clear" w:color="auto" w:fill="auto"/>
                  <w:vAlign w:val="center"/>
                </w:tcPr>
                <w:p w:rsidR="00AE22FF" w:rsidRPr="000A0704"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8770" w:type="dxa"/>
                  <w:gridSpan w:val="3"/>
                  <w:shd w:val="clear" w:color="auto" w:fill="auto"/>
                  <w:vAlign w:val="center"/>
                </w:tcPr>
                <w:p w:rsidR="00AE22FF" w:rsidRPr="000A0704" w:rsidRDefault="008D0760"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REFERENCES DE L’ENTREPRISE</w:t>
                  </w:r>
                </w:p>
              </w:tc>
            </w:tr>
            <w:tr w:rsidR="00360655" w:rsidRPr="000A0704" w:rsidTr="003D643B">
              <w:trPr>
                <w:jc w:val="center"/>
              </w:trPr>
              <w:tc>
                <w:tcPr>
                  <w:tcW w:w="1050" w:type="dxa"/>
                  <w:shd w:val="clear" w:color="auto" w:fill="auto"/>
                  <w:vAlign w:val="center"/>
                </w:tcPr>
                <w:p w:rsidR="00FD6EEE" w:rsidRPr="000A0704" w:rsidRDefault="00FD6EEE" w:rsidP="00AE22FF">
                  <w:pPr>
                    <w:suppressAutoHyphens w:val="0"/>
                    <w:autoSpaceDN/>
                    <w:ind w:left="204"/>
                    <w:contextualSpacing/>
                    <w:jc w:val="center"/>
                    <w:textAlignment w:val="auto"/>
                    <w:rPr>
                      <w:rFonts w:ascii="Arial Narrow" w:eastAsia="Calibri" w:hAnsi="Arial Narrow"/>
                      <w:sz w:val="22"/>
                      <w:szCs w:val="22"/>
                      <w:lang w:eastAsia="en-US"/>
                    </w:rPr>
                  </w:pPr>
                </w:p>
              </w:tc>
              <w:tc>
                <w:tcPr>
                  <w:tcW w:w="5970" w:type="dxa"/>
                  <w:shd w:val="clear" w:color="auto" w:fill="auto"/>
                  <w:vAlign w:val="center"/>
                </w:tcPr>
                <w:p w:rsidR="00FD6EEE" w:rsidRPr="000A0704" w:rsidRDefault="00FD6EEE" w:rsidP="00AE22FF">
                  <w:pPr>
                    <w:suppressAutoHyphens w:val="0"/>
                    <w:autoSpaceDN/>
                    <w:contextualSpacing/>
                    <w:jc w:val="both"/>
                    <w:textAlignment w:val="auto"/>
                    <w:rPr>
                      <w:rFonts w:ascii="Arial Narrow" w:hAnsi="Arial Narrow"/>
                      <w:b/>
                      <w:bCs/>
                    </w:rPr>
                  </w:pPr>
                  <w:r w:rsidRPr="000A0704">
                    <w:rPr>
                      <w:rFonts w:ascii="Arial Narrow" w:hAnsi="Arial Narrow"/>
                      <w:b/>
                      <w:bCs/>
                    </w:rPr>
                    <w:t>Expériences générales des travaux</w:t>
                  </w:r>
                </w:p>
              </w:tc>
              <w:tc>
                <w:tcPr>
                  <w:tcW w:w="1750" w:type="dxa"/>
                  <w:shd w:val="clear" w:color="auto" w:fill="auto"/>
                  <w:vAlign w:val="center"/>
                </w:tcPr>
                <w:p w:rsidR="00FD6EEE" w:rsidRPr="000A0704" w:rsidRDefault="00FD6EEE" w:rsidP="00AE22FF">
                  <w:pPr>
                    <w:suppressAutoHyphens w:val="0"/>
                    <w:autoSpaceDN/>
                    <w:ind w:left="284"/>
                    <w:contextualSpacing/>
                    <w:jc w:val="center"/>
                    <w:textAlignment w:val="auto"/>
                    <w:rPr>
                      <w:rFonts w:ascii="Arial Narrow" w:eastAsia="Calibri" w:hAnsi="Arial Narrow"/>
                      <w:sz w:val="22"/>
                      <w:szCs w:val="22"/>
                      <w:lang w:eastAsia="en-US"/>
                    </w:rPr>
                  </w:pPr>
                </w:p>
              </w:tc>
            </w:tr>
            <w:tr w:rsidR="00360655" w:rsidRPr="000A0704" w:rsidTr="003D643B">
              <w:trPr>
                <w:trHeight w:val="824"/>
                <w:jc w:val="center"/>
              </w:trPr>
              <w:tc>
                <w:tcPr>
                  <w:tcW w:w="1050" w:type="dxa"/>
                  <w:vMerge w:val="restart"/>
                  <w:shd w:val="clear" w:color="auto" w:fill="auto"/>
                  <w:vAlign w:val="center"/>
                </w:tcPr>
                <w:p w:rsidR="0017173E" w:rsidRPr="000A0704" w:rsidRDefault="000971AC" w:rsidP="0017173E">
                  <w:pPr>
                    <w:suppressAutoHyphens w:val="0"/>
                    <w:autoSpaceDN/>
                    <w:ind w:left="204"/>
                    <w:contextualSpacing/>
                    <w:jc w:val="center"/>
                    <w:textAlignment w:val="auto"/>
                    <w:rPr>
                      <w:rFonts w:ascii="Arial Narrow" w:eastAsia="Calibri" w:hAnsi="Arial Narrow"/>
                      <w:sz w:val="22"/>
                      <w:szCs w:val="22"/>
                      <w:lang w:eastAsia="en-US"/>
                    </w:rPr>
                  </w:pPr>
                  <w:r>
                    <w:rPr>
                      <w:rFonts w:ascii="Arial Narrow" w:eastAsia="Calibri" w:hAnsi="Arial Narrow"/>
                      <w:sz w:val="22"/>
                      <w:szCs w:val="22"/>
                      <w:lang w:eastAsia="en-US"/>
                    </w:rPr>
                    <w:t>3</w:t>
                  </w:r>
                </w:p>
              </w:tc>
              <w:tc>
                <w:tcPr>
                  <w:tcW w:w="5970" w:type="dxa"/>
                  <w:vMerge w:val="restart"/>
                  <w:shd w:val="clear" w:color="auto" w:fill="auto"/>
                  <w:vAlign w:val="center"/>
                </w:tcPr>
                <w:p w:rsidR="0017173E" w:rsidRPr="000A0704" w:rsidRDefault="0017173E" w:rsidP="0017173E">
                  <w:pPr>
                    <w:pStyle w:val="Paragraphedeliste"/>
                    <w:spacing w:after="0" w:line="240" w:lineRule="auto"/>
                    <w:ind w:left="0"/>
                    <w:jc w:val="both"/>
                    <w:rPr>
                      <w:rFonts w:ascii="Arial Narrow" w:hAnsi="Arial Narrow"/>
                      <w:bCs/>
                    </w:rPr>
                  </w:pPr>
                  <w:r w:rsidRPr="000A0704">
                    <w:rPr>
                      <w:rFonts w:ascii="Arial Narrow" w:hAnsi="Arial Narrow"/>
                    </w:rPr>
                    <w:t xml:space="preserve">      Avoir effectivement exécuté de manière satisfaisante et achevé pour l’essentiel, en tant qu’entrepreneur principal ou membre d’un groupement au moins trois (03) marchés en général (tout domaine) au cours des </w:t>
                  </w:r>
                  <w:r w:rsidRPr="000A0704">
                    <w:rPr>
                      <w:rFonts w:ascii="Arial Narrow" w:hAnsi="Arial Narrow"/>
                      <w:bCs/>
                    </w:rPr>
                    <w:t>années antérieures.</w:t>
                  </w:r>
                </w:p>
                <w:p w:rsidR="0017173E" w:rsidRPr="000A0704" w:rsidRDefault="0017173E" w:rsidP="0017173E">
                  <w:pPr>
                    <w:pStyle w:val="Paragraphedeliste"/>
                    <w:spacing w:after="0" w:line="240" w:lineRule="auto"/>
                    <w:ind w:left="0"/>
                    <w:jc w:val="both"/>
                    <w:rPr>
                      <w:rFonts w:ascii="Arial Narrow" w:hAnsi="Arial Narrow"/>
                      <w:b/>
                      <w:bCs/>
                      <w:sz w:val="24"/>
                      <w:szCs w:val="24"/>
                    </w:rPr>
                  </w:pPr>
                  <w:r w:rsidRPr="000A0704">
                    <w:rPr>
                      <w:rFonts w:ascii="Arial Narrow" w:hAnsi="Arial Narrow"/>
                      <w:b/>
                      <w:bCs/>
                      <w:sz w:val="24"/>
                      <w:szCs w:val="24"/>
                    </w:rPr>
                    <w:t xml:space="preserve">  N.B : Ces références devront être accompagnées des pièces justificatives, en l’occurrence : </w:t>
                  </w:r>
                </w:p>
                <w:p w:rsidR="0017173E" w:rsidRPr="000A0704" w:rsidRDefault="0017173E" w:rsidP="0017173E">
                  <w:pPr>
                    <w:pStyle w:val="Paragraphedeliste"/>
                    <w:numPr>
                      <w:ilvl w:val="0"/>
                      <w:numId w:val="24"/>
                    </w:numPr>
                    <w:spacing w:after="0" w:line="240" w:lineRule="auto"/>
                    <w:jc w:val="both"/>
                    <w:rPr>
                      <w:rFonts w:ascii="Arial Narrow" w:hAnsi="Arial Narrow"/>
                      <w:sz w:val="24"/>
                      <w:szCs w:val="24"/>
                    </w:rPr>
                  </w:pPr>
                  <w:r w:rsidRPr="000A0704">
                    <w:rPr>
                      <w:rFonts w:ascii="Arial Narrow" w:hAnsi="Arial Narrow"/>
                      <w:sz w:val="24"/>
                      <w:szCs w:val="24"/>
                    </w:rPr>
                    <w:t>Copies des premières, deuxièmes et dernières pages du contrat ;</w:t>
                  </w:r>
                </w:p>
                <w:p w:rsidR="0017173E" w:rsidRPr="000A0704" w:rsidRDefault="0017173E" w:rsidP="0017173E">
                  <w:pPr>
                    <w:pStyle w:val="Paragraphedeliste"/>
                    <w:numPr>
                      <w:ilvl w:val="0"/>
                      <w:numId w:val="24"/>
                    </w:numPr>
                    <w:suppressAutoHyphens w:val="0"/>
                    <w:autoSpaceDN/>
                    <w:spacing w:line="240" w:lineRule="auto"/>
                    <w:contextualSpacing/>
                    <w:jc w:val="both"/>
                    <w:textAlignment w:val="auto"/>
                    <w:rPr>
                      <w:rFonts w:ascii="Arial Narrow" w:hAnsi="Arial Narrow"/>
                    </w:rPr>
                  </w:pPr>
                  <w:r w:rsidRPr="000A0704">
                    <w:rPr>
                      <w:rFonts w:ascii="Arial Narrow" w:hAnsi="Arial Narrow"/>
                      <w:sz w:val="24"/>
                      <w:szCs w:val="24"/>
                    </w:rPr>
                    <w:t>PV de réception définitive ou provisoire, ou l’Attestation de bonne fin</w:t>
                  </w:r>
                  <w:r w:rsidRPr="000A0704">
                    <w:rPr>
                      <w:rFonts w:ascii="Arial Narrow" w:hAnsi="Arial Narrow"/>
                    </w:rPr>
                    <w:t> </w:t>
                  </w:r>
                </w:p>
              </w:tc>
              <w:tc>
                <w:tcPr>
                  <w:tcW w:w="1750" w:type="dxa"/>
                  <w:shd w:val="clear" w:color="auto" w:fill="auto"/>
                  <w:vAlign w:val="center"/>
                </w:tcPr>
                <w:p w:rsidR="0017173E" w:rsidRPr="000A0704" w:rsidRDefault="0017173E" w:rsidP="0017173E">
                  <w:pPr>
                    <w:suppressAutoHyphens w:val="0"/>
                    <w:autoSpaceDN/>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974"/>
                <w:jc w:val="center"/>
              </w:trPr>
              <w:tc>
                <w:tcPr>
                  <w:tcW w:w="1050" w:type="dxa"/>
                  <w:vMerge/>
                  <w:shd w:val="clear" w:color="auto" w:fill="auto"/>
                  <w:vAlign w:val="center"/>
                </w:tcPr>
                <w:p w:rsidR="0017173E" w:rsidRPr="000A0704" w:rsidRDefault="0017173E" w:rsidP="0017173E">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Merge/>
                  <w:shd w:val="clear" w:color="auto" w:fill="auto"/>
                  <w:vAlign w:val="center"/>
                </w:tcPr>
                <w:p w:rsidR="0017173E" w:rsidRPr="000A0704" w:rsidRDefault="0017173E" w:rsidP="0017173E">
                  <w:pPr>
                    <w:pStyle w:val="Paragraphedeliste"/>
                    <w:spacing w:after="0" w:line="240" w:lineRule="auto"/>
                    <w:ind w:left="0"/>
                    <w:jc w:val="both"/>
                    <w:rPr>
                      <w:rFonts w:ascii="Arial Narrow" w:hAnsi="Arial Narrow"/>
                    </w:rPr>
                  </w:pPr>
                </w:p>
              </w:tc>
              <w:tc>
                <w:tcPr>
                  <w:tcW w:w="1750" w:type="dxa"/>
                  <w:shd w:val="clear" w:color="auto" w:fill="auto"/>
                  <w:vAlign w:val="center"/>
                </w:tcPr>
                <w:p w:rsidR="0017173E" w:rsidRPr="000A0704" w:rsidRDefault="0017173E" w:rsidP="0017173E">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936"/>
                <w:jc w:val="center"/>
              </w:trPr>
              <w:tc>
                <w:tcPr>
                  <w:tcW w:w="1050" w:type="dxa"/>
                  <w:vMerge/>
                  <w:shd w:val="clear" w:color="auto" w:fill="auto"/>
                  <w:vAlign w:val="center"/>
                </w:tcPr>
                <w:p w:rsidR="0017173E" w:rsidRPr="000A0704" w:rsidRDefault="0017173E" w:rsidP="0017173E">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Merge/>
                  <w:shd w:val="clear" w:color="auto" w:fill="auto"/>
                  <w:vAlign w:val="center"/>
                </w:tcPr>
                <w:p w:rsidR="0017173E" w:rsidRPr="000A0704" w:rsidRDefault="0017173E" w:rsidP="0017173E">
                  <w:pPr>
                    <w:pStyle w:val="Paragraphedeliste"/>
                    <w:spacing w:after="0" w:line="240" w:lineRule="auto"/>
                    <w:ind w:left="0"/>
                    <w:jc w:val="both"/>
                    <w:rPr>
                      <w:rFonts w:ascii="Arial Narrow" w:hAnsi="Arial Narrow"/>
                    </w:rPr>
                  </w:pPr>
                </w:p>
              </w:tc>
              <w:tc>
                <w:tcPr>
                  <w:tcW w:w="1750" w:type="dxa"/>
                  <w:shd w:val="clear" w:color="auto" w:fill="auto"/>
                  <w:vAlign w:val="center"/>
                </w:tcPr>
                <w:p w:rsidR="0017173E" w:rsidRPr="000A0704" w:rsidRDefault="0017173E" w:rsidP="0017173E">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FD6EEE" w:rsidRPr="000A0704" w:rsidRDefault="00FD6EEE" w:rsidP="00AE22FF">
                  <w:pPr>
                    <w:suppressAutoHyphens w:val="0"/>
                    <w:autoSpaceDN/>
                    <w:ind w:left="204"/>
                    <w:contextualSpacing/>
                    <w:jc w:val="center"/>
                    <w:textAlignment w:val="auto"/>
                    <w:rPr>
                      <w:rFonts w:ascii="Arial Narrow" w:eastAsia="Calibri" w:hAnsi="Arial Narrow"/>
                      <w:sz w:val="22"/>
                      <w:szCs w:val="22"/>
                      <w:lang w:eastAsia="en-US"/>
                    </w:rPr>
                  </w:pPr>
                </w:p>
              </w:tc>
              <w:tc>
                <w:tcPr>
                  <w:tcW w:w="5970" w:type="dxa"/>
                  <w:shd w:val="clear" w:color="auto" w:fill="auto"/>
                  <w:vAlign w:val="center"/>
                </w:tcPr>
                <w:p w:rsidR="00FD6EEE" w:rsidRPr="000A0704" w:rsidRDefault="00FD6EEE" w:rsidP="00AE22FF">
                  <w:pPr>
                    <w:suppressAutoHyphens w:val="0"/>
                    <w:autoSpaceDN/>
                    <w:contextualSpacing/>
                    <w:jc w:val="both"/>
                    <w:textAlignment w:val="auto"/>
                    <w:rPr>
                      <w:rFonts w:ascii="Arial Narrow" w:hAnsi="Arial Narrow"/>
                      <w:bCs/>
                    </w:rPr>
                  </w:pPr>
                  <w:r w:rsidRPr="000A0704">
                    <w:rPr>
                      <w:rFonts w:ascii="Arial Narrow" w:hAnsi="Arial Narrow"/>
                      <w:b/>
                      <w:bCs/>
                    </w:rPr>
                    <w:t>Expériences Spécifiques en travaux similaires</w:t>
                  </w:r>
                </w:p>
              </w:tc>
              <w:tc>
                <w:tcPr>
                  <w:tcW w:w="1750" w:type="dxa"/>
                  <w:shd w:val="clear" w:color="auto" w:fill="auto"/>
                  <w:vAlign w:val="center"/>
                </w:tcPr>
                <w:p w:rsidR="00FD6EEE" w:rsidRPr="000A0704" w:rsidRDefault="00FD6EEE" w:rsidP="00AE22FF">
                  <w:pPr>
                    <w:suppressAutoHyphens w:val="0"/>
                    <w:autoSpaceDN/>
                    <w:ind w:left="284"/>
                    <w:contextualSpacing/>
                    <w:jc w:val="center"/>
                    <w:textAlignment w:val="auto"/>
                    <w:rPr>
                      <w:rFonts w:ascii="Arial Narrow" w:eastAsia="Calibri" w:hAnsi="Arial Narrow"/>
                      <w:sz w:val="22"/>
                      <w:szCs w:val="22"/>
                      <w:lang w:eastAsia="en-US"/>
                    </w:rPr>
                  </w:pPr>
                </w:p>
              </w:tc>
            </w:tr>
            <w:tr w:rsidR="00360655" w:rsidRPr="000A0704" w:rsidTr="003D643B">
              <w:trPr>
                <w:trHeight w:val="2684"/>
                <w:jc w:val="center"/>
              </w:trPr>
              <w:tc>
                <w:tcPr>
                  <w:tcW w:w="1050" w:type="dxa"/>
                  <w:shd w:val="clear" w:color="auto" w:fill="auto"/>
                  <w:vAlign w:val="center"/>
                </w:tcPr>
                <w:p w:rsidR="00AE22FF" w:rsidRPr="000A0704" w:rsidRDefault="000971AC" w:rsidP="00793DF6">
                  <w:pPr>
                    <w:suppressAutoHyphens w:val="0"/>
                    <w:autoSpaceDN/>
                    <w:ind w:left="204"/>
                    <w:contextualSpacing/>
                    <w:jc w:val="center"/>
                    <w:textAlignment w:val="auto"/>
                    <w:rPr>
                      <w:rFonts w:ascii="Arial Narrow" w:eastAsia="Calibri" w:hAnsi="Arial Narrow"/>
                      <w:sz w:val="22"/>
                      <w:szCs w:val="22"/>
                      <w:lang w:eastAsia="en-US"/>
                    </w:rPr>
                  </w:pPr>
                  <w:r>
                    <w:rPr>
                      <w:rFonts w:ascii="Arial Narrow" w:eastAsia="Calibri" w:hAnsi="Arial Narrow"/>
                      <w:sz w:val="22"/>
                      <w:szCs w:val="22"/>
                      <w:lang w:eastAsia="en-US"/>
                    </w:rPr>
                    <w:t>4</w:t>
                  </w:r>
                </w:p>
              </w:tc>
              <w:tc>
                <w:tcPr>
                  <w:tcW w:w="5970" w:type="dxa"/>
                  <w:shd w:val="clear" w:color="auto" w:fill="auto"/>
                  <w:vAlign w:val="center"/>
                </w:tcPr>
                <w:p w:rsidR="0033218E" w:rsidRPr="000A0704" w:rsidRDefault="00793DF6" w:rsidP="00793DF6">
                  <w:pPr>
                    <w:jc w:val="both"/>
                    <w:rPr>
                      <w:rFonts w:ascii="Arial Narrow" w:hAnsi="Arial Narrow"/>
                    </w:rPr>
                  </w:pPr>
                  <w:r w:rsidRPr="000A0704">
                    <w:rPr>
                      <w:rFonts w:ascii="Arial Narrow" w:hAnsi="Arial Narrow"/>
                    </w:rPr>
                    <w:t xml:space="preserve">Avoir effectivement exécuté en tant qu’entrepreneur principal ou membre d’un groupement au moins </w:t>
                  </w:r>
                  <w:r w:rsidR="0017173E" w:rsidRPr="000A0704">
                    <w:rPr>
                      <w:rFonts w:ascii="Arial Narrow" w:hAnsi="Arial Narrow"/>
                    </w:rPr>
                    <w:t>un</w:t>
                  </w:r>
                  <w:r w:rsidRPr="000A0704">
                    <w:rPr>
                      <w:rFonts w:ascii="Arial Narrow" w:hAnsi="Arial Narrow"/>
                    </w:rPr>
                    <w:t xml:space="preserve"> (0</w:t>
                  </w:r>
                  <w:r w:rsidR="0017173E" w:rsidRPr="000A0704">
                    <w:rPr>
                      <w:rFonts w:ascii="Arial Narrow" w:hAnsi="Arial Narrow"/>
                    </w:rPr>
                    <w:t>1</w:t>
                  </w:r>
                  <w:r w:rsidRPr="000A0704">
                    <w:rPr>
                      <w:rFonts w:ascii="Arial Narrow" w:hAnsi="Arial Narrow"/>
                    </w:rPr>
                    <w:t xml:space="preserve">) marché similaire </w:t>
                  </w:r>
                  <w:r w:rsidR="0017173E" w:rsidRPr="000A0704">
                    <w:rPr>
                      <w:rFonts w:ascii="Arial Narrow" w:hAnsi="Arial Narrow"/>
                    </w:rPr>
                    <w:t>de réhabilitation ou de construction</w:t>
                  </w:r>
                  <w:r w:rsidRPr="000A0704">
                    <w:rPr>
                      <w:rFonts w:ascii="Arial Narrow" w:hAnsi="Arial Narrow"/>
                    </w:rPr>
                    <w:t xml:space="preserve"> au cours des </w:t>
                  </w:r>
                  <w:r w:rsidRPr="000A0704">
                    <w:rPr>
                      <w:rFonts w:ascii="Arial Narrow" w:hAnsi="Arial Narrow"/>
                      <w:bCs/>
                    </w:rPr>
                    <w:t>années</w:t>
                  </w:r>
                  <w:r w:rsidR="0017173E" w:rsidRPr="000A0704">
                    <w:rPr>
                      <w:rFonts w:ascii="Arial Narrow" w:hAnsi="Arial Narrow"/>
                      <w:bCs/>
                    </w:rPr>
                    <w:t xml:space="preserve"> antérieures</w:t>
                  </w:r>
                </w:p>
                <w:p w:rsidR="0033218E" w:rsidRPr="000A0704" w:rsidRDefault="0033218E" w:rsidP="00793DF6">
                  <w:pPr>
                    <w:jc w:val="both"/>
                    <w:rPr>
                      <w:rFonts w:ascii="Arial Narrow" w:hAnsi="Arial Narrow"/>
                      <w:sz w:val="16"/>
                      <w:szCs w:val="16"/>
                    </w:rPr>
                  </w:pPr>
                </w:p>
                <w:p w:rsidR="0033218E" w:rsidRPr="000A0704" w:rsidRDefault="0033218E" w:rsidP="00793DF6">
                  <w:pPr>
                    <w:pStyle w:val="Paragraphedeliste"/>
                    <w:spacing w:after="0" w:line="240" w:lineRule="auto"/>
                    <w:ind w:left="0"/>
                    <w:jc w:val="both"/>
                    <w:rPr>
                      <w:rFonts w:ascii="Arial Narrow" w:hAnsi="Arial Narrow"/>
                      <w:b/>
                      <w:bCs/>
                      <w:sz w:val="24"/>
                      <w:szCs w:val="24"/>
                    </w:rPr>
                  </w:pPr>
                  <w:r w:rsidRPr="000A0704">
                    <w:rPr>
                      <w:rFonts w:ascii="Arial Narrow" w:hAnsi="Arial Narrow"/>
                      <w:b/>
                      <w:bCs/>
                      <w:sz w:val="24"/>
                      <w:szCs w:val="24"/>
                    </w:rPr>
                    <w:t xml:space="preserve">N.B : Ces références devront être accompagnées des pièces justificatives, en l’occurrence : </w:t>
                  </w:r>
                </w:p>
                <w:p w:rsidR="0033218E" w:rsidRPr="000A0704" w:rsidRDefault="0033218E" w:rsidP="00793DF6">
                  <w:pPr>
                    <w:pStyle w:val="Paragraphedeliste"/>
                    <w:numPr>
                      <w:ilvl w:val="0"/>
                      <w:numId w:val="24"/>
                    </w:numPr>
                    <w:spacing w:after="0" w:line="240" w:lineRule="auto"/>
                    <w:jc w:val="both"/>
                    <w:rPr>
                      <w:rFonts w:ascii="Arial Narrow" w:hAnsi="Arial Narrow"/>
                      <w:sz w:val="24"/>
                      <w:szCs w:val="24"/>
                    </w:rPr>
                  </w:pPr>
                  <w:r w:rsidRPr="000A0704">
                    <w:rPr>
                      <w:rFonts w:ascii="Arial Narrow" w:hAnsi="Arial Narrow"/>
                      <w:sz w:val="24"/>
                      <w:szCs w:val="24"/>
                    </w:rPr>
                    <w:t xml:space="preserve">Copies </w:t>
                  </w:r>
                  <w:r w:rsidR="00BD7FD4" w:rsidRPr="000A0704">
                    <w:rPr>
                      <w:rFonts w:ascii="Arial Narrow" w:hAnsi="Arial Narrow"/>
                      <w:sz w:val="24"/>
                      <w:szCs w:val="24"/>
                    </w:rPr>
                    <w:t>des premières, deuxièmes et dernières pages</w:t>
                  </w:r>
                  <w:r w:rsidRPr="000A0704">
                    <w:rPr>
                      <w:rFonts w:ascii="Arial Narrow" w:hAnsi="Arial Narrow"/>
                      <w:sz w:val="24"/>
                      <w:szCs w:val="24"/>
                    </w:rPr>
                    <w:t xml:space="preserve"> du contrat ;</w:t>
                  </w:r>
                </w:p>
                <w:p w:rsidR="00AE22FF" w:rsidRPr="000A0704" w:rsidRDefault="0033218E" w:rsidP="00793DF6">
                  <w:pPr>
                    <w:pStyle w:val="Paragraphedeliste"/>
                    <w:numPr>
                      <w:ilvl w:val="0"/>
                      <w:numId w:val="24"/>
                    </w:numPr>
                    <w:suppressAutoHyphens w:val="0"/>
                    <w:autoSpaceDN/>
                    <w:spacing w:line="240" w:lineRule="auto"/>
                    <w:contextualSpacing/>
                    <w:jc w:val="both"/>
                    <w:textAlignment w:val="auto"/>
                    <w:rPr>
                      <w:rFonts w:ascii="Arial Narrow" w:hAnsi="Arial Narrow"/>
                    </w:rPr>
                  </w:pPr>
                  <w:r w:rsidRPr="000A0704">
                    <w:rPr>
                      <w:rFonts w:ascii="Arial Narrow" w:hAnsi="Arial Narrow"/>
                    </w:rPr>
                    <w:t>PV de réception définitive ou provisoire, ou l’Attestation de bonne fin </w:t>
                  </w:r>
                </w:p>
              </w:tc>
              <w:tc>
                <w:tcPr>
                  <w:tcW w:w="1750" w:type="dxa"/>
                  <w:shd w:val="clear" w:color="auto" w:fill="auto"/>
                  <w:vAlign w:val="center"/>
                </w:tcPr>
                <w:p w:rsidR="00AE22FF" w:rsidRPr="000A0704" w:rsidRDefault="00AE22FF" w:rsidP="00793DF6">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554"/>
                <w:jc w:val="center"/>
              </w:trPr>
              <w:tc>
                <w:tcPr>
                  <w:tcW w:w="8770" w:type="dxa"/>
                  <w:gridSpan w:val="3"/>
                  <w:shd w:val="clear" w:color="auto" w:fill="auto"/>
                  <w:vAlign w:val="center"/>
                </w:tcPr>
                <w:p w:rsidR="00AE22FF" w:rsidRPr="000A0704" w:rsidRDefault="0033218E"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0A0704">
                    <w:rPr>
                      <w:rFonts w:ascii="Arial Narrow" w:eastAsia="Calibri" w:hAnsi="Arial Narrow"/>
                      <w:b/>
                      <w:sz w:val="22"/>
                      <w:szCs w:val="22"/>
                      <w:lang w:eastAsia="en-US"/>
                    </w:rPr>
                    <w:t xml:space="preserve">DISPONIBILITE DU MATERIELS ET EQUIPEMENTS ESSENTIELS POUR L’ENSEMBLE DES TRAVAUX (EN PROPRITE OU LOCATION) </w:t>
                  </w:r>
                </w:p>
              </w:tc>
            </w:tr>
            <w:tr w:rsidR="00360655" w:rsidRPr="000A0704" w:rsidTr="003D643B">
              <w:trPr>
                <w:jc w:val="center"/>
              </w:trPr>
              <w:tc>
                <w:tcPr>
                  <w:tcW w:w="1050" w:type="dxa"/>
                  <w:shd w:val="clear" w:color="auto" w:fill="auto"/>
                  <w:vAlign w:val="center"/>
                </w:tcPr>
                <w:p w:rsidR="0033218E" w:rsidRPr="000A0704" w:rsidRDefault="0033218E"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shd w:val="clear" w:color="auto" w:fill="auto"/>
                  <w:vAlign w:val="center"/>
                </w:tcPr>
                <w:p w:rsidR="0033218E" w:rsidRPr="000A0704" w:rsidRDefault="0033218E" w:rsidP="00AE22FF">
                  <w:pPr>
                    <w:suppressAutoHyphens w:val="0"/>
                    <w:autoSpaceDN/>
                    <w:ind w:left="284"/>
                    <w:contextualSpacing/>
                    <w:jc w:val="both"/>
                    <w:textAlignment w:val="auto"/>
                    <w:rPr>
                      <w:rFonts w:ascii="Arial Narrow" w:eastAsia="Calibri" w:hAnsi="Arial Narrow"/>
                      <w:b/>
                      <w:bCs/>
                      <w:lang w:eastAsia="en-US"/>
                    </w:rPr>
                  </w:pPr>
                  <w:r w:rsidRPr="000A0704">
                    <w:rPr>
                      <w:rFonts w:ascii="Arial Narrow" w:eastAsia="Calibri" w:hAnsi="Arial Narrow"/>
                      <w:b/>
                      <w:bCs/>
                      <w:lang w:eastAsia="en-US"/>
                    </w:rPr>
                    <w:t xml:space="preserve">Matériel roulants </w:t>
                  </w:r>
                </w:p>
              </w:tc>
              <w:tc>
                <w:tcPr>
                  <w:tcW w:w="1750" w:type="dxa"/>
                  <w:shd w:val="clear" w:color="auto" w:fill="auto"/>
                  <w:vAlign w:val="center"/>
                </w:tcPr>
                <w:p w:rsidR="0033218E" w:rsidRPr="000A0704" w:rsidRDefault="0033218E" w:rsidP="00AE22FF">
                  <w:pPr>
                    <w:suppressAutoHyphens w:val="0"/>
                    <w:autoSpaceDN/>
                    <w:ind w:left="284"/>
                    <w:contextualSpacing/>
                    <w:jc w:val="both"/>
                    <w:textAlignment w:val="auto"/>
                    <w:rPr>
                      <w:rFonts w:ascii="Arial Narrow" w:eastAsia="Calibri" w:hAnsi="Arial Narrow"/>
                      <w:sz w:val="22"/>
                      <w:szCs w:val="22"/>
                      <w:lang w:eastAsia="en-US"/>
                    </w:rPr>
                  </w:pPr>
                </w:p>
              </w:tc>
            </w:tr>
            <w:tr w:rsidR="00360655" w:rsidRPr="000A0704" w:rsidTr="003D643B">
              <w:trPr>
                <w:trHeight w:val="201"/>
                <w:jc w:val="center"/>
              </w:trPr>
              <w:tc>
                <w:tcPr>
                  <w:tcW w:w="1050" w:type="dxa"/>
                  <w:shd w:val="clear" w:color="auto" w:fill="auto"/>
                  <w:vAlign w:val="center"/>
                </w:tcPr>
                <w:p w:rsidR="00172A23" w:rsidRPr="000A0704" w:rsidRDefault="000971AC" w:rsidP="00172A23">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5</w:t>
                  </w:r>
                </w:p>
              </w:tc>
              <w:tc>
                <w:tcPr>
                  <w:tcW w:w="5970" w:type="dxa"/>
                  <w:shd w:val="clear" w:color="auto" w:fill="auto"/>
                  <w:vAlign w:val="center"/>
                </w:tcPr>
                <w:p w:rsidR="00172A23" w:rsidRPr="000A0704" w:rsidRDefault="00172A23" w:rsidP="00172A23">
                  <w:pPr>
                    <w:widowControl w:val="0"/>
                    <w:autoSpaceDE w:val="0"/>
                    <w:adjustRightInd w:val="0"/>
                    <w:ind w:right="-20"/>
                    <w:rPr>
                      <w:rFonts w:ascii="Arial Narrow" w:hAnsi="Arial Narrow" w:cs="Arial"/>
                    </w:rPr>
                  </w:pPr>
                  <w:r w:rsidRPr="000A0704">
                    <w:rPr>
                      <w:rFonts w:ascii="Arial Narrow" w:hAnsi="Arial Narrow" w:cs="Arial"/>
                    </w:rPr>
                    <w:t>Au moins un Pick- up (produire carte grise ou contrat de location)</w:t>
                  </w:r>
                </w:p>
              </w:tc>
              <w:tc>
                <w:tcPr>
                  <w:tcW w:w="1750" w:type="dxa"/>
                  <w:shd w:val="clear" w:color="auto" w:fill="auto"/>
                  <w:vAlign w:val="center"/>
                </w:tcPr>
                <w:p w:rsidR="00172A23" w:rsidRPr="000A0704" w:rsidRDefault="00172A23" w:rsidP="00172A23">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C07092" w:rsidRPr="000A0704" w:rsidRDefault="00C07092"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shd w:val="clear" w:color="auto" w:fill="auto"/>
                  <w:vAlign w:val="center"/>
                </w:tcPr>
                <w:p w:rsidR="00C07092" w:rsidRPr="000A0704" w:rsidRDefault="00C07092" w:rsidP="00AE22FF">
                  <w:pPr>
                    <w:suppressAutoHyphens w:val="0"/>
                    <w:autoSpaceDN/>
                    <w:ind w:left="284"/>
                    <w:contextualSpacing/>
                    <w:jc w:val="both"/>
                    <w:textAlignment w:val="auto"/>
                    <w:rPr>
                      <w:rFonts w:ascii="Arial Narrow" w:eastAsia="Calibri" w:hAnsi="Arial Narrow"/>
                      <w:b/>
                      <w:bCs/>
                      <w:lang w:eastAsia="en-US"/>
                    </w:rPr>
                  </w:pPr>
                  <w:r w:rsidRPr="000A0704">
                    <w:rPr>
                      <w:rFonts w:ascii="Arial Narrow" w:eastAsia="Calibri" w:hAnsi="Arial Narrow"/>
                      <w:b/>
                      <w:bCs/>
                      <w:lang w:eastAsia="en-US"/>
                    </w:rPr>
                    <w:t xml:space="preserve">Petits matériels </w:t>
                  </w:r>
                </w:p>
              </w:tc>
              <w:tc>
                <w:tcPr>
                  <w:tcW w:w="1750" w:type="dxa"/>
                  <w:shd w:val="clear" w:color="auto" w:fill="auto"/>
                  <w:vAlign w:val="center"/>
                </w:tcPr>
                <w:p w:rsidR="00C07092" w:rsidRPr="000A0704" w:rsidRDefault="00C07092" w:rsidP="00AE22FF">
                  <w:pPr>
                    <w:suppressAutoHyphens w:val="0"/>
                    <w:autoSpaceDN/>
                    <w:ind w:left="284"/>
                    <w:contextualSpacing/>
                    <w:jc w:val="both"/>
                    <w:textAlignment w:val="auto"/>
                    <w:rPr>
                      <w:rFonts w:ascii="Arial Narrow" w:eastAsia="Calibri" w:hAnsi="Arial Narrow"/>
                      <w:sz w:val="22"/>
                      <w:szCs w:val="22"/>
                      <w:lang w:eastAsia="en-US"/>
                    </w:rPr>
                  </w:pPr>
                </w:p>
              </w:tc>
            </w:tr>
            <w:tr w:rsidR="00360655" w:rsidRPr="000A0704" w:rsidTr="003D643B">
              <w:trPr>
                <w:trHeight w:val="1257"/>
                <w:jc w:val="center"/>
              </w:trPr>
              <w:tc>
                <w:tcPr>
                  <w:tcW w:w="1050" w:type="dxa"/>
                  <w:shd w:val="clear" w:color="auto" w:fill="auto"/>
                  <w:vAlign w:val="center"/>
                </w:tcPr>
                <w:p w:rsidR="00172A23" w:rsidRPr="000A0704" w:rsidRDefault="000971AC" w:rsidP="00EC5D79">
                  <w:pPr>
                    <w:suppressAutoHyphens w:val="0"/>
                    <w:autoSpaceDN/>
                    <w:contextualSpacing/>
                    <w:jc w:val="center"/>
                    <w:textAlignment w:val="auto"/>
                    <w:rPr>
                      <w:rFonts w:ascii="Arial Narrow" w:eastAsia="Calibri" w:hAnsi="Arial Narrow"/>
                      <w:sz w:val="22"/>
                      <w:szCs w:val="22"/>
                      <w:lang w:eastAsia="en-US"/>
                    </w:rPr>
                  </w:pPr>
                  <w:r>
                    <w:rPr>
                      <w:rFonts w:ascii="Arial Narrow" w:eastAsia="Calibri" w:hAnsi="Arial Narrow"/>
                      <w:sz w:val="22"/>
                      <w:szCs w:val="22"/>
                      <w:lang w:eastAsia="en-US"/>
                    </w:rPr>
                    <w:lastRenderedPageBreak/>
                    <w:t>6</w:t>
                  </w:r>
                </w:p>
              </w:tc>
              <w:tc>
                <w:tcPr>
                  <w:tcW w:w="5970" w:type="dxa"/>
                  <w:shd w:val="clear" w:color="auto" w:fill="auto"/>
                  <w:vAlign w:val="center"/>
                </w:tcPr>
                <w:p w:rsidR="00172A23" w:rsidRPr="000A0704" w:rsidRDefault="0017173E" w:rsidP="00EC5D79">
                  <w:pPr>
                    <w:contextualSpacing/>
                    <w:jc w:val="both"/>
                    <w:rPr>
                      <w:rFonts w:ascii="Arial Narrow" w:hAnsi="Arial Narrow"/>
                    </w:rPr>
                  </w:pPr>
                  <w:r w:rsidRPr="000A0704">
                    <w:rPr>
                      <w:rFonts w:ascii="Arial Narrow" w:hAnsi="Arial Narrow"/>
                    </w:rPr>
                    <w:t xml:space="preserve">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tc>
              <w:tc>
                <w:tcPr>
                  <w:tcW w:w="1750" w:type="dxa"/>
                  <w:shd w:val="clear" w:color="auto" w:fill="auto"/>
                  <w:vAlign w:val="center"/>
                </w:tcPr>
                <w:p w:rsidR="00172A23" w:rsidRPr="000A0704" w:rsidRDefault="00172A23" w:rsidP="00EC5D79">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2413"/>
                <w:jc w:val="center"/>
              </w:trPr>
              <w:tc>
                <w:tcPr>
                  <w:tcW w:w="1050" w:type="dxa"/>
                  <w:shd w:val="clear" w:color="auto" w:fill="auto"/>
                  <w:vAlign w:val="center"/>
                </w:tcPr>
                <w:p w:rsidR="00C2767F" w:rsidRPr="000A0704" w:rsidRDefault="00C2767F" w:rsidP="00EC5D79">
                  <w:pPr>
                    <w:suppressAutoHyphens w:val="0"/>
                    <w:autoSpaceDN/>
                    <w:contextualSpacing/>
                    <w:jc w:val="center"/>
                    <w:textAlignment w:val="auto"/>
                    <w:rPr>
                      <w:rFonts w:ascii="Arial Narrow" w:eastAsia="Calibri" w:hAnsi="Arial Narrow"/>
                      <w:sz w:val="22"/>
                      <w:szCs w:val="22"/>
                      <w:lang w:eastAsia="en-US"/>
                    </w:rPr>
                  </w:pPr>
                </w:p>
              </w:tc>
              <w:tc>
                <w:tcPr>
                  <w:tcW w:w="5970" w:type="dxa"/>
                  <w:shd w:val="clear" w:color="auto" w:fill="auto"/>
                  <w:vAlign w:val="center"/>
                </w:tcPr>
                <w:p w:rsidR="00C2767F" w:rsidRPr="000A0704" w:rsidRDefault="00C2767F" w:rsidP="00C2767F">
                  <w:pPr>
                    <w:suppressAutoHyphens w:val="0"/>
                    <w:autoSpaceDN/>
                    <w:ind w:left="284"/>
                    <w:contextualSpacing/>
                    <w:jc w:val="both"/>
                    <w:textAlignment w:val="auto"/>
                    <w:rPr>
                      <w:rFonts w:ascii="Arial Narrow" w:hAnsi="Arial Narrow"/>
                      <w:sz w:val="22"/>
                      <w:szCs w:val="22"/>
                    </w:rPr>
                  </w:pPr>
                  <w:r w:rsidRPr="000A0704">
                    <w:rPr>
                      <w:rFonts w:ascii="Arial Narrow" w:hAnsi="Arial Narrow"/>
                      <w:b/>
                      <w:bCs/>
                      <w:sz w:val="22"/>
                      <w:szCs w:val="22"/>
                    </w:rPr>
                    <w:t>N.B : Ces références devront être accompagnées des pièces justificatives :</w:t>
                  </w:r>
                </w:p>
                <w:p w:rsidR="00C2767F" w:rsidRPr="000A0704" w:rsidRDefault="00C2767F" w:rsidP="00661F2E">
                  <w:pPr>
                    <w:pStyle w:val="Paragraphedeliste"/>
                    <w:widowControl w:val="0"/>
                    <w:numPr>
                      <w:ilvl w:val="0"/>
                      <w:numId w:val="75"/>
                    </w:numPr>
                    <w:autoSpaceDE w:val="0"/>
                    <w:spacing w:after="0" w:line="240" w:lineRule="auto"/>
                    <w:jc w:val="both"/>
                    <w:rPr>
                      <w:rFonts w:ascii="Arial Narrow" w:hAnsi="Arial Narrow"/>
                      <w:bCs/>
                      <w:iCs/>
                    </w:rPr>
                  </w:pPr>
                  <w:r w:rsidRPr="000A0704">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rsidR="00856185" w:rsidRPr="000A0704" w:rsidRDefault="00856185" w:rsidP="00661F2E">
                  <w:pPr>
                    <w:pStyle w:val="Paragraphedeliste"/>
                    <w:widowControl w:val="0"/>
                    <w:numPr>
                      <w:ilvl w:val="0"/>
                      <w:numId w:val="75"/>
                    </w:numPr>
                    <w:autoSpaceDE w:val="0"/>
                    <w:spacing w:after="0" w:line="240" w:lineRule="auto"/>
                    <w:jc w:val="both"/>
                    <w:rPr>
                      <w:rFonts w:ascii="Arial Narrow" w:hAnsi="Arial Narrow"/>
                      <w:bCs/>
                      <w:iCs/>
                    </w:rPr>
                  </w:pPr>
                  <w:r w:rsidRPr="000A0704">
                    <w:rPr>
                      <w:rFonts w:ascii="Arial Narrow" w:hAnsi="Arial Narrow"/>
                      <w:bCs/>
                      <w:iCs/>
                    </w:rPr>
                    <w:t xml:space="preserve">Les photocopies certifiées conformes de factures </w:t>
                  </w:r>
                </w:p>
                <w:p w:rsidR="00C2767F" w:rsidRPr="000A0704" w:rsidRDefault="00C2767F" w:rsidP="00661F2E">
                  <w:pPr>
                    <w:pStyle w:val="Paragraphedeliste"/>
                    <w:widowControl w:val="0"/>
                    <w:numPr>
                      <w:ilvl w:val="0"/>
                      <w:numId w:val="75"/>
                    </w:numPr>
                    <w:autoSpaceDE w:val="0"/>
                    <w:spacing w:line="240" w:lineRule="auto"/>
                    <w:rPr>
                      <w:b/>
                    </w:rPr>
                  </w:pPr>
                  <w:r w:rsidRPr="000A0704">
                    <w:rPr>
                      <w:rFonts w:ascii="Arial Narrow" w:hAnsi="Arial Narrow"/>
                      <w:bCs/>
                      <w:iCs/>
                    </w:rPr>
                    <w:t>En cas de location : joindre une copie du contrat de location certifiée</w:t>
                  </w:r>
                </w:p>
              </w:tc>
              <w:tc>
                <w:tcPr>
                  <w:tcW w:w="1750" w:type="dxa"/>
                  <w:shd w:val="clear" w:color="auto" w:fill="auto"/>
                  <w:vAlign w:val="center"/>
                </w:tcPr>
                <w:p w:rsidR="00C2767F" w:rsidRPr="000A0704" w:rsidRDefault="00C2767F" w:rsidP="00EC5D79">
                  <w:pPr>
                    <w:suppressAutoHyphens w:val="0"/>
                    <w:autoSpaceDN/>
                    <w:ind w:left="284"/>
                    <w:contextualSpacing/>
                    <w:jc w:val="center"/>
                    <w:textAlignment w:val="auto"/>
                    <w:rPr>
                      <w:rFonts w:ascii="Arial Narrow" w:eastAsia="Calibri" w:hAnsi="Arial Narrow"/>
                      <w:sz w:val="22"/>
                      <w:szCs w:val="22"/>
                      <w:lang w:eastAsia="en-US"/>
                    </w:rPr>
                  </w:pPr>
                </w:p>
              </w:tc>
            </w:tr>
            <w:tr w:rsidR="00360655" w:rsidRPr="000A0704" w:rsidTr="003D643B">
              <w:trPr>
                <w:trHeight w:val="2299"/>
                <w:jc w:val="center"/>
              </w:trPr>
              <w:tc>
                <w:tcPr>
                  <w:tcW w:w="1050" w:type="dxa"/>
                  <w:shd w:val="clear" w:color="auto" w:fill="auto"/>
                  <w:vAlign w:val="center"/>
                </w:tcPr>
                <w:p w:rsidR="00CE04C6" w:rsidRPr="000A0704" w:rsidRDefault="00CE04C6"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shd w:val="clear" w:color="auto" w:fill="auto"/>
                  <w:vAlign w:val="center"/>
                </w:tcPr>
                <w:p w:rsidR="00CE04C6" w:rsidRPr="000A0704" w:rsidRDefault="00CE04C6" w:rsidP="00AE22FF">
                  <w:pPr>
                    <w:suppressAutoHyphens w:val="0"/>
                    <w:autoSpaceDN/>
                    <w:ind w:left="284"/>
                    <w:contextualSpacing/>
                    <w:jc w:val="both"/>
                    <w:textAlignment w:val="auto"/>
                    <w:rPr>
                      <w:rFonts w:ascii="Arial Narrow" w:hAnsi="Arial Narrow"/>
                    </w:rPr>
                  </w:pPr>
                  <w:r w:rsidRPr="000A0704">
                    <w:rPr>
                      <w:rFonts w:ascii="Arial Narrow" w:hAnsi="Arial Narrow"/>
                    </w:rPr>
                    <w:t>Le soumissionnaire doit justifier qu’il dispose ou lactation les matériels ci-après :</w:t>
                  </w:r>
                </w:p>
                <w:tbl>
                  <w:tblPr>
                    <w:tblW w:w="5471" w:type="dxa"/>
                    <w:tblLayout w:type="fixed"/>
                    <w:tblCellMar>
                      <w:left w:w="10" w:type="dxa"/>
                      <w:right w:w="10" w:type="dxa"/>
                    </w:tblCellMar>
                    <w:tblLook w:val="0000"/>
                  </w:tblPr>
                  <w:tblGrid>
                    <w:gridCol w:w="354"/>
                    <w:gridCol w:w="1464"/>
                    <w:gridCol w:w="569"/>
                    <w:gridCol w:w="813"/>
                    <w:gridCol w:w="650"/>
                    <w:gridCol w:w="814"/>
                    <w:gridCol w:w="807"/>
                  </w:tblGrid>
                  <w:tr w:rsidR="00360655" w:rsidRPr="000A0704" w:rsidTr="00CE04C6">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jc w:val="center"/>
                          <w:rPr>
                            <w:rFonts w:ascii="Arial Narrow" w:eastAsia="Calibri" w:hAnsi="Arial Narrow"/>
                            <w:b/>
                            <w:bCs/>
                            <w:sz w:val="18"/>
                            <w:szCs w:val="18"/>
                          </w:rPr>
                        </w:pPr>
                        <w:r w:rsidRPr="000A0704">
                          <w:rPr>
                            <w:rFonts w:ascii="Arial Narrow" w:hAnsi="Arial Narrow"/>
                            <w:b/>
                            <w:bCs/>
                            <w:sz w:val="18"/>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jc w:val="center"/>
                          <w:rPr>
                            <w:rFonts w:ascii="Arial Narrow" w:eastAsia="Calibri" w:hAnsi="Arial Narrow"/>
                            <w:b/>
                            <w:bCs/>
                            <w:sz w:val="18"/>
                            <w:szCs w:val="18"/>
                          </w:rPr>
                        </w:pPr>
                        <w:r w:rsidRPr="000A0704">
                          <w:rPr>
                            <w:rFonts w:ascii="Arial Narrow" w:hAnsi="Arial Narrow"/>
                            <w:b/>
                            <w:bCs/>
                            <w:sz w:val="18"/>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jc w:val="center"/>
                          <w:rPr>
                            <w:rFonts w:ascii="Arial Narrow" w:hAnsi="Arial Narrow"/>
                            <w:b/>
                            <w:bCs/>
                            <w:sz w:val="18"/>
                            <w:szCs w:val="18"/>
                          </w:rPr>
                        </w:pPr>
                        <w:r w:rsidRPr="000A0704">
                          <w:rPr>
                            <w:rFonts w:ascii="Arial Narrow" w:hAnsi="Arial Narrow"/>
                            <w:b/>
                            <w:bCs/>
                            <w:sz w:val="18"/>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jc w:val="center"/>
                          <w:rPr>
                            <w:rFonts w:ascii="Arial Narrow" w:hAnsi="Arial Narrow"/>
                            <w:b/>
                            <w:bCs/>
                            <w:sz w:val="18"/>
                            <w:szCs w:val="18"/>
                          </w:rPr>
                        </w:pPr>
                        <w:r w:rsidRPr="000A0704">
                          <w:rPr>
                            <w:rFonts w:ascii="Arial Narrow" w:hAnsi="Arial Narrow"/>
                            <w:b/>
                            <w:bCs/>
                            <w:sz w:val="18"/>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4C6" w:rsidRPr="000A0704" w:rsidRDefault="00CE04C6" w:rsidP="00CE04C6">
                        <w:pPr>
                          <w:jc w:val="center"/>
                          <w:rPr>
                            <w:rFonts w:ascii="Arial Narrow" w:eastAsia="Calibri" w:hAnsi="Arial Narrow"/>
                            <w:b/>
                            <w:bCs/>
                            <w:sz w:val="18"/>
                            <w:szCs w:val="18"/>
                          </w:rPr>
                        </w:pPr>
                        <w:r w:rsidRPr="000A0704">
                          <w:rPr>
                            <w:rFonts w:ascii="Arial Narrow" w:eastAsia="Calibri" w:hAnsi="Arial Narrow"/>
                            <w:b/>
                            <w:bCs/>
                            <w:sz w:val="18"/>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jc w:val="center"/>
                          <w:rPr>
                            <w:rFonts w:ascii="Arial Narrow" w:hAnsi="Arial Narrow"/>
                            <w:b/>
                            <w:bCs/>
                            <w:sz w:val="18"/>
                            <w:szCs w:val="18"/>
                          </w:rPr>
                        </w:pPr>
                        <w:r w:rsidRPr="000A0704">
                          <w:rPr>
                            <w:rFonts w:ascii="Arial Narrow" w:hAnsi="Arial Narrow"/>
                            <w:b/>
                            <w:bCs/>
                            <w:sz w:val="18"/>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jc w:val="center"/>
                          <w:rPr>
                            <w:rFonts w:ascii="Arial Narrow" w:hAnsi="Arial Narrow"/>
                            <w:b/>
                            <w:bCs/>
                            <w:sz w:val="18"/>
                            <w:szCs w:val="18"/>
                          </w:rPr>
                        </w:pPr>
                        <w:r w:rsidRPr="000A0704">
                          <w:rPr>
                            <w:rFonts w:ascii="Arial Narrow" w:hAnsi="Arial Narrow"/>
                            <w:b/>
                            <w:bCs/>
                            <w:sz w:val="18"/>
                            <w:szCs w:val="18"/>
                          </w:rPr>
                          <w:t xml:space="preserve">Justificatif </w:t>
                        </w:r>
                      </w:p>
                    </w:tc>
                  </w:tr>
                  <w:tr w:rsidR="00360655" w:rsidRPr="000A0704" w:rsidTr="00CE04C6">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jc w:val="center"/>
                          <w:rPr>
                            <w:rFonts w:ascii="Arial Narrow" w:eastAsia="Calibri" w:hAnsi="Arial Narrow"/>
                            <w:b/>
                            <w:bCs/>
                            <w:sz w:val="20"/>
                            <w:szCs w:val="20"/>
                          </w:rPr>
                        </w:pPr>
                        <w:r w:rsidRPr="000A0704">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r>
                  <w:tr w:rsidR="00360655" w:rsidRPr="000A0704" w:rsidTr="00CE04C6">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jc w:val="center"/>
                          <w:rPr>
                            <w:rFonts w:ascii="Arial Narrow" w:eastAsia="Calibri" w:hAnsi="Arial Narrow"/>
                            <w:b/>
                            <w:bCs/>
                            <w:sz w:val="20"/>
                            <w:szCs w:val="20"/>
                          </w:rPr>
                        </w:pPr>
                        <w:r w:rsidRPr="000A0704">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r>
                  <w:tr w:rsidR="00360655" w:rsidRPr="000A0704" w:rsidTr="00CE04C6">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jc w:val="center"/>
                          <w:rPr>
                            <w:rFonts w:ascii="Arial Narrow" w:eastAsia="Calibri" w:hAnsi="Arial Narrow"/>
                            <w:b/>
                            <w:bCs/>
                            <w:sz w:val="20"/>
                            <w:szCs w:val="20"/>
                          </w:rPr>
                        </w:pPr>
                        <w:r w:rsidRPr="000A0704">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r>
                  <w:tr w:rsidR="00360655" w:rsidRPr="000A0704" w:rsidTr="00CE04C6">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rPr>
                            <w:rFonts w:ascii="Arial Narrow" w:eastAsia="Calibri" w:hAnsi="Arial Narrow"/>
                            <w:b/>
                            <w:bCs/>
                            <w:sz w:val="20"/>
                            <w:szCs w:val="20"/>
                          </w:rPr>
                        </w:pPr>
                        <w:r w:rsidRPr="000A0704">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0A0704"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0A0704" w:rsidRDefault="00CE04C6" w:rsidP="00CE04C6">
                        <w:pPr>
                          <w:rPr>
                            <w:rFonts w:ascii="Arial Narrow" w:eastAsia="Calibri" w:hAnsi="Arial Narrow"/>
                            <w:b/>
                            <w:bCs/>
                            <w:sz w:val="20"/>
                            <w:szCs w:val="20"/>
                          </w:rPr>
                        </w:pPr>
                      </w:p>
                    </w:tc>
                  </w:tr>
                </w:tbl>
                <w:p w:rsidR="00CE04C6" w:rsidRPr="000A0704" w:rsidRDefault="00CE04C6" w:rsidP="00CE04C6">
                  <w:pPr>
                    <w:suppressAutoHyphens w:val="0"/>
                    <w:autoSpaceDN/>
                    <w:contextualSpacing/>
                    <w:jc w:val="both"/>
                    <w:textAlignment w:val="auto"/>
                    <w:rPr>
                      <w:rFonts w:ascii="Arial Narrow" w:hAnsi="Arial Narrow"/>
                    </w:rPr>
                  </w:pPr>
                </w:p>
              </w:tc>
              <w:tc>
                <w:tcPr>
                  <w:tcW w:w="1750" w:type="dxa"/>
                  <w:shd w:val="clear" w:color="auto" w:fill="auto"/>
                  <w:vAlign w:val="center"/>
                </w:tcPr>
                <w:p w:rsidR="00CE04C6" w:rsidRPr="000A0704" w:rsidRDefault="00CE04C6" w:rsidP="00AE22FF">
                  <w:pPr>
                    <w:suppressAutoHyphens w:val="0"/>
                    <w:autoSpaceDN/>
                    <w:ind w:left="284"/>
                    <w:contextualSpacing/>
                    <w:jc w:val="both"/>
                    <w:textAlignment w:val="auto"/>
                    <w:rPr>
                      <w:rFonts w:ascii="Arial Narrow" w:eastAsia="Calibri" w:hAnsi="Arial Narrow"/>
                      <w:sz w:val="22"/>
                      <w:szCs w:val="22"/>
                      <w:lang w:eastAsia="en-US"/>
                    </w:rPr>
                  </w:pPr>
                </w:p>
              </w:tc>
            </w:tr>
            <w:tr w:rsidR="00360655" w:rsidRPr="000A0704" w:rsidTr="003D643B">
              <w:trPr>
                <w:trHeight w:val="417"/>
                <w:jc w:val="center"/>
              </w:trPr>
              <w:tc>
                <w:tcPr>
                  <w:tcW w:w="8770" w:type="dxa"/>
                  <w:gridSpan w:val="3"/>
                  <w:shd w:val="clear" w:color="auto" w:fill="auto"/>
                  <w:vAlign w:val="center"/>
                </w:tcPr>
                <w:p w:rsidR="0057270D" w:rsidRPr="000A0704" w:rsidRDefault="0057270D" w:rsidP="00661F2E">
                  <w:pPr>
                    <w:pStyle w:val="Paragraphedeliste"/>
                    <w:numPr>
                      <w:ilvl w:val="0"/>
                      <w:numId w:val="72"/>
                    </w:numPr>
                    <w:suppressAutoHyphens w:val="0"/>
                    <w:autoSpaceDN/>
                    <w:spacing w:after="0"/>
                    <w:contextualSpacing/>
                    <w:textAlignment w:val="auto"/>
                    <w:rPr>
                      <w:rFonts w:ascii="Arial Narrow" w:hAnsi="Arial Narrow"/>
                      <w:b/>
                      <w:bCs/>
                    </w:rPr>
                  </w:pPr>
                  <w:r w:rsidRPr="000A0704">
                    <w:rPr>
                      <w:rFonts w:ascii="Arial Narrow" w:hAnsi="Arial Narrow"/>
                      <w:b/>
                      <w:bCs/>
                    </w:rPr>
                    <w:t xml:space="preserve">EXPERIENCES DU PERSONNELS D’ENCADREMENTS </w:t>
                  </w:r>
                </w:p>
              </w:tc>
            </w:tr>
            <w:tr w:rsidR="00360655" w:rsidRPr="000A0704" w:rsidTr="003D643B">
              <w:trPr>
                <w:trHeight w:val="278"/>
                <w:jc w:val="center"/>
              </w:trPr>
              <w:tc>
                <w:tcPr>
                  <w:tcW w:w="1050" w:type="dxa"/>
                  <w:shd w:val="clear" w:color="auto" w:fill="auto"/>
                  <w:vAlign w:val="center"/>
                </w:tcPr>
                <w:p w:rsidR="0057270D" w:rsidRPr="000A0704" w:rsidRDefault="0057270D"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shd w:val="clear" w:color="auto" w:fill="auto"/>
                  <w:vAlign w:val="center"/>
                </w:tcPr>
                <w:p w:rsidR="0057270D" w:rsidRPr="000A0704" w:rsidRDefault="00344141" w:rsidP="00AE22FF">
                  <w:pPr>
                    <w:suppressAutoHyphens w:val="0"/>
                    <w:autoSpaceDN/>
                    <w:ind w:left="284"/>
                    <w:contextualSpacing/>
                    <w:jc w:val="both"/>
                    <w:textAlignment w:val="auto"/>
                    <w:rPr>
                      <w:rFonts w:ascii="Arial Narrow" w:hAnsi="Arial Narrow"/>
                      <w:b/>
                      <w:bCs/>
                    </w:rPr>
                  </w:pPr>
                  <w:r w:rsidRPr="000A0704">
                    <w:rPr>
                      <w:rFonts w:ascii="Arial Narrow" w:hAnsi="Arial Narrow"/>
                      <w:b/>
                      <w:bCs/>
                    </w:rPr>
                    <w:t xml:space="preserve">Conducteur des Travaux </w:t>
                  </w:r>
                </w:p>
              </w:tc>
              <w:tc>
                <w:tcPr>
                  <w:tcW w:w="1750" w:type="dxa"/>
                  <w:shd w:val="clear" w:color="auto" w:fill="auto"/>
                  <w:vAlign w:val="center"/>
                </w:tcPr>
                <w:p w:rsidR="0057270D" w:rsidRPr="000A0704" w:rsidRDefault="0057270D" w:rsidP="00AE22FF">
                  <w:pPr>
                    <w:suppressAutoHyphens w:val="0"/>
                    <w:autoSpaceDN/>
                    <w:ind w:left="284"/>
                    <w:contextualSpacing/>
                    <w:jc w:val="both"/>
                    <w:textAlignment w:val="auto"/>
                    <w:rPr>
                      <w:rFonts w:ascii="Arial Narrow" w:eastAsia="Calibri" w:hAnsi="Arial Narrow"/>
                      <w:sz w:val="22"/>
                      <w:szCs w:val="22"/>
                      <w:lang w:eastAsia="en-US"/>
                    </w:rPr>
                  </w:pPr>
                </w:p>
              </w:tc>
            </w:tr>
            <w:tr w:rsidR="00360655" w:rsidRPr="000A0704" w:rsidTr="003D643B">
              <w:trPr>
                <w:jc w:val="center"/>
              </w:trPr>
              <w:tc>
                <w:tcPr>
                  <w:tcW w:w="1050" w:type="dxa"/>
                  <w:shd w:val="clear" w:color="auto" w:fill="auto"/>
                  <w:vAlign w:val="center"/>
                </w:tcPr>
                <w:p w:rsidR="00AE22FF" w:rsidRPr="000A0704" w:rsidRDefault="000971AC" w:rsidP="00AE22FF">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7</w:t>
                  </w:r>
                </w:p>
              </w:tc>
              <w:tc>
                <w:tcPr>
                  <w:tcW w:w="5970" w:type="dxa"/>
                  <w:shd w:val="clear" w:color="auto" w:fill="auto"/>
                  <w:vAlign w:val="center"/>
                </w:tcPr>
                <w:p w:rsidR="00AE22FF" w:rsidRPr="000A0704" w:rsidRDefault="00FC62D3" w:rsidP="00172A23">
                  <w:pPr>
                    <w:widowControl w:val="0"/>
                    <w:autoSpaceDE w:val="0"/>
                    <w:adjustRightInd w:val="0"/>
                    <w:spacing w:before="60" w:after="60"/>
                    <w:rPr>
                      <w:rFonts w:ascii="Arial Narrow" w:hAnsi="Arial Narrow"/>
                      <w:sz w:val="22"/>
                      <w:szCs w:val="22"/>
                    </w:rPr>
                  </w:pPr>
                  <w:r w:rsidRPr="000A0704">
                    <w:rPr>
                      <w:rFonts w:ascii="Arial Narrow" w:hAnsi="Arial Narrow"/>
                      <w:b/>
                      <w:bCs/>
                      <w:sz w:val="22"/>
                      <w:szCs w:val="22"/>
                    </w:rPr>
                    <w:t>Formation de base :</w:t>
                  </w:r>
                  <w:r w:rsidR="000F0F9E" w:rsidRPr="000A0704">
                    <w:rPr>
                      <w:rFonts w:ascii="Arial Narrow" w:hAnsi="Arial Narrow"/>
                      <w:sz w:val="22"/>
                      <w:szCs w:val="22"/>
                    </w:rPr>
                    <w:t>Technicien Supérieur</w:t>
                  </w:r>
                  <w:r w:rsidRPr="000A0704">
                    <w:rPr>
                      <w:rFonts w:ascii="Arial Narrow" w:hAnsi="Arial Narrow"/>
                      <w:sz w:val="22"/>
                      <w:szCs w:val="22"/>
                    </w:rPr>
                    <w:t xml:space="preserve"> des travaux de Génie </w:t>
                  </w:r>
                  <w:r w:rsidR="0017173E" w:rsidRPr="000A0704">
                    <w:rPr>
                      <w:rFonts w:ascii="Arial Narrow" w:hAnsi="Arial Narrow"/>
                      <w:sz w:val="22"/>
                      <w:szCs w:val="22"/>
                    </w:rPr>
                    <w:t>Civil</w:t>
                  </w:r>
                </w:p>
              </w:tc>
              <w:tc>
                <w:tcPr>
                  <w:tcW w:w="1750" w:type="dxa"/>
                  <w:shd w:val="clear" w:color="auto" w:fill="auto"/>
                  <w:vAlign w:val="center"/>
                </w:tcPr>
                <w:p w:rsidR="00AE22FF" w:rsidRPr="000A0704" w:rsidRDefault="00AE22FF" w:rsidP="00FC62D3">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FC62D3" w:rsidRPr="000A0704" w:rsidRDefault="000971AC" w:rsidP="00FC62D3">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8</w:t>
                  </w:r>
                </w:p>
              </w:tc>
              <w:tc>
                <w:tcPr>
                  <w:tcW w:w="5970" w:type="dxa"/>
                  <w:shd w:val="clear" w:color="auto" w:fill="auto"/>
                  <w:vAlign w:val="center"/>
                </w:tcPr>
                <w:p w:rsidR="00FC62D3" w:rsidRPr="000A0704" w:rsidRDefault="00FC62D3" w:rsidP="00172A23">
                  <w:pPr>
                    <w:widowControl w:val="0"/>
                    <w:autoSpaceDE w:val="0"/>
                    <w:adjustRightInd w:val="0"/>
                    <w:spacing w:before="60" w:after="60"/>
                    <w:rPr>
                      <w:rFonts w:ascii="Arial Narrow" w:hAnsi="Arial Narrow"/>
                      <w:sz w:val="22"/>
                      <w:szCs w:val="22"/>
                    </w:rPr>
                  </w:pPr>
                  <w:r w:rsidRPr="000A0704">
                    <w:rPr>
                      <w:rFonts w:ascii="Arial Narrow" w:hAnsi="Arial Narrow"/>
                      <w:b/>
                      <w:bCs/>
                      <w:sz w:val="22"/>
                      <w:szCs w:val="22"/>
                    </w:rPr>
                    <w:t>Expérience générale dans les travaux BTP</w:t>
                  </w:r>
                  <w:r w:rsidRPr="000A0704">
                    <w:rPr>
                      <w:rFonts w:ascii="Arial Narrow" w:hAnsi="Arial Narrow"/>
                      <w:sz w:val="22"/>
                      <w:szCs w:val="22"/>
                    </w:rPr>
                    <w:t xml:space="preserve"> (Oui si </w:t>
                  </w:r>
                  <w:r w:rsidR="000F0F9E" w:rsidRPr="000A0704">
                    <w:rPr>
                      <w:rFonts w:ascii="Arial Narrow" w:hAnsi="Arial Narrow"/>
                      <w:sz w:val="22"/>
                      <w:szCs w:val="22"/>
                    </w:rPr>
                    <w:t>Technicien Supérieura</w:t>
                  </w:r>
                  <w:r w:rsidRPr="000A0704">
                    <w:rPr>
                      <w:rFonts w:ascii="Arial Narrow" w:hAnsi="Arial Narrow"/>
                      <w:sz w:val="22"/>
                      <w:szCs w:val="22"/>
                    </w:rPr>
                    <w:t xml:space="preserve"> une expérience professionnelle supérieure ou égale à cinq (0</w:t>
                  </w:r>
                  <w:r w:rsidR="00172A23" w:rsidRPr="000A0704">
                    <w:rPr>
                      <w:rFonts w:ascii="Arial Narrow" w:hAnsi="Arial Narrow"/>
                      <w:sz w:val="22"/>
                      <w:szCs w:val="22"/>
                    </w:rPr>
                    <w:t>3</w:t>
                  </w:r>
                  <w:r w:rsidRPr="000A0704">
                    <w:rPr>
                      <w:rFonts w:ascii="Arial Narrow" w:hAnsi="Arial Narrow"/>
                      <w:sz w:val="22"/>
                      <w:szCs w:val="22"/>
                    </w:rPr>
                    <w:t>) ans dans le domaine</w:t>
                  </w:r>
                  <w:r w:rsidR="002C6AB3" w:rsidRPr="000A0704">
                    <w:rPr>
                      <w:rFonts w:ascii="Arial Narrow" w:hAnsi="Arial Narrow"/>
                      <w:sz w:val="22"/>
                      <w:szCs w:val="22"/>
                    </w:rPr>
                    <w:t xml:space="preserve"> des BTP</w:t>
                  </w:r>
                </w:p>
              </w:tc>
              <w:tc>
                <w:tcPr>
                  <w:tcW w:w="1750" w:type="dxa"/>
                  <w:shd w:val="clear" w:color="auto" w:fill="auto"/>
                  <w:vAlign w:val="center"/>
                </w:tcPr>
                <w:p w:rsidR="00FC62D3" w:rsidRPr="000A0704" w:rsidRDefault="00FC62D3" w:rsidP="00FC62D3">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FC62D3" w:rsidRPr="000A0704" w:rsidRDefault="000971AC" w:rsidP="00FC62D3">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9</w:t>
                  </w:r>
                </w:p>
              </w:tc>
              <w:tc>
                <w:tcPr>
                  <w:tcW w:w="5970" w:type="dxa"/>
                  <w:shd w:val="clear" w:color="auto" w:fill="auto"/>
                  <w:vAlign w:val="center"/>
                </w:tcPr>
                <w:p w:rsidR="00FC62D3" w:rsidRPr="000A0704" w:rsidRDefault="00CA12D5" w:rsidP="00172A23">
                  <w:pPr>
                    <w:suppressAutoHyphens w:val="0"/>
                    <w:autoSpaceDN/>
                    <w:contextualSpacing/>
                    <w:jc w:val="both"/>
                    <w:textAlignment w:val="auto"/>
                    <w:rPr>
                      <w:rFonts w:ascii="Arial Narrow" w:hAnsi="Arial Narrow"/>
                      <w:sz w:val="22"/>
                      <w:szCs w:val="22"/>
                    </w:rPr>
                  </w:pPr>
                  <w:r w:rsidRPr="000A0704">
                    <w:rPr>
                      <w:rFonts w:ascii="Arial Narrow" w:hAnsi="Arial Narrow"/>
                      <w:b/>
                      <w:bCs/>
                      <w:sz w:val="22"/>
                      <w:szCs w:val="22"/>
                    </w:rPr>
                    <w:t>Expérience spécifique au poste de Conducteur des Travaux</w:t>
                  </w:r>
                  <w:r w:rsidRPr="000A0704">
                    <w:rPr>
                      <w:rFonts w:ascii="Arial Narrow" w:hAnsi="Arial Narrow"/>
                      <w:sz w:val="22"/>
                      <w:szCs w:val="22"/>
                    </w:rPr>
                    <w:t xml:space="preserve">. (Oui si </w:t>
                  </w:r>
                  <w:r w:rsidR="000F0F9E" w:rsidRPr="000A0704">
                    <w:rPr>
                      <w:rFonts w:ascii="Arial Narrow" w:hAnsi="Arial Narrow"/>
                      <w:sz w:val="22"/>
                      <w:szCs w:val="22"/>
                    </w:rPr>
                    <w:t>Technicien Supérieur</w:t>
                  </w:r>
                  <w:r w:rsidRPr="000A0704">
                    <w:rPr>
                      <w:rFonts w:ascii="Arial Narrow" w:hAnsi="Arial Narrow"/>
                      <w:sz w:val="22"/>
                      <w:szCs w:val="22"/>
                    </w:rPr>
                    <w:t xml:space="preserve"> à une expérience spécifique d’au moins trois (0</w:t>
                  </w:r>
                  <w:r w:rsidR="00172A23" w:rsidRPr="000A0704">
                    <w:rPr>
                      <w:rFonts w:ascii="Arial Narrow" w:hAnsi="Arial Narrow"/>
                      <w:sz w:val="22"/>
                      <w:szCs w:val="22"/>
                    </w:rPr>
                    <w:t>5</w:t>
                  </w:r>
                  <w:r w:rsidRPr="000A0704">
                    <w:rPr>
                      <w:rFonts w:ascii="Arial Narrow" w:hAnsi="Arial Narrow"/>
                      <w:sz w:val="22"/>
                      <w:szCs w:val="22"/>
                    </w:rPr>
                    <w:t>) projets des travaux similaires</w:t>
                  </w:r>
                </w:p>
              </w:tc>
              <w:tc>
                <w:tcPr>
                  <w:tcW w:w="1750" w:type="dxa"/>
                  <w:shd w:val="clear" w:color="auto" w:fill="auto"/>
                  <w:vAlign w:val="center"/>
                </w:tcPr>
                <w:p w:rsidR="00FC62D3" w:rsidRPr="000A0704" w:rsidRDefault="00FC62D3" w:rsidP="00FC62D3">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199"/>
                <w:jc w:val="center"/>
              </w:trPr>
              <w:tc>
                <w:tcPr>
                  <w:tcW w:w="1050" w:type="dxa"/>
                  <w:shd w:val="clear" w:color="auto" w:fill="auto"/>
                  <w:vAlign w:val="center"/>
                </w:tcPr>
                <w:p w:rsidR="009E22D5" w:rsidRPr="000A0704" w:rsidRDefault="009E22D5" w:rsidP="00FC62D3">
                  <w:pPr>
                    <w:suppressAutoHyphens w:val="0"/>
                    <w:autoSpaceDN/>
                    <w:ind w:left="204"/>
                    <w:contextualSpacing/>
                    <w:jc w:val="both"/>
                    <w:textAlignment w:val="auto"/>
                    <w:rPr>
                      <w:rFonts w:ascii="Arial Narrow" w:eastAsia="Calibri" w:hAnsi="Arial Narrow"/>
                      <w:sz w:val="22"/>
                      <w:szCs w:val="22"/>
                      <w:lang w:eastAsia="en-US"/>
                    </w:rPr>
                  </w:pPr>
                </w:p>
              </w:tc>
              <w:tc>
                <w:tcPr>
                  <w:tcW w:w="5970" w:type="dxa"/>
                  <w:shd w:val="clear" w:color="auto" w:fill="auto"/>
                  <w:vAlign w:val="center"/>
                </w:tcPr>
                <w:p w:rsidR="009E22D5" w:rsidRPr="000A0704" w:rsidRDefault="009E22D5" w:rsidP="00FC62D3">
                  <w:pPr>
                    <w:suppressAutoHyphens w:val="0"/>
                    <w:autoSpaceDN/>
                    <w:ind w:left="284"/>
                    <w:contextualSpacing/>
                    <w:jc w:val="both"/>
                    <w:textAlignment w:val="auto"/>
                    <w:rPr>
                      <w:rFonts w:ascii="Arial Narrow" w:hAnsi="Arial Narrow"/>
                      <w:b/>
                      <w:bCs/>
                    </w:rPr>
                  </w:pPr>
                  <w:r w:rsidRPr="000A0704">
                    <w:rPr>
                      <w:rFonts w:ascii="Arial Narrow" w:hAnsi="Arial Narrow"/>
                      <w:b/>
                      <w:bCs/>
                    </w:rPr>
                    <w:t xml:space="preserve">Chef Chantier </w:t>
                  </w:r>
                </w:p>
              </w:tc>
              <w:tc>
                <w:tcPr>
                  <w:tcW w:w="1750" w:type="dxa"/>
                  <w:shd w:val="clear" w:color="auto" w:fill="auto"/>
                  <w:vAlign w:val="center"/>
                </w:tcPr>
                <w:p w:rsidR="009E22D5" w:rsidRPr="000A0704" w:rsidRDefault="009E22D5" w:rsidP="00FC62D3">
                  <w:pPr>
                    <w:suppressAutoHyphens w:val="0"/>
                    <w:autoSpaceDN/>
                    <w:ind w:left="284"/>
                    <w:contextualSpacing/>
                    <w:jc w:val="center"/>
                    <w:textAlignment w:val="auto"/>
                    <w:rPr>
                      <w:rFonts w:ascii="Arial Narrow" w:eastAsia="Calibri" w:hAnsi="Arial Narrow"/>
                      <w:sz w:val="22"/>
                      <w:szCs w:val="22"/>
                      <w:lang w:eastAsia="en-US"/>
                    </w:rPr>
                  </w:pPr>
                </w:p>
              </w:tc>
            </w:tr>
            <w:tr w:rsidR="00360655" w:rsidRPr="000A0704" w:rsidTr="003D643B">
              <w:trPr>
                <w:trHeight w:val="486"/>
                <w:jc w:val="center"/>
              </w:trPr>
              <w:tc>
                <w:tcPr>
                  <w:tcW w:w="1050" w:type="dxa"/>
                  <w:shd w:val="clear" w:color="auto" w:fill="auto"/>
                  <w:vAlign w:val="center"/>
                </w:tcPr>
                <w:p w:rsidR="009E22D5" w:rsidRPr="000A0704" w:rsidRDefault="0017173E" w:rsidP="009E22D5">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0</w:t>
                  </w:r>
                </w:p>
              </w:tc>
              <w:tc>
                <w:tcPr>
                  <w:tcW w:w="5970" w:type="dxa"/>
                  <w:shd w:val="clear" w:color="auto" w:fill="auto"/>
                  <w:vAlign w:val="center"/>
                </w:tcPr>
                <w:p w:rsidR="009E22D5" w:rsidRPr="000A0704" w:rsidRDefault="009E22D5" w:rsidP="00172A23">
                  <w:pPr>
                    <w:widowControl w:val="0"/>
                    <w:autoSpaceDE w:val="0"/>
                    <w:adjustRightInd w:val="0"/>
                    <w:spacing w:before="60" w:after="60"/>
                    <w:rPr>
                      <w:rFonts w:ascii="Arial Narrow" w:hAnsi="Arial Narrow"/>
                      <w:sz w:val="22"/>
                      <w:szCs w:val="22"/>
                    </w:rPr>
                  </w:pPr>
                  <w:r w:rsidRPr="000A0704">
                    <w:rPr>
                      <w:rFonts w:ascii="Arial Narrow" w:hAnsi="Arial Narrow"/>
                      <w:b/>
                      <w:bCs/>
                      <w:sz w:val="22"/>
                      <w:szCs w:val="22"/>
                    </w:rPr>
                    <w:t>Formation de base :</w:t>
                  </w:r>
                  <w:r w:rsidRPr="000A0704">
                    <w:rPr>
                      <w:rFonts w:ascii="Arial Narrow" w:hAnsi="Arial Narrow"/>
                      <w:sz w:val="22"/>
                      <w:szCs w:val="22"/>
                    </w:rPr>
                    <w:t xml:space="preserve"> Technicien des travaux de Génie </w:t>
                  </w:r>
                  <w:r w:rsidR="00D43AF9" w:rsidRPr="000A0704">
                    <w:rPr>
                      <w:rFonts w:ascii="Arial Narrow" w:hAnsi="Arial Narrow"/>
                      <w:sz w:val="22"/>
                      <w:szCs w:val="22"/>
                    </w:rPr>
                    <w:t>Civil</w:t>
                  </w:r>
                  <w:r w:rsidR="0004775A" w:rsidRPr="000A0704">
                    <w:rPr>
                      <w:rFonts w:ascii="Arial Narrow" w:hAnsi="Arial Narrow"/>
                      <w:sz w:val="22"/>
                      <w:szCs w:val="22"/>
                    </w:rPr>
                    <w:t>au moins</w:t>
                  </w:r>
                </w:p>
              </w:tc>
              <w:tc>
                <w:tcPr>
                  <w:tcW w:w="1750" w:type="dxa"/>
                  <w:shd w:val="clear" w:color="auto" w:fill="auto"/>
                  <w:vAlign w:val="center"/>
                </w:tcPr>
                <w:p w:rsidR="009E22D5" w:rsidRPr="000A0704" w:rsidRDefault="009E22D5" w:rsidP="00F0695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694"/>
                <w:jc w:val="center"/>
              </w:trPr>
              <w:tc>
                <w:tcPr>
                  <w:tcW w:w="1050" w:type="dxa"/>
                  <w:shd w:val="clear" w:color="auto" w:fill="auto"/>
                  <w:vAlign w:val="center"/>
                </w:tcPr>
                <w:p w:rsidR="009E22D5" w:rsidRPr="000A0704" w:rsidRDefault="00172A23" w:rsidP="009E22D5">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1</w:t>
                  </w:r>
                </w:p>
              </w:tc>
              <w:tc>
                <w:tcPr>
                  <w:tcW w:w="5970" w:type="dxa"/>
                  <w:shd w:val="clear" w:color="auto" w:fill="auto"/>
                  <w:vAlign w:val="center"/>
                </w:tcPr>
                <w:p w:rsidR="009E22D5" w:rsidRPr="000A0704" w:rsidRDefault="009E22D5" w:rsidP="00C049B7">
                  <w:pPr>
                    <w:widowControl w:val="0"/>
                    <w:autoSpaceDE w:val="0"/>
                    <w:adjustRightInd w:val="0"/>
                    <w:spacing w:before="60" w:after="60"/>
                    <w:rPr>
                      <w:rFonts w:ascii="Arial Narrow" w:hAnsi="Arial Narrow"/>
                      <w:sz w:val="22"/>
                      <w:szCs w:val="22"/>
                    </w:rPr>
                  </w:pPr>
                  <w:r w:rsidRPr="000A0704">
                    <w:rPr>
                      <w:rFonts w:ascii="Arial Narrow" w:hAnsi="Arial Narrow"/>
                      <w:b/>
                      <w:bCs/>
                      <w:sz w:val="22"/>
                      <w:szCs w:val="22"/>
                    </w:rPr>
                    <w:t>Expérience générale dans les travaux BTP</w:t>
                  </w:r>
                  <w:r w:rsidRPr="000A0704">
                    <w:rPr>
                      <w:rFonts w:ascii="Arial Narrow" w:hAnsi="Arial Narrow"/>
                      <w:sz w:val="22"/>
                      <w:szCs w:val="22"/>
                    </w:rPr>
                    <w:t xml:space="preserve"> (Oui si le </w:t>
                  </w:r>
                  <w:r w:rsidR="000F0F9E" w:rsidRPr="000A0704">
                    <w:rPr>
                      <w:rFonts w:ascii="Arial Narrow" w:hAnsi="Arial Narrow"/>
                      <w:sz w:val="22"/>
                      <w:szCs w:val="22"/>
                    </w:rPr>
                    <w:t>Technicien</w:t>
                  </w:r>
                  <w:r w:rsidRPr="000A0704">
                    <w:rPr>
                      <w:rFonts w:ascii="Arial Narrow" w:hAnsi="Arial Narrow"/>
                      <w:sz w:val="22"/>
                      <w:szCs w:val="22"/>
                    </w:rPr>
                    <w:t xml:space="preserve"> a une expérience professionnelle supérieure ou égale à cinq (0</w:t>
                  </w:r>
                  <w:r w:rsidR="00172A23" w:rsidRPr="000A0704">
                    <w:rPr>
                      <w:rFonts w:ascii="Arial Narrow" w:hAnsi="Arial Narrow"/>
                      <w:sz w:val="22"/>
                      <w:szCs w:val="22"/>
                    </w:rPr>
                    <w:t>2</w:t>
                  </w:r>
                  <w:r w:rsidRPr="000A0704">
                    <w:rPr>
                      <w:rFonts w:ascii="Arial Narrow" w:hAnsi="Arial Narrow"/>
                      <w:sz w:val="22"/>
                      <w:szCs w:val="22"/>
                    </w:rPr>
                    <w:t>) ans dans le domaine</w:t>
                  </w:r>
                  <w:r w:rsidR="00F06952" w:rsidRPr="000A0704">
                    <w:rPr>
                      <w:rFonts w:ascii="Arial Narrow" w:hAnsi="Arial Narrow"/>
                      <w:sz w:val="22"/>
                      <w:szCs w:val="22"/>
                    </w:rPr>
                    <w:t xml:space="preserve"> des BTP</w:t>
                  </w:r>
                </w:p>
              </w:tc>
              <w:tc>
                <w:tcPr>
                  <w:tcW w:w="1750" w:type="dxa"/>
                  <w:shd w:val="clear" w:color="auto" w:fill="auto"/>
                  <w:vAlign w:val="center"/>
                </w:tcPr>
                <w:p w:rsidR="009E22D5" w:rsidRPr="000A0704" w:rsidRDefault="009E22D5" w:rsidP="00F0695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FC62D3" w:rsidRPr="000A0704" w:rsidRDefault="00F701C2" w:rsidP="00FC62D3">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2</w:t>
                  </w:r>
                </w:p>
              </w:tc>
              <w:tc>
                <w:tcPr>
                  <w:tcW w:w="5970" w:type="dxa"/>
                  <w:shd w:val="clear" w:color="auto" w:fill="auto"/>
                  <w:vAlign w:val="center"/>
                </w:tcPr>
                <w:p w:rsidR="00FC62D3" w:rsidRPr="000A0704" w:rsidRDefault="006778E6" w:rsidP="006778E6">
                  <w:pPr>
                    <w:suppressAutoHyphens w:val="0"/>
                    <w:autoSpaceDN/>
                    <w:contextualSpacing/>
                    <w:jc w:val="both"/>
                    <w:textAlignment w:val="auto"/>
                    <w:rPr>
                      <w:rFonts w:ascii="Arial Narrow" w:hAnsi="Arial Narrow"/>
                      <w:sz w:val="22"/>
                      <w:szCs w:val="22"/>
                    </w:rPr>
                  </w:pPr>
                  <w:r w:rsidRPr="000A0704">
                    <w:rPr>
                      <w:rFonts w:ascii="Arial Narrow" w:hAnsi="Arial Narrow"/>
                      <w:b/>
                      <w:bCs/>
                      <w:sz w:val="22"/>
                      <w:szCs w:val="22"/>
                    </w:rPr>
                    <w:t>Expérience spécifique au poste de Conducteur des Travaux</w:t>
                  </w:r>
                  <w:r w:rsidRPr="000A0704">
                    <w:rPr>
                      <w:rFonts w:ascii="Arial Narrow" w:hAnsi="Arial Narrow"/>
                      <w:sz w:val="22"/>
                      <w:szCs w:val="22"/>
                    </w:rPr>
                    <w:t xml:space="preserve">. (Oui si le </w:t>
                  </w:r>
                  <w:r w:rsidR="000F0F9E" w:rsidRPr="000A0704">
                    <w:rPr>
                      <w:rFonts w:ascii="Arial Narrow" w:hAnsi="Arial Narrow"/>
                      <w:sz w:val="22"/>
                      <w:szCs w:val="22"/>
                    </w:rPr>
                    <w:t>Techniciena</w:t>
                  </w:r>
                  <w:r w:rsidRPr="000A0704">
                    <w:rPr>
                      <w:rFonts w:ascii="Arial Narrow" w:hAnsi="Arial Narrow"/>
                      <w:sz w:val="22"/>
                      <w:szCs w:val="22"/>
                    </w:rPr>
                    <w:t xml:space="preserve"> une expérience spécifique d’au moins trois (03) projets des travaux similaires</w:t>
                  </w:r>
                </w:p>
              </w:tc>
              <w:tc>
                <w:tcPr>
                  <w:tcW w:w="1750" w:type="dxa"/>
                  <w:shd w:val="clear" w:color="auto" w:fill="auto"/>
                  <w:vAlign w:val="center"/>
                </w:tcPr>
                <w:p w:rsidR="00FC62D3" w:rsidRPr="000A0704" w:rsidRDefault="00FC62D3" w:rsidP="00F0695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trHeight w:val="352"/>
                <w:jc w:val="center"/>
              </w:trPr>
              <w:tc>
                <w:tcPr>
                  <w:tcW w:w="8770" w:type="dxa"/>
                  <w:gridSpan w:val="3"/>
                  <w:shd w:val="clear" w:color="auto" w:fill="auto"/>
                  <w:vAlign w:val="center"/>
                </w:tcPr>
                <w:p w:rsidR="007B524B" w:rsidRPr="000A0704" w:rsidRDefault="007B524B" w:rsidP="00661F2E">
                  <w:pPr>
                    <w:pStyle w:val="Paragraphedeliste"/>
                    <w:numPr>
                      <w:ilvl w:val="0"/>
                      <w:numId w:val="72"/>
                    </w:numPr>
                    <w:suppressAutoHyphens w:val="0"/>
                    <w:autoSpaceDN/>
                    <w:spacing w:after="0"/>
                    <w:contextualSpacing/>
                    <w:textAlignment w:val="auto"/>
                    <w:rPr>
                      <w:rFonts w:ascii="Arial Narrow" w:hAnsi="Arial Narrow"/>
                      <w:b/>
                      <w:bCs/>
                    </w:rPr>
                  </w:pPr>
                  <w:r w:rsidRPr="000A0704">
                    <w:rPr>
                      <w:rFonts w:ascii="Arial Narrow" w:hAnsi="Arial Narrow"/>
                      <w:b/>
                      <w:bCs/>
                    </w:rPr>
                    <w:t xml:space="preserve">LA PREUVE D’ACCEPTATION DES CONDITIONS </w:t>
                  </w:r>
                  <w:r w:rsidR="00D43AF9" w:rsidRPr="000A0704">
                    <w:rPr>
                      <w:rFonts w:ascii="Arial Narrow" w:hAnsi="Arial Narrow"/>
                      <w:b/>
                      <w:bCs/>
                    </w:rPr>
                    <w:t>DE LA LETTRE COMMANDE</w:t>
                  </w:r>
                </w:p>
              </w:tc>
            </w:tr>
            <w:tr w:rsidR="00360655" w:rsidRPr="000A0704" w:rsidTr="003D643B">
              <w:trPr>
                <w:jc w:val="center"/>
              </w:trPr>
              <w:tc>
                <w:tcPr>
                  <w:tcW w:w="1050" w:type="dxa"/>
                  <w:shd w:val="clear" w:color="auto" w:fill="auto"/>
                  <w:vAlign w:val="center"/>
                </w:tcPr>
                <w:p w:rsidR="007B524B" w:rsidRPr="000A0704" w:rsidRDefault="00F701C2" w:rsidP="007B524B">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3</w:t>
                  </w:r>
                </w:p>
              </w:tc>
              <w:tc>
                <w:tcPr>
                  <w:tcW w:w="5970" w:type="dxa"/>
                  <w:shd w:val="clear" w:color="auto" w:fill="auto"/>
                  <w:vAlign w:val="center"/>
                </w:tcPr>
                <w:p w:rsidR="007B524B" w:rsidRPr="000A0704" w:rsidRDefault="007B524B" w:rsidP="007B524B">
                  <w:pPr>
                    <w:suppressAutoHyphens w:val="0"/>
                    <w:autoSpaceDN/>
                    <w:contextualSpacing/>
                    <w:jc w:val="both"/>
                    <w:textAlignment w:val="auto"/>
                    <w:rPr>
                      <w:rFonts w:ascii="Arial Narrow" w:hAnsi="Arial Narrow"/>
                      <w:sz w:val="22"/>
                      <w:szCs w:val="22"/>
                    </w:rPr>
                  </w:pPr>
                  <w:r w:rsidRPr="000A0704">
                    <w:rPr>
                      <w:rFonts w:ascii="Arial Narrow" w:hAnsi="Arial Narrow"/>
                      <w:sz w:val="22"/>
                      <w:szCs w:val="22"/>
                    </w:rPr>
                    <w:t>Le CCAP dument paraphé sur chaque page, signé et daté à la dernière précédée de la mention "LU et Approuvé"</w:t>
                  </w:r>
                </w:p>
              </w:tc>
              <w:tc>
                <w:tcPr>
                  <w:tcW w:w="1750" w:type="dxa"/>
                  <w:shd w:val="clear" w:color="auto" w:fill="auto"/>
                  <w:vAlign w:val="center"/>
                </w:tcPr>
                <w:p w:rsidR="007B524B" w:rsidRPr="000A0704" w:rsidRDefault="007B524B" w:rsidP="007B524B">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7B524B" w:rsidRPr="000A0704"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4</w:t>
                  </w:r>
                </w:p>
              </w:tc>
              <w:tc>
                <w:tcPr>
                  <w:tcW w:w="5970" w:type="dxa"/>
                  <w:shd w:val="clear" w:color="auto" w:fill="auto"/>
                  <w:vAlign w:val="center"/>
                </w:tcPr>
                <w:p w:rsidR="007B524B" w:rsidRPr="000A0704" w:rsidRDefault="007B524B" w:rsidP="007B524B">
                  <w:pPr>
                    <w:suppressAutoHyphens w:val="0"/>
                    <w:autoSpaceDN/>
                    <w:contextualSpacing/>
                    <w:jc w:val="both"/>
                    <w:textAlignment w:val="auto"/>
                    <w:rPr>
                      <w:rFonts w:ascii="Arial Narrow" w:hAnsi="Arial Narrow"/>
                      <w:b/>
                      <w:bCs/>
                      <w:sz w:val="22"/>
                      <w:szCs w:val="22"/>
                    </w:rPr>
                  </w:pPr>
                  <w:r w:rsidRPr="000A0704">
                    <w:rPr>
                      <w:rFonts w:ascii="Arial Narrow" w:hAnsi="Arial Narrow"/>
                      <w:sz w:val="22"/>
                      <w:szCs w:val="22"/>
                    </w:rPr>
                    <w:t>Le CCTP dument paraphé sur chaque page, signé et daté à la dernière précédée de la mention "LU et Approuvé"</w:t>
                  </w:r>
                </w:p>
              </w:tc>
              <w:tc>
                <w:tcPr>
                  <w:tcW w:w="1750" w:type="dxa"/>
                  <w:shd w:val="clear" w:color="auto" w:fill="auto"/>
                  <w:vAlign w:val="center"/>
                </w:tcPr>
                <w:p w:rsidR="007B524B" w:rsidRPr="000A0704" w:rsidRDefault="007B524B" w:rsidP="007B524B">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8770" w:type="dxa"/>
                  <w:gridSpan w:val="3"/>
                  <w:shd w:val="clear" w:color="auto" w:fill="auto"/>
                  <w:vAlign w:val="center"/>
                </w:tcPr>
                <w:p w:rsidR="00E17CDD" w:rsidRPr="000A0704" w:rsidRDefault="00E17CDD"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0A0704">
                    <w:rPr>
                      <w:rFonts w:ascii="Arial Narrow" w:hAnsi="Arial Narrow"/>
                      <w:b/>
                      <w:bCs/>
                      <w:sz w:val="24"/>
                      <w:szCs w:val="24"/>
                    </w:rPr>
                    <w:t xml:space="preserve">METHODOLOGIE </w:t>
                  </w:r>
                </w:p>
              </w:tc>
            </w:tr>
            <w:tr w:rsidR="00360655" w:rsidRPr="000A0704" w:rsidTr="003D643B">
              <w:trPr>
                <w:jc w:val="center"/>
              </w:trPr>
              <w:tc>
                <w:tcPr>
                  <w:tcW w:w="1050" w:type="dxa"/>
                  <w:shd w:val="clear" w:color="auto" w:fill="auto"/>
                  <w:vAlign w:val="center"/>
                </w:tcPr>
                <w:p w:rsidR="007B524B" w:rsidRPr="000A0704"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5</w:t>
                  </w:r>
                </w:p>
              </w:tc>
              <w:tc>
                <w:tcPr>
                  <w:tcW w:w="5970" w:type="dxa"/>
                  <w:shd w:val="clear" w:color="auto" w:fill="auto"/>
                  <w:vAlign w:val="center"/>
                </w:tcPr>
                <w:p w:rsidR="007B524B" w:rsidRPr="000A0704" w:rsidRDefault="00734440" w:rsidP="007B524B">
                  <w:pPr>
                    <w:suppressAutoHyphens w:val="0"/>
                    <w:autoSpaceDN/>
                    <w:contextualSpacing/>
                    <w:jc w:val="both"/>
                    <w:textAlignment w:val="auto"/>
                    <w:rPr>
                      <w:rFonts w:ascii="Arial Narrow" w:hAnsi="Arial Narrow"/>
                      <w:sz w:val="22"/>
                      <w:szCs w:val="22"/>
                    </w:rPr>
                  </w:pPr>
                  <w:r w:rsidRPr="000A0704">
                    <w:rPr>
                      <w:rFonts w:ascii="Arial Narrow" w:hAnsi="Arial Narrow"/>
                      <w:sz w:val="22"/>
                      <w:szCs w:val="22"/>
                    </w:rPr>
                    <w:t xml:space="preserve">Présence de la note méthodologique </w:t>
                  </w:r>
                </w:p>
              </w:tc>
              <w:tc>
                <w:tcPr>
                  <w:tcW w:w="1750" w:type="dxa"/>
                  <w:shd w:val="clear" w:color="auto" w:fill="auto"/>
                  <w:vAlign w:val="center"/>
                </w:tcPr>
                <w:p w:rsidR="007B524B" w:rsidRPr="000A0704" w:rsidRDefault="007B524B" w:rsidP="0044780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734440" w:rsidRPr="000A0704"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1</w:t>
                  </w:r>
                  <w:r w:rsidR="000971AC">
                    <w:rPr>
                      <w:rFonts w:ascii="Arial Narrow" w:eastAsia="Calibri" w:hAnsi="Arial Narrow"/>
                      <w:sz w:val="22"/>
                      <w:szCs w:val="22"/>
                      <w:lang w:eastAsia="en-US"/>
                    </w:rPr>
                    <w:t>6</w:t>
                  </w:r>
                </w:p>
              </w:tc>
              <w:tc>
                <w:tcPr>
                  <w:tcW w:w="5970" w:type="dxa"/>
                  <w:shd w:val="clear" w:color="auto" w:fill="auto"/>
                  <w:vAlign w:val="center"/>
                </w:tcPr>
                <w:p w:rsidR="00734440" w:rsidRPr="000A0704" w:rsidRDefault="00734440" w:rsidP="00734440">
                  <w:pPr>
                    <w:suppressAutoHyphens w:val="0"/>
                    <w:autoSpaceDN/>
                    <w:contextualSpacing/>
                    <w:jc w:val="both"/>
                    <w:textAlignment w:val="auto"/>
                    <w:rPr>
                      <w:rFonts w:ascii="Arial Narrow" w:hAnsi="Arial Narrow"/>
                      <w:sz w:val="22"/>
                      <w:szCs w:val="22"/>
                    </w:rPr>
                  </w:pPr>
                  <w:r w:rsidRPr="000A0704">
                    <w:rPr>
                      <w:rFonts w:ascii="Arial Narrow" w:hAnsi="Arial Narrow"/>
                      <w:sz w:val="22"/>
                      <w:szCs w:val="22"/>
                    </w:rPr>
                    <w:t xml:space="preserve">Planning </w:t>
                  </w:r>
                  <w:r w:rsidR="00DC047C" w:rsidRPr="000A0704">
                    <w:rPr>
                      <w:rFonts w:ascii="Arial Narrow" w:hAnsi="Arial Narrow"/>
                      <w:sz w:val="22"/>
                      <w:szCs w:val="22"/>
                    </w:rPr>
                    <w:t xml:space="preserve">et délai </w:t>
                  </w:r>
                  <w:r w:rsidRPr="000A0704">
                    <w:rPr>
                      <w:rFonts w:ascii="Arial Narrow" w:hAnsi="Arial Narrow"/>
                      <w:sz w:val="22"/>
                      <w:szCs w:val="22"/>
                    </w:rPr>
                    <w:t xml:space="preserve">d’exécution conforme au DAO </w:t>
                  </w:r>
                </w:p>
              </w:tc>
              <w:tc>
                <w:tcPr>
                  <w:tcW w:w="1750" w:type="dxa"/>
                  <w:shd w:val="clear" w:color="auto" w:fill="auto"/>
                  <w:vAlign w:val="center"/>
                </w:tcPr>
                <w:p w:rsidR="00734440" w:rsidRPr="000A0704"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734440" w:rsidRPr="000A0704" w:rsidRDefault="00D43AF9" w:rsidP="00734440">
                  <w:pPr>
                    <w:suppressAutoHyphens w:val="0"/>
                    <w:autoSpaceDN/>
                    <w:ind w:left="204"/>
                    <w:contextualSpacing/>
                    <w:jc w:val="both"/>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lastRenderedPageBreak/>
                    <w:t>1</w:t>
                  </w:r>
                  <w:r w:rsidR="000971AC">
                    <w:rPr>
                      <w:rFonts w:ascii="Arial Narrow" w:eastAsia="Calibri" w:hAnsi="Arial Narrow"/>
                      <w:sz w:val="22"/>
                      <w:szCs w:val="22"/>
                      <w:lang w:eastAsia="en-US"/>
                    </w:rPr>
                    <w:t>7</w:t>
                  </w:r>
                </w:p>
              </w:tc>
              <w:tc>
                <w:tcPr>
                  <w:tcW w:w="5970" w:type="dxa"/>
                  <w:shd w:val="clear" w:color="auto" w:fill="auto"/>
                  <w:vAlign w:val="center"/>
                </w:tcPr>
                <w:p w:rsidR="00734440" w:rsidRPr="000A0704" w:rsidRDefault="00447802" w:rsidP="00734440">
                  <w:pPr>
                    <w:suppressAutoHyphens w:val="0"/>
                    <w:autoSpaceDN/>
                    <w:contextualSpacing/>
                    <w:jc w:val="both"/>
                    <w:textAlignment w:val="auto"/>
                    <w:rPr>
                      <w:rFonts w:ascii="Arial Narrow" w:hAnsi="Arial Narrow"/>
                      <w:b/>
                      <w:bCs/>
                      <w:sz w:val="22"/>
                      <w:szCs w:val="22"/>
                    </w:rPr>
                  </w:pPr>
                  <w:r w:rsidRPr="000A0704">
                    <w:rPr>
                      <w:rFonts w:ascii="Arial Narrow" w:hAnsi="Arial Narrow"/>
                      <w:bCs/>
                      <w:sz w:val="22"/>
                      <w:szCs w:val="22"/>
                    </w:rPr>
                    <w:t>Dispositions relatives au respect des mesures environnementales </w:t>
                  </w:r>
                </w:p>
              </w:tc>
              <w:tc>
                <w:tcPr>
                  <w:tcW w:w="1750" w:type="dxa"/>
                  <w:shd w:val="clear" w:color="auto" w:fill="auto"/>
                  <w:vAlign w:val="center"/>
                </w:tcPr>
                <w:p w:rsidR="00734440" w:rsidRPr="000A0704"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1050" w:type="dxa"/>
                  <w:shd w:val="clear" w:color="auto" w:fill="auto"/>
                  <w:vAlign w:val="center"/>
                </w:tcPr>
                <w:p w:rsidR="00734440" w:rsidRPr="000A0704" w:rsidRDefault="00C43B0A" w:rsidP="006A5CE8">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w:t>
                  </w:r>
                  <w:r w:rsidR="000971AC">
                    <w:rPr>
                      <w:rFonts w:ascii="Arial Narrow" w:eastAsia="Calibri" w:hAnsi="Arial Narrow"/>
                      <w:sz w:val="22"/>
                      <w:szCs w:val="22"/>
                      <w:lang w:eastAsia="en-US"/>
                    </w:rPr>
                    <w:t>8</w:t>
                  </w:r>
                </w:p>
              </w:tc>
              <w:tc>
                <w:tcPr>
                  <w:tcW w:w="5970" w:type="dxa"/>
                  <w:shd w:val="clear" w:color="auto" w:fill="auto"/>
                  <w:vAlign w:val="center"/>
                </w:tcPr>
                <w:p w:rsidR="00734440" w:rsidRPr="000A0704" w:rsidRDefault="00447802" w:rsidP="00734440">
                  <w:pPr>
                    <w:suppressAutoHyphens w:val="0"/>
                    <w:autoSpaceDN/>
                    <w:contextualSpacing/>
                    <w:jc w:val="both"/>
                    <w:textAlignment w:val="auto"/>
                    <w:rPr>
                      <w:rFonts w:ascii="Arial Narrow" w:hAnsi="Arial Narrow"/>
                      <w:b/>
                      <w:bCs/>
                      <w:sz w:val="22"/>
                      <w:szCs w:val="22"/>
                    </w:rPr>
                  </w:pPr>
                  <w:r w:rsidRPr="000A0704">
                    <w:rPr>
                      <w:rFonts w:ascii="Arial Narrow" w:hAnsi="Arial Narrow"/>
                      <w:bCs/>
                      <w:sz w:val="22"/>
                      <w:szCs w:val="22"/>
                    </w:rPr>
                    <w:t>Travaux que le soumissionnaire envisage de sous-traiter </w:t>
                  </w:r>
                </w:p>
              </w:tc>
              <w:tc>
                <w:tcPr>
                  <w:tcW w:w="1750" w:type="dxa"/>
                  <w:shd w:val="clear" w:color="auto" w:fill="auto"/>
                  <w:vAlign w:val="center"/>
                </w:tcPr>
                <w:p w:rsidR="00734440" w:rsidRPr="000A0704"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8770" w:type="dxa"/>
                  <w:gridSpan w:val="3"/>
                  <w:shd w:val="clear" w:color="auto" w:fill="auto"/>
                  <w:vAlign w:val="center"/>
                </w:tcPr>
                <w:p w:rsidR="00447802" w:rsidRPr="000A0704" w:rsidRDefault="00447802"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0A0704">
                    <w:rPr>
                      <w:rFonts w:ascii="Arial Narrow" w:hAnsi="Arial Narrow"/>
                      <w:b/>
                      <w:bCs/>
                      <w:sz w:val="24"/>
                      <w:szCs w:val="24"/>
                    </w:rPr>
                    <w:t>CAPACITE FINANCIERE</w:t>
                  </w:r>
                </w:p>
              </w:tc>
            </w:tr>
            <w:tr w:rsidR="00360655" w:rsidRPr="000A0704" w:rsidTr="003D643B">
              <w:trPr>
                <w:trHeight w:val="520"/>
                <w:jc w:val="center"/>
              </w:trPr>
              <w:tc>
                <w:tcPr>
                  <w:tcW w:w="1050" w:type="dxa"/>
                  <w:shd w:val="clear" w:color="auto" w:fill="auto"/>
                  <w:vAlign w:val="center"/>
                </w:tcPr>
                <w:p w:rsidR="00734440" w:rsidRPr="000A0704" w:rsidRDefault="000971AC" w:rsidP="006A5CE8">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19</w:t>
                  </w:r>
                </w:p>
              </w:tc>
              <w:tc>
                <w:tcPr>
                  <w:tcW w:w="5970" w:type="dxa"/>
                  <w:shd w:val="clear" w:color="auto" w:fill="auto"/>
                  <w:vAlign w:val="center"/>
                </w:tcPr>
                <w:p w:rsidR="00734440" w:rsidRPr="000A0704" w:rsidRDefault="00447802" w:rsidP="00093ADA">
                  <w:pPr>
                    <w:widowControl w:val="0"/>
                    <w:autoSpaceDE w:val="0"/>
                    <w:jc w:val="both"/>
                    <w:rPr>
                      <w:rFonts w:ascii="Arial Narrow" w:hAnsi="Arial Narrow"/>
                      <w:b/>
                      <w:bCs/>
                    </w:rPr>
                  </w:pPr>
                  <w:r w:rsidRPr="000A0704">
                    <w:rPr>
                      <w:rFonts w:ascii="Arial Narrow" w:hAnsi="Arial Narrow"/>
                      <w:b/>
                    </w:rPr>
                    <w:t>Capacité Financière</w:t>
                  </w:r>
                  <w:r w:rsidRPr="000A0704">
                    <w:rPr>
                      <w:rFonts w:ascii="Arial Narrow" w:hAnsi="Arial Narrow"/>
                    </w:rPr>
                    <w:t xml:space="preserve"> d’au moins </w:t>
                  </w:r>
                  <w:r w:rsidR="00421AE5">
                    <w:rPr>
                      <w:rFonts w:ascii="Arial Narrow" w:hAnsi="Arial Narrow"/>
                      <w:b/>
                      <w:bCs/>
                    </w:rPr>
                    <w:t>cinq millions</w:t>
                  </w:r>
                  <w:r w:rsidR="00D43AF9" w:rsidRPr="000A0704">
                    <w:rPr>
                      <w:rFonts w:ascii="Arial Narrow" w:hAnsi="Arial Narrow"/>
                      <w:b/>
                      <w:bCs/>
                    </w:rPr>
                    <w:t xml:space="preserve"> (</w:t>
                  </w:r>
                  <w:r w:rsidR="00421AE5">
                    <w:rPr>
                      <w:rFonts w:ascii="Arial Narrow" w:hAnsi="Arial Narrow"/>
                      <w:b/>
                      <w:bCs/>
                    </w:rPr>
                    <w:t>5 000</w:t>
                  </w:r>
                  <w:r w:rsidR="00D43AF9" w:rsidRPr="000A0704">
                    <w:rPr>
                      <w:rFonts w:ascii="Arial Narrow" w:hAnsi="Arial Narrow"/>
                      <w:b/>
                      <w:bCs/>
                    </w:rPr>
                    <w:t xml:space="preserve"> 000) Francs CFA.</w:t>
                  </w:r>
                </w:p>
              </w:tc>
              <w:tc>
                <w:tcPr>
                  <w:tcW w:w="1750" w:type="dxa"/>
                  <w:shd w:val="clear" w:color="auto" w:fill="auto"/>
                  <w:vAlign w:val="center"/>
                </w:tcPr>
                <w:p w:rsidR="00734440" w:rsidRPr="000A0704"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0A0704">
                    <w:rPr>
                      <w:rFonts w:ascii="Arial Narrow" w:eastAsia="Calibri" w:hAnsi="Arial Narrow"/>
                      <w:sz w:val="22"/>
                      <w:szCs w:val="22"/>
                      <w:lang w:eastAsia="en-US"/>
                    </w:rPr>
                    <w:t>Oui/Non</w:t>
                  </w:r>
                </w:p>
              </w:tc>
            </w:tr>
            <w:tr w:rsidR="00360655" w:rsidRPr="000A0704" w:rsidTr="003D643B">
              <w:trPr>
                <w:jc w:val="center"/>
              </w:trPr>
              <w:tc>
                <w:tcPr>
                  <w:tcW w:w="8770" w:type="dxa"/>
                  <w:gridSpan w:val="3"/>
                  <w:shd w:val="clear" w:color="auto" w:fill="auto"/>
                  <w:vAlign w:val="center"/>
                </w:tcPr>
                <w:p w:rsidR="00447802" w:rsidRPr="000A0704" w:rsidRDefault="00601D18" w:rsidP="005F7E52">
                  <w:pPr>
                    <w:suppressAutoHyphens w:val="0"/>
                    <w:autoSpaceDN/>
                    <w:ind w:left="284"/>
                    <w:contextualSpacing/>
                    <w:jc w:val="both"/>
                    <w:textAlignment w:val="auto"/>
                    <w:rPr>
                      <w:rFonts w:ascii="Arial Narrow" w:eastAsia="Calibri" w:hAnsi="Arial Narrow"/>
                      <w:b/>
                      <w:bCs/>
                      <w:lang w:eastAsia="en-US"/>
                    </w:rPr>
                  </w:pPr>
                  <w:r w:rsidRPr="000A0704">
                    <w:rPr>
                      <w:rFonts w:ascii="Arial Narrow" w:eastAsia="Calibri" w:hAnsi="Arial Narrow"/>
                      <w:lang w:eastAsia="en-US"/>
                    </w:rPr>
                    <w:t>Toute Offre Technique qui contiendra une information de l’Offre Financière ou touteoffredonc la note technique sera inférieure</w:t>
                  </w:r>
                  <w:r w:rsidRPr="000A0704">
                    <w:rPr>
                      <w:rFonts w:ascii="Arial Narrow" w:eastAsia="Calibri" w:hAnsi="Arial Narrow"/>
                      <w:b/>
                      <w:bCs/>
                      <w:lang w:eastAsia="en-US"/>
                    </w:rPr>
                    <w:t xml:space="preserve"> à </w:t>
                  </w:r>
                  <w:r w:rsidR="006A5CE8" w:rsidRPr="000971AC">
                    <w:rPr>
                      <w:rFonts w:ascii="Arial Narrow" w:eastAsia="Calibri" w:hAnsi="Arial Narrow"/>
                      <w:b/>
                      <w:bCs/>
                      <w:lang w:eastAsia="en-US"/>
                    </w:rPr>
                    <w:t>1</w:t>
                  </w:r>
                  <w:r w:rsidR="000971AC" w:rsidRPr="000971AC">
                    <w:rPr>
                      <w:rFonts w:ascii="Arial Narrow" w:eastAsia="Calibri" w:hAnsi="Arial Narrow"/>
                      <w:b/>
                      <w:bCs/>
                      <w:lang w:eastAsia="en-US"/>
                    </w:rPr>
                    <w:t>5</w:t>
                  </w:r>
                  <w:r w:rsidRPr="000971AC">
                    <w:rPr>
                      <w:rFonts w:ascii="Arial Narrow" w:eastAsia="Calibri" w:hAnsi="Arial Narrow"/>
                      <w:b/>
                      <w:bCs/>
                      <w:lang w:eastAsia="en-US"/>
                    </w:rPr>
                    <w:t xml:space="preserve"> Oui sur </w:t>
                  </w:r>
                  <w:r w:rsidR="006A5CE8" w:rsidRPr="000971AC">
                    <w:rPr>
                      <w:rFonts w:ascii="Arial Narrow" w:eastAsia="Calibri" w:hAnsi="Arial Narrow"/>
                      <w:b/>
                      <w:bCs/>
                      <w:lang w:eastAsia="en-US"/>
                    </w:rPr>
                    <w:t>2</w:t>
                  </w:r>
                  <w:r w:rsidR="000971AC" w:rsidRPr="000971AC">
                    <w:rPr>
                      <w:rFonts w:ascii="Arial Narrow" w:eastAsia="Calibri" w:hAnsi="Arial Narrow"/>
                      <w:b/>
                      <w:bCs/>
                      <w:lang w:eastAsia="en-US"/>
                    </w:rPr>
                    <w:t>1</w:t>
                  </w:r>
                  <w:r w:rsidR="006A5CE8" w:rsidRPr="000971AC">
                    <w:rPr>
                      <w:rFonts w:ascii="Arial Narrow" w:eastAsia="Calibri" w:hAnsi="Arial Narrow"/>
                      <w:b/>
                      <w:bCs/>
                      <w:lang w:eastAsia="en-US"/>
                    </w:rPr>
                    <w:t>(7</w:t>
                  </w:r>
                  <w:r w:rsidR="000971AC" w:rsidRPr="000971AC">
                    <w:rPr>
                      <w:rFonts w:ascii="Arial Narrow" w:eastAsia="Calibri" w:hAnsi="Arial Narrow"/>
                      <w:b/>
                      <w:bCs/>
                      <w:lang w:eastAsia="en-US"/>
                    </w:rPr>
                    <w:t>1</w:t>
                  </w:r>
                  <w:r w:rsidR="006A5CE8" w:rsidRPr="000971AC">
                    <w:rPr>
                      <w:rFonts w:ascii="Arial Narrow" w:eastAsia="Calibri" w:hAnsi="Arial Narrow"/>
                      <w:b/>
                      <w:bCs/>
                      <w:lang w:eastAsia="en-US"/>
                    </w:rPr>
                    <w:t xml:space="preserve">%) </w:t>
                  </w:r>
                  <w:r w:rsidRPr="000A0704">
                    <w:rPr>
                      <w:rFonts w:ascii="Arial Narrow" w:eastAsia="Calibri" w:hAnsi="Arial Narrow"/>
                      <w:lang w:eastAsia="en-US"/>
                    </w:rPr>
                    <w:t>critères sera rejetée</w:t>
                  </w:r>
                </w:p>
              </w:tc>
            </w:tr>
          </w:tbl>
          <w:p w:rsidR="00A85CAC" w:rsidRPr="003D643B" w:rsidRDefault="00A85CAC" w:rsidP="00B12F52">
            <w:pPr>
              <w:jc w:val="both"/>
              <w:rPr>
                <w:rFonts w:ascii="Arial Narrow" w:hAnsi="Arial Narrow"/>
                <w:b/>
                <w:bCs/>
                <w:sz w:val="2"/>
                <w:szCs w:val="2"/>
              </w:rPr>
            </w:pPr>
          </w:p>
          <w:p w:rsidR="00B12F52" w:rsidRPr="003D643B" w:rsidRDefault="00B12F52" w:rsidP="00B12F52">
            <w:pPr>
              <w:jc w:val="both"/>
              <w:rPr>
                <w:rFonts w:ascii="Arial Narrow" w:hAnsi="Arial Narrow"/>
                <w:b/>
                <w:bCs/>
                <w:sz w:val="2"/>
                <w:szCs w:val="2"/>
                <w:u w:val="single"/>
              </w:rPr>
            </w:pPr>
          </w:p>
        </w:tc>
      </w:tr>
      <w:tr w:rsidR="00360655" w:rsidRPr="00360655" w:rsidTr="009B0059">
        <w:trPr>
          <w:trHeight w:hRule="exact" w:val="305"/>
          <w:jc w:val="center"/>
        </w:trPr>
        <w:tc>
          <w:tcPr>
            <w:tcW w:w="10201" w:type="dxa"/>
            <w:gridSpan w:val="2"/>
            <w:shd w:val="clear" w:color="auto" w:fill="auto"/>
            <w:tcMar>
              <w:top w:w="0" w:type="dxa"/>
              <w:left w:w="0" w:type="dxa"/>
              <w:bottom w:w="0" w:type="dxa"/>
              <w:right w:w="0" w:type="dxa"/>
            </w:tcMar>
            <w:vAlign w:val="center"/>
          </w:tcPr>
          <w:p w:rsidR="00A85CAC" w:rsidRPr="00421AE5" w:rsidRDefault="00A85CAC" w:rsidP="00B12F52">
            <w:pPr>
              <w:widowControl w:val="0"/>
              <w:autoSpaceDE w:val="0"/>
              <w:jc w:val="center"/>
              <w:rPr>
                <w:rFonts w:ascii="Arial Narrow" w:hAnsi="Arial Narrow"/>
                <w:b/>
              </w:rPr>
            </w:pPr>
            <w:r w:rsidRPr="00421AE5">
              <w:rPr>
                <w:rFonts w:ascii="Arial Narrow" w:hAnsi="Arial Narrow"/>
                <w:b/>
              </w:rPr>
              <w:lastRenderedPageBreak/>
              <w:t>F- ATTRIBUTION</w:t>
            </w:r>
          </w:p>
        </w:tc>
      </w:tr>
      <w:tr w:rsidR="00360655" w:rsidRPr="00360655" w:rsidTr="00A85CAC">
        <w:trPr>
          <w:jc w:val="center"/>
        </w:trPr>
        <w:tc>
          <w:tcPr>
            <w:tcW w:w="1271" w:type="dxa"/>
            <w:shd w:val="clear" w:color="auto" w:fill="auto"/>
            <w:tcMar>
              <w:top w:w="0" w:type="dxa"/>
              <w:left w:w="0" w:type="dxa"/>
              <w:bottom w:w="0" w:type="dxa"/>
              <w:right w:w="0" w:type="dxa"/>
            </w:tcMar>
            <w:vAlign w:val="center"/>
          </w:tcPr>
          <w:p w:rsidR="00A85CAC" w:rsidRPr="00421AE5" w:rsidRDefault="00BE1134" w:rsidP="00230C15">
            <w:pPr>
              <w:widowControl w:val="0"/>
              <w:autoSpaceDE w:val="0"/>
              <w:spacing w:line="360" w:lineRule="auto"/>
              <w:jc w:val="center"/>
              <w:rPr>
                <w:rFonts w:ascii="Arial Narrow" w:hAnsi="Arial Narrow"/>
              </w:rPr>
            </w:pPr>
            <w:r w:rsidRPr="00421AE5">
              <w:rPr>
                <w:rFonts w:ascii="Arial Narrow" w:hAnsi="Arial Narrow"/>
              </w:rPr>
              <w:t>34.1</w:t>
            </w:r>
          </w:p>
        </w:tc>
        <w:tc>
          <w:tcPr>
            <w:tcW w:w="8930" w:type="dxa"/>
            <w:shd w:val="clear" w:color="auto" w:fill="auto"/>
            <w:tcMar>
              <w:top w:w="0" w:type="dxa"/>
              <w:left w:w="0" w:type="dxa"/>
              <w:bottom w:w="0" w:type="dxa"/>
              <w:right w:w="0" w:type="dxa"/>
            </w:tcMar>
            <w:vAlign w:val="center"/>
          </w:tcPr>
          <w:p w:rsidR="00A85CAC" w:rsidRPr="00421AE5" w:rsidRDefault="00A85CAC" w:rsidP="00E33AB8">
            <w:pPr>
              <w:widowControl w:val="0"/>
              <w:autoSpaceDE w:val="0"/>
              <w:jc w:val="both"/>
              <w:rPr>
                <w:rFonts w:ascii="Arial Narrow" w:hAnsi="Arial Narrow"/>
              </w:rPr>
            </w:pPr>
            <w:r w:rsidRPr="00421AE5">
              <w:rPr>
                <w:rFonts w:ascii="Arial Narrow" w:hAnsi="Arial Narrow"/>
                <w:b/>
                <w:bCs/>
              </w:rPr>
              <w:t>Le Maitre d’Ouvrage ou le Maitre d’Ouvrage Délégué</w:t>
            </w:r>
            <w:r w:rsidRPr="00421AE5">
              <w:rPr>
                <w:rFonts w:ascii="Arial Narrow" w:hAnsi="Arial Narrow"/>
              </w:rPr>
              <w:t xml:space="preserve"> attribue </w:t>
            </w:r>
            <w:r w:rsidR="00F0678A" w:rsidRPr="00421AE5">
              <w:rPr>
                <w:rFonts w:ascii="Arial Narrow" w:hAnsi="Arial Narrow"/>
              </w:rPr>
              <w:t>la Lettre Commande</w:t>
            </w:r>
            <w:r w:rsidR="00E33AB8" w:rsidRPr="00421AE5">
              <w:rPr>
                <w:rFonts w:ascii="Arial Narrow" w:hAnsi="Arial Narrow"/>
              </w:rPr>
              <w:t xml:space="preserve"> au</w:t>
            </w:r>
            <w:r w:rsidRPr="00421AE5">
              <w:rPr>
                <w:rFonts w:ascii="Arial Narrow" w:hAnsi="Arial Narrow"/>
              </w:rPr>
              <w:t xml:space="preserve"> soumissionnaire dont l’offre </w:t>
            </w:r>
            <w:bookmarkStart w:id="198" w:name="_Hlk163151479"/>
            <w:r w:rsidRPr="00421AE5">
              <w:rPr>
                <w:rFonts w:ascii="Arial Narrow" w:hAnsi="Arial Narrow"/>
              </w:rPr>
              <w:t xml:space="preserve">a été reconnue conforme pour l’essentiel </w:t>
            </w:r>
            <w:bookmarkEnd w:id="198"/>
            <w:r w:rsidRPr="00421AE5">
              <w:rPr>
                <w:rFonts w:ascii="Arial Narrow" w:hAnsi="Arial Narrow"/>
              </w:rPr>
              <w:t xml:space="preserve">au Dossier d’Appel d’offres </w:t>
            </w:r>
            <w:bookmarkStart w:id="199" w:name="_Hlk163151511"/>
            <w:r w:rsidRPr="00421AE5">
              <w:rPr>
                <w:rFonts w:ascii="Arial Narrow" w:hAnsi="Arial Narrow"/>
              </w:rPr>
              <w:t xml:space="preserve">et qui dispose des capacités techniques et financières requises pour exécuter </w:t>
            </w:r>
            <w:r w:rsidR="00F0678A" w:rsidRPr="00421AE5">
              <w:rPr>
                <w:rFonts w:ascii="Arial Narrow" w:hAnsi="Arial Narrow"/>
              </w:rPr>
              <w:t>la Lettre Commande</w:t>
            </w:r>
            <w:r w:rsidRPr="00421AE5">
              <w:rPr>
                <w:rFonts w:ascii="Arial Narrow" w:hAnsi="Arial Narrow"/>
              </w:rPr>
              <w:t xml:space="preserve"> de façon satisfaisante et dont l’offre a été évaluée la moins disante après application des remises proposées le cas échéant. </w:t>
            </w:r>
            <w:bookmarkEnd w:id="199"/>
          </w:p>
        </w:tc>
      </w:tr>
      <w:tr w:rsidR="00360655" w:rsidRPr="00360655" w:rsidTr="00A85CAC">
        <w:trPr>
          <w:jc w:val="center"/>
        </w:trPr>
        <w:tc>
          <w:tcPr>
            <w:tcW w:w="1271" w:type="dxa"/>
            <w:shd w:val="clear" w:color="auto" w:fill="auto"/>
            <w:tcMar>
              <w:top w:w="0" w:type="dxa"/>
              <w:left w:w="0" w:type="dxa"/>
              <w:bottom w:w="0" w:type="dxa"/>
              <w:right w:w="0" w:type="dxa"/>
            </w:tcMar>
            <w:vAlign w:val="center"/>
          </w:tcPr>
          <w:p w:rsidR="00A85CAC" w:rsidRPr="00421AE5" w:rsidRDefault="00BE1134" w:rsidP="00230C15">
            <w:pPr>
              <w:widowControl w:val="0"/>
              <w:autoSpaceDE w:val="0"/>
              <w:spacing w:line="360" w:lineRule="auto"/>
              <w:jc w:val="center"/>
              <w:rPr>
                <w:rFonts w:ascii="Arial Narrow" w:hAnsi="Arial Narrow"/>
              </w:rPr>
            </w:pPr>
            <w:r w:rsidRPr="00421AE5">
              <w:rPr>
                <w:rFonts w:ascii="Arial Narrow" w:hAnsi="Arial Narrow"/>
              </w:rPr>
              <w:t>39.1</w:t>
            </w:r>
          </w:p>
        </w:tc>
        <w:tc>
          <w:tcPr>
            <w:tcW w:w="8930" w:type="dxa"/>
            <w:shd w:val="clear" w:color="auto" w:fill="auto"/>
            <w:tcMar>
              <w:top w:w="0" w:type="dxa"/>
              <w:left w:w="0" w:type="dxa"/>
              <w:bottom w:w="0" w:type="dxa"/>
              <w:right w:w="0" w:type="dxa"/>
            </w:tcMar>
            <w:vAlign w:val="center"/>
          </w:tcPr>
          <w:p w:rsidR="00A85CAC" w:rsidRPr="00421AE5" w:rsidRDefault="00BE1134" w:rsidP="00A14B38">
            <w:pPr>
              <w:widowControl w:val="0"/>
              <w:autoSpaceDE w:val="0"/>
              <w:jc w:val="both"/>
              <w:rPr>
                <w:rFonts w:ascii="Arial Narrow" w:hAnsi="Arial Narrow"/>
              </w:rPr>
            </w:pPr>
            <w:r w:rsidRPr="00421AE5">
              <w:rPr>
                <w:rFonts w:ascii="Arial Narrow" w:hAnsi="Arial Narrow"/>
                <w:b/>
                <w:bCs/>
              </w:rPr>
              <w:t>Le taux du C</w:t>
            </w:r>
            <w:r w:rsidR="00A85CAC" w:rsidRPr="00421AE5">
              <w:rPr>
                <w:rFonts w:ascii="Arial Narrow" w:hAnsi="Arial Narrow"/>
                <w:b/>
                <w:bCs/>
              </w:rPr>
              <w:t>autionnement définitif est de</w:t>
            </w:r>
            <w:r w:rsidR="00A85CAC" w:rsidRPr="00421AE5">
              <w:rPr>
                <w:rFonts w:ascii="Arial Narrow" w:hAnsi="Arial Narrow"/>
              </w:rPr>
              <w:t xml:space="preserve"> :2%du montant toutes taxes comprises </w:t>
            </w:r>
            <w:r w:rsidR="00F0678A" w:rsidRPr="00421AE5">
              <w:rPr>
                <w:rFonts w:ascii="Arial Narrow" w:hAnsi="Arial Narrow"/>
              </w:rPr>
              <w:t>de la Lettre Commande</w:t>
            </w:r>
          </w:p>
          <w:p w:rsidR="00A85CAC" w:rsidRPr="00421AE5" w:rsidRDefault="00A85CAC" w:rsidP="00A14B38">
            <w:pPr>
              <w:widowControl w:val="0"/>
              <w:autoSpaceDE w:val="0"/>
              <w:jc w:val="both"/>
              <w:rPr>
                <w:rFonts w:ascii="Arial Narrow" w:eastAsia="Arial Unicode MS" w:hAnsi="Arial Narrow"/>
                <w:sz w:val="8"/>
                <w:szCs w:val="8"/>
              </w:rPr>
            </w:pPr>
          </w:p>
          <w:p w:rsidR="00A85CAC" w:rsidRPr="00421AE5" w:rsidRDefault="00A85CAC" w:rsidP="00A14B38">
            <w:pPr>
              <w:widowControl w:val="0"/>
              <w:autoSpaceDE w:val="0"/>
              <w:jc w:val="both"/>
              <w:rPr>
                <w:rFonts w:ascii="Arial Narrow" w:hAnsi="Arial Narrow"/>
              </w:rPr>
            </w:pPr>
            <w:r w:rsidRPr="00421AE5">
              <w:rPr>
                <w:rFonts w:ascii="Arial Narrow" w:hAnsi="Arial Narrow"/>
              </w:rPr>
              <w:t xml:space="preserve">Dans un délai de vingt (20) jours à compter de la date de notification </w:t>
            </w:r>
            <w:r w:rsidR="00E76589" w:rsidRPr="00421AE5">
              <w:rPr>
                <w:rFonts w:ascii="Arial Narrow" w:hAnsi="Arial Narrow"/>
              </w:rPr>
              <w:t xml:space="preserve">de la Lettre Commande </w:t>
            </w:r>
            <w:r w:rsidRPr="00421AE5">
              <w:rPr>
                <w:rFonts w:ascii="Arial Narrow" w:hAnsi="Arial Narrow"/>
              </w:rPr>
              <w:t>par le Maître d’ouvrage, le cocontractant fournira un cautionnement définitif suivant le modèle joint au Dossier d’</w:t>
            </w:r>
            <w:r w:rsidR="00A14B38" w:rsidRPr="00421AE5">
              <w:rPr>
                <w:rFonts w:ascii="Arial Narrow" w:hAnsi="Arial Narrow"/>
              </w:rPr>
              <w:t>A</w:t>
            </w:r>
            <w:r w:rsidRPr="00421AE5">
              <w:rPr>
                <w:rFonts w:ascii="Arial Narrow" w:hAnsi="Arial Narrow"/>
              </w:rPr>
              <w:t>ppel d’</w:t>
            </w:r>
            <w:r w:rsidR="00A14B38" w:rsidRPr="00421AE5">
              <w:rPr>
                <w:rFonts w:ascii="Arial Narrow" w:hAnsi="Arial Narrow"/>
              </w:rPr>
              <w:t>O</w:t>
            </w:r>
            <w:r w:rsidRPr="00421AE5">
              <w:rPr>
                <w:rFonts w:ascii="Arial Narrow" w:hAnsi="Arial Narrow"/>
              </w:rPr>
              <w:t xml:space="preserve">ffres. La non production dudit cautionnement dans les délais et conditions de l’article </w:t>
            </w:r>
            <w:r w:rsidRPr="00421AE5">
              <w:rPr>
                <w:rFonts w:ascii="Arial Narrow" w:hAnsi="Arial Narrow"/>
                <w:b/>
                <w:bCs/>
              </w:rPr>
              <w:t>28</w:t>
            </w:r>
            <w:r w:rsidRPr="00421AE5">
              <w:rPr>
                <w:rFonts w:ascii="Arial Narrow" w:hAnsi="Arial Narrow"/>
              </w:rPr>
              <w:t xml:space="preserve"> du CCAP expose le soumissionnaire aux sanctions prévues par l’article 37 dudit CCAP.</w:t>
            </w:r>
          </w:p>
        </w:tc>
      </w:tr>
      <w:tr w:rsidR="00A85CAC" w:rsidRPr="00360655" w:rsidTr="00FA2C93">
        <w:trPr>
          <w:trHeight w:val="5246"/>
          <w:jc w:val="center"/>
        </w:trPr>
        <w:tc>
          <w:tcPr>
            <w:tcW w:w="1271" w:type="dxa"/>
            <w:shd w:val="clear" w:color="auto" w:fill="auto"/>
            <w:tcMar>
              <w:top w:w="0" w:type="dxa"/>
              <w:left w:w="0" w:type="dxa"/>
              <w:bottom w:w="0" w:type="dxa"/>
              <w:right w:w="0" w:type="dxa"/>
            </w:tcMar>
            <w:vAlign w:val="center"/>
          </w:tcPr>
          <w:p w:rsidR="00A85CAC" w:rsidRPr="00421AE5" w:rsidRDefault="00BE1134" w:rsidP="00230C15">
            <w:pPr>
              <w:widowControl w:val="0"/>
              <w:autoSpaceDE w:val="0"/>
              <w:spacing w:line="360" w:lineRule="auto"/>
              <w:jc w:val="center"/>
              <w:rPr>
                <w:rFonts w:ascii="Arial Narrow" w:hAnsi="Arial Narrow"/>
              </w:rPr>
            </w:pPr>
            <w:r w:rsidRPr="00421AE5">
              <w:rPr>
                <w:rFonts w:ascii="Arial Narrow" w:hAnsi="Arial Narrow"/>
              </w:rPr>
              <w:t>3.1</w:t>
            </w:r>
          </w:p>
        </w:tc>
        <w:tc>
          <w:tcPr>
            <w:tcW w:w="8930" w:type="dxa"/>
            <w:shd w:val="clear" w:color="auto" w:fill="auto"/>
            <w:tcMar>
              <w:top w:w="0" w:type="dxa"/>
              <w:left w:w="0" w:type="dxa"/>
              <w:bottom w:w="0" w:type="dxa"/>
              <w:right w:w="0" w:type="dxa"/>
            </w:tcMar>
            <w:vAlign w:val="center"/>
          </w:tcPr>
          <w:p w:rsidR="00A85CAC" w:rsidRPr="00421AE5" w:rsidRDefault="00A85CAC" w:rsidP="00FA2C93">
            <w:pPr>
              <w:widowControl w:val="0"/>
              <w:autoSpaceDE w:val="0"/>
              <w:jc w:val="center"/>
              <w:rPr>
                <w:rFonts w:ascii="Arial Narrow" w:hAnsi="Arial Narrow"/>
                <w:b/>
                <w:bCs/>
              </w:rPr>
            </w:pPr>
            <w:bookmarkStart w:id="200" w:name="_Toc159496870"/>
            <w:r w:rsidRPr="00421AE5">
              <w:rPr>
                <w:rFonts w:ascii="Arial Narrow" w:hAnsi="Arial Narrow"/>
                <w:b/>
                <w:bCs/>
              </w:rPr>
              <w:t>Principes Ethiques</w:t>
            </w:r>
            <w:bookmarkEnd w:id="200"/>
          </w:p>
          <w:p w:rsidR="00A85CAC" w:rsidRPr="00421AE5" w:rsidRDefault="00A85CAC" w:rsidP="00FA2C93">
            <w:pPr>
              <w:widowControl w:val="0"/>
              <w:autoSpaceDE w:val="0"/>
              <w:jc w:val="both"/>
              <w:rPr>
                <w:rFonts w:ascii="Arial Narrow" w:hAnsi="Arial Narrow"/>
              </w:rPr>
            </w:pPr>
            <w:r w:rsidRPr="00421AE5">
              <w:rPr>
                <w:rFonts w:ascii="Arial Narrow" w:hAnsi="Arial Narrow"/>
              </w:rPr>
              <w:t xml:space="preserve">Les Présidents et Membres de </w:t>
            </w:r>
            <w:r w:rsidR="00F0678A" w:rsidRPr="00421AE5">
              <w:rPr>
                <w:rFonts w:ascii="Arial Narrow" w:hAnsi="Arial Narrow"/>
              </w:rPr>
              <w:t>C</w:t>
            </w:r>
            <w:r w:rsidRPr="00421AE5">
              <w:rPr>
                <w:rFonts w:ascii="Arial Narrow" w:hAnsi="Arial Narrow"/>
              </w:rPr>
              <w:t>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421AE5"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rPr>
            </w:pPr>
            <w:r w:rsidRPr="00421AE5">
              <w:rPr>
                <w:rFonts w:ascii="Arial Narrow" w:hAnsi="Arial Narrow"/>
              </w:rPr>
              <w:t>Est</w:t>
            </w:r>
            <w:r w:rsidR="00A85CAC" w:rsidRPr="00421AE5">
              <w:rPr>
                <w:rFonts w:ascii="Arial Narrow" w:hAnsi="Arial Narrow"/>
              </w:rPr>
              <w:t xml:space="preserve"> coupable de </w:t>
            </w:r>
            <w:r w:rsidR="00A85CAC" w:rsidRPr="00421AE5">
              <w:rPr>
                <w:rFonts w:ascii="Arial Narrow" w:hAnsi="Arial Narrow"/>
                <w:b/>
              </w:rPr>
              <w:t>“corruption”</w:t>
            </w:r>
            <w:r w:rsidR="00A85CAC" w:rsidRPr="00421AE5">
              <w:rPr>
                <w:rFonts w:ascii="Arial Narrow" w:hAnsi="Arial Narrow"/>
              </w:rPr>
              <w:t xml:space="preserve"> quiconque offre, donne, sollicite ou accepte directement ou indirectement un quelconque avantage en vue d’influencer l’action d’un agent public au cours de l’attribution ou de l’exécution </w:t>
            </w:r>
            <w:r w:rsidR="00F0678A" w:rsidRPr="00421AE5">
              <w:rPr>
                <w:rFonts w:ascii="Arial Narrow" w:hAnsi="Arial Narrow"/>
              </w:rPr>
              <w:t>d’une Lettre Commande</w:t>
            </w:r>
          </w:p>
          <w:p w:rsidR="00A85CAC" w:rsidRPr="00421AE5"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rPr>
            </w:pPr>
            <w:r w:rsidRPr="00421AE5">
              <w:rPr>
                <w:rFonts w:ascii="Arial Narrow" w:hAnsi="Arial Narrow"/>
              </w:rPr>
              <w:t>Est</w:t>
            </w:r>
            <w:r w:rsidR="00A85CAC" w:rsidRPr="00421AE5">
              <w:rPr>
                <w:rFonts w:ascii="Arial Narrow" w:hAnsi="Arial Narrow"/>
              </w:rPr>
              <w:t xml:space="preserve"> coupable de ‘’corruption’’ quiconque fournit, sollicite ou accepte plusieurs </w:t>
            </w:r>
            <w:r w:rsidRPr="00421AE5">
              <w:rPr>
                <w:rFonts w:ascii="Arial Narrow" w:hAnsi="Arial Narrow"/>
              </w:rPr>
              <w:t>offres émises</w:t>
            </w:r>
            <w:r w:rsidR="00A85CAC" w:rsidRPr="00421AE5">
              <w:rPr>
                <w:rFonts w:ascii="Arial Narrow" w:hAnsi="Arial Narrow"/>
              </w:rPr>
              <w:t xml:space="preserve"> par le même soumissionnaire sous des noms des sociétés différentes et/ou sur des numéros d’enregistrement différents. </w:t>
            </w:r>
          </w:p>
          <w:p w:rsidR="00A85CAC" w:rsidRPr="00421AE5" w:rsidRDefault="00A14B38" w:rsidP="00661F2E">
            <w:pPr>
              <w:pStyle w:val="Paragraphedeliste"/>
              <w:widowControl w:val="0"/>
              <w:numPr>
                <w:ilvl w:val="0"/>
                <w:numId w:val="53"/>
              </w:numPr>
              <w:tabs>
                <w:tab w:val="clear" w:pos="1140"/>
                <w:tab w:val="num" w:pos="566"/>
              </w:tabs>
              <w:autoSpaceDE w:val="0"/>
              <w:spacing w:line="240" w:lineRule="auto"/>
              <w:ind w:left="708" w:hanging="425"/>
              <w:jc w:val="both"/>
              <w:rPr>
                <w:rFonts w:ascii="Arial Narrow" w:hAnsi="Arial Narrow"/>
              </w:rPr>
            </w:pPr>
            <w:r w:rsidRPr="00421AE5">
              <w:rPr>
                <w:rFonts w:ascii="Arial Narrow" w:hAnsi="Arial Narrow"/>
              </w:rPr>
              <w:t>Se</w:t>
            </w:r>
            <w:r w:rsidR="00A85CAC" w:rsidRPr="00421AE5">
              <w:rPr>
                <w:rFonts w:ascii="Arial Narrow" w:hAnsi="Arial Narrow"/>
              </w:rPr>
              <w:t xml:space="preserve"> livre à des “manœuvres frauduleuses” quiconque déforme ou dénature des faits afin d’influencer l’attribution ou l’exécution </w:t>
            </w:r>
            <w:r w:rsidR="00AB0652" w:rsidRPr="00421AE5">
              <w:rPr>
                <w:rFonts w:ascii="Arial Narrow" w:hAnsi="Arial Narrow"/>
              </w:rPr>
              <w:t>d’une Lettre Commande</w:t>
            </w:r>
            <w:r w:rsidR="00A85CAC" w:rsidRPr="00421AE5">
              <w:rPr>
                <w:rFonts w:ascii="Arial Narrow" w:hAnsi="Arial Narrow"/>
              </w:rPr>
              <w:t xml:space="preserv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360655" w:rsidRDefault="00741A36" w:rsidP="00230C15">
      <w:pPr>
        <w:suppressAutoHyphens w:val="0"/>
        <w:autoSpaceDN/>
        <w:spacing w:line="360" w:lineRule="auto"/>
        <w:textAlignment w:val="auto"/>
        <w:rPr>
          <w:rFonts w:ascii="Arial Narrow" w:hAnsi="Arial Narrow"/>
          <w:color w:val="FF0000"/>
        </w:rPr>
      </w:pPr>
    </w:p>
    <w:p w:rsidR="001D0082" w:rsidRPr="00360655" w:rsidRDefault="001D0082" w:rsidP="00230C15">
      <w:pPr>
        <w:widowControl w:val="0"/>
        <w:autoSpaceDE w:val="0"/>
        <w:spacing w:line="360" w:lineRule="auto"/>
        <w:jc w:val="both"/>
        <w:rPr>
          <w:color w:val="FF0000"/>
        </w:rPr>
      </w:pPr>
    </w:p>
    <w:p w:rsidR="001D0082" w:rsidRPr="00360655" w:rsidRDefault="001D0082" w:rsidP="00230C15">
      <w:pPr>
        <w:widowControl w:val="0"/>
        <w:autoSpaceDE w:val="0"/>
        <w:spacing w:line="360" w:lineRule="auto"/>
        <w:jc w:val="both"/>
        <w:rPr>
          <w:color w:val="FF0000"/>
        </w:rPr>
      </w:pPr>
    </w:p>
    <w:p w:rsidR="001D0082" w:rsidRPr="00360655" w:rsidRDefault="001D0082" w:rsidP="00230C15">
      <w:pPr>
        <w:widowControl w:val="0"/>
        <w:autoSpaceDE w:val="0"/>
        <w:spacing w:line="360" w:lineRule="auto"/>
        <w:jc w:val="both"/>
        <w:rPr>
          <w:color w:val="FF0000"/>
        </w:rPr>
      </w:pPr>
    </w:p>
    <w:p w:rsidR="001D0082" w:rsidRPr="00360655" w:rsidRDefault="001D0082" w:rsidP="00230C15">
      <w:pPr>
        <w:widowControl w:val="0"/>
        <w:autoSpaceDE w:val="0"/>
        <w:spacing w:line="360" w:lineRule="auto"/>
        <w:jc w:val="both"/>
        <w:rPr>
          <w:color w:val="FF0000"/>
        </w:rPr>
      </w:pPr>
    </w:p>
    <w:p w:rsidR="001D0082" w:rsidRPr="00360655" w:rsidRDefault="001D0082"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3B5303" w:rsidP="00230C15">
      <w:pPr>
        <w:widowControl w:val="0"/>
        <w:autoSpaceDE w:val="0"/>
        <w:spacing w:line="360" w:lineRule="auto"/>
        <w:jc w:val="both"/>
        <w:rPr>
          <w:color w:val="FF0000"/>
        </w:rPr>
      </w:pPr>
      <w:r>
        <w:rPr>
          <w:noProof/>
          <w:color w:val="FF0000"/>
        </w:rPr>
        <w:pict>
          <v:rect id="Rectangle 20" o:spid="_x0000_s1035" style="position:absolute;left:0;text-align:left;margin-left:0;margin-top:0;width:454.35pt;height:137.35pt;z-index:251659776;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" filled="f" stroked="f" strokeweight="1pt">
            <v:textbox>
              <w:txbxContent>
                <w:p w:rsidR="00B36E01" w:rsidRPr="00F7340F" w:rsidRDefault="00B36E01" w:rsidP="00BD7FD4">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F7340F">
                    <w:rPr>
                      <w:rFonts w:ascii="Arial Narrow" w:eastAsia="Calibri" w:hAnsi="Arial Narrow"/>
                      <w:b/>
                      <w:caps/>
                      <w:spacing w:val="45"/>
                      <w:sz w:val="36"/>
                      <w:szCs w:val="36"/>
                      <w:lang w:eastAsia="en-US"/>
                    </w:rPr>
                    <w:t xml:space="preserve">piece n°4 </w:t>
                  </w:r>
                </w:p>
                <w:p w:rsidR="00B36E01" w:rsidRPr="00F7340F" w:rsidRDefault="00B36E01" w:rsidP="002D74A8">
                  <w:pPr>
                    <w:pStyle w:val="DTAOpices"/>
                  </w:pPr>
                  <w:r w:rsidRPr="00F7340F">
                    <w:t>Cahier des Clauses Administratives Particulières (CCAP)</w:t>
                  </w:r>
                  <w:bookmarkEnd w:id="201"/>
                  <w:bookmarkEnd w:id="202"/>
                  <w:bookmarkEnd w:id="203"/>
                  <w:bookmarkEnd w:id="204"/>
                  <w:bookmarkEnd w:id="205"/>
                </w:p>
                <w:p w:rsidR="00B36E01" w:rsidRDefault="00B36E01" w:rsidP="00BD7FD4">
                  <w:pPr>
                    <w:jc w:val="center"/>
                  </w:pPr>
                </w:p>
              </w:txbxContent>
            </v:textbox>
            <w10:wrap type="square" anchorx="margin" anchory="margin"/>
          </v:rect>
        </w:pict>
      </w:r>
    </w:p>
    <w:p w:rsidR="00620EDF" w:rsidRPr="00360655" w:rsidRDefault="00620EDF"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F727EC" w:rsidRPr="00360655" w:rsidRDefault="00F727EC" w:rsidP="00230C15">
      <w:pPr>
        <w:pStyle w:val="TitrePieceDAO"/>
        <w:numPr>
          <w:ilvl w:val="0"/>
          <w:numId w:val="0"/>
        </w:numPr>
        <w:spacing w:line="360" w:lineRule="auto"/>
        <w:ind w:left="1212" w:hanging="360"/>
        <w:outlineLvl w:val="0"/>
        <w:rPr>
          <w:rFonts w:ascii="Times New Roman" w:hAnsi="Times New Roman" w:cs="Times New Roman"/>
          <w:color w:val="FF0000"/>
        </w:rPr>
      </w:pPr>
    </w:p>
    <w:p w:rsidR="00F727EC" w:rsidRPr="00360655" w:rsidRDefault="00F727EC" w:rsidP="00230C15">
      <w:pPr>
        <w:suppressAutoHyphens w:val="0"/>
        <w:autoSpaceDN/>
        <w:textAlignment w:val="auto"/>
        <w:rPr>
          <w:rFonts w:eastAsia="Calibri"/>
          <w:color w:val="FF0000"/>
          <w:spacing w:val="45"/>
          <w:sz w:val="60"/>
          <w:szCs w:val="60"/>
          <w:lang w:eastAsia="en-US"/>
        </w:rPr>
      </w:pPr>
      <w:r w:rsidRPr="00360655">
        <w:rPr>
          <w:color w:val="FF0000"/>
        </w:rPr>
        <w:br w:type="page"/>
      </w:r>
    </w:p>
    <w:p w:rsidR="00273DD0" w:rsidRPr="00421AE5" w:rsidRDefault="00353DCC" w:rsidP="00230C15">
      <w:pPr>
        <w:pageBreakBefore/>
        <w:widowControl w:val="0"/>
        <w:autoSpaceDE w:val="0"/>
        <w:spacing w:line="360" w:lineRule="auto"/>
        <w:jc w:val="center"/>
        <w:rPr>
          <w:sz w:val="32"/>
        </w:rPr>
      </w:pPr>
      <w:r w:rsidRPr="00421AE5">
        <w:rPr>
          <w:b/>
          <w:bCs/>
          <w:spacing w:val="34"/>
          <w:w w:val="80"/>
          <w:position w:val="-1"/>
          <w:sz w:val="32"/>
        </w:rPr>
        <w:lastRenderedPageBreak/>
        <w:t>Tabledesmatières</w:t>
      </w:r>
    </w:p>
    <w:p w:rsidR="00C20750" w:rsidRPr="00421AE5" w:rsidRDefault="003B5303" w:rsidP="001F7614">
      <w:pPr>
        <w:pStyle w:val="TM2"/>
        <w:rPr>
          <w:rFonts w:eastAsiaTheme="minorEastAsia"/>
        </w:rPr>
      </w:pPr>
      <w:r w:rsidRPr="003B5303">
        <w:rPr>
          <w:spacing w:val="34"/>
        </w:rPr>
        <w:fldChar w:fldCharType="begin"/>
      </w:r>
      <w:r w:rsidR="00C20750" w:rsidRPr="00421AE5">
        <w:rPr>
          <w:spacing w:val="34"/>
        </w:rPr>
        <w:instrText xml:space="preserve"> TOC \h \z \t "CCAP chapitre;2;CCAP article;3" </w:instrText>
      </w:r>
      <w:r w:rsidRPr="003B5303">
        <w:rPr>
          <w:spacing w:val="34"/>
        </w:rPr>
        <w:fldChar w:fldCharType="separate"/>
      </w:r>
      <w:hyperlink w:anchor="_Toc157306059" w:history="1">
        <w:r w:rsidR="00C20750" w:rsidRPr="00421AE5">
          <w:rPr>
            <w:rStyle w:val="Lienhypertexte"/>
            <w:rFonts w:ascii="Times New Roman" w:hAnsi="Times New Roman"/>
            <w:color w:val="auto"/>
          </w:rPr>
          <w:t>CHAPITRE  I.Généralités</w:t>
        </w:r>
        <w:r w:rsidR="00C20750" w:rsidRPr="00421AE5">
          <w:rPr>
            <w:webHidden/>
          </w:rPr>
          <w:tab/>
        </w:r>
        <w:r w:rsidR="00493D0F" w:rsidRPr="00421AE5">
          <w:rPr>
            <w:webHidden/>
          </w:rPr>
          <w:t>49</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0" w:history="1">
        <w:r w:rsidR="00C20750" w:rsidRPr="00421AE5">
          <w:rPr>
            <w:rStyle w:val="Lienhypertexte"/>
            <w:noProof/>
            <w:color w:val="auto"/>
          </w:rPr>
          <w:t>Article 1.</w:t>
        </w:r>
        <w:r w:rsidR="00C20750" w:rsidRPr="00421AE5">
          <w:rPr>
            <w:rFonts w:eastAsiaTheme="minorEastAsia"/>
            <w:noProof/>
          </w:rPr>
          <w:tab/>
        </w:r>
        <w:r w:rsidR="00C20750" w:rsidRPr="00421AE5">
          <w:rPr>
            <w:rStyle w:val="Lienhypertexte"/>
            <w:noProof/>
            <w:color w:val="auto"/>
          </w:rPr>
          <w:t xml:space="preserve">Objet </w:t>
        </w:r>
        <w:r w:rsidR="00AB0652" w:rsidRPr="00421AE5">
          <w:rPr>
            <w:rStyle w:val="Lienhypertexte"/>
            <w:noProof/>
            <w:color w:val="auto"/>
          </w:rPr>
          <w:t>de la Lettre Commande</w:t>
        </w:r>
        <w:r w:rsidR="00C20750" w:rsidRPr="00421AE5">
          <w:rPr>
            <w:noProof/>
            <w:webHidden/>
          </w:rPr>
          <w:tab/>
        </w:r>
        <w:r w:rsidR="00493D0F" w:rsidRPr="00421AE5">
          <w:rPr>
            <w:noProof/>
            <w:webHidden/>
          </w:rPr>
          <w:t>49</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1" w:history="1">
        <w:r w:rsidR="00C20750" w:rsidRPr="00421AE5">
          <w:rPr>
            <w:rStyle w:val="Lienhypertexte"/>
            <w:noProof/>
            <w:color w:val="auto"/>
          </w:rPr>
          <w:t>Article 2.</w:t>
        </w:r>
        <w:r w:rsidR="00C20750" w:rsidRPr="00421AE5">
          <w:rPr>
            <w:rFonts w:eastAsiaTheme="minorEastAsia"/>
            <w:noProof/>
          </w:rPr>
          <w:tab/>
        </w:r>
        <w:r w:rsidR="00C20750" w:rsidRPr="00421AE5">
          <w:rPr>
            <w:rStyle w:val="Lienhypertexte"/>
            <w:noProof/>
            <w:color w:val="auto"/>
          </w:rPr>
          <w:t>Procédure de passation</w:t>
        </w:r>
        <w:r w:rsidR="00AB0652" w:rsidRPr="00421AE5">
          <w:rPr>
            <w:rStyle w:val="Lienhypertexte"/>
            <w:noProof/>
            <w:color w:val="auto"/>
          </w:rPr>
          <w:t>de la Lettre Commande</w:t>
        </w:r>
        <w:r w:rsidR="00C20750" w:rsidRPr="00421AE5">
          <w:rPr>
            <w:noProof/>
            <w:webHidden/>
          </w:rPr>
          <w:tab/>
        </w:r>
        <w:r w:rsidR="00493D0F" w:rsidRPr="00421AE5">
          <w:rPr>
            <w:noProof/>
            <w:webHidden/>
          </w:rPr>
          <w:t>49</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2" w:history="1">
        <w:r w:rsidR="00C20750" w:rsidRPr="00421AE5">
          <w:rPr>
            <w:rStyle w:val="Lienhypertexte"/>
            <w:noProof/>
            <w:color w:val="auto"/>
          </w:rPr>
          <w:t>Article 3.</w:t>
        </w:r>
        <w:r w:rsidR="00C20750" w:rsidRPr="00421AE5">
          <w:rPr>
            <w:rFonts w:eastAsiaTheme="minorEastAsia"/>
            <w:noProof/>
          </w:rPr>
          <w:tab/>
        </w:r>
        <w:r w:rsidR="00C20750" w:rsidRPr="00421AE5">
          <w:rPr>
            <w:rStyle w:val="Lienhypertexte"/>
            <w:noProof/>
            <w:color w:val="auto"/>
          </w:rPr>
          <w:t>Attributions et nantissement</w:t>
        </w:r>
        <w:r w:rsidR="00C20750" w:rsidRPr="00421AE5">
          <w:rPr>
            <w:noProof/>
            <w:webHidden/>
          </w:rPr>
          <w:tab/>
        </w:r>
        <w:r w:rsidR="00493D0F" w:rsidRPr="00421AE5">
          <w:rPr>
            <w:noProof/>
            <w:webHidden/>
          </w:rPr>
          <w:t>49</w:t>
        </w:r>
      </w:hyperlink>
    </w:p>
    <w:p w:rsidR="00C20750" w:rsidRPr="00421AE5" w:rsidRDefault="003B5303" w:rsidP="00230C15">
      <w:pPr>
        <w:pStyle w:val="TM3"/>
        <w:tabs>
          <w:tab w:val="left" w:pos="1760"/>
          <w:tab w:val="right" w:leader="dot" w:pos="9622"/>
        </w:tabs>
        <w:spacing w:line="360" w:lineRule="auto"/>
        <w:rPr>
          <w:noProof/>
        </w:rPr>
      </w:pPr>
      <w:hyperlink w:anchor="_Toc157306063" w:history="1">
        <w:r w:rsidR="00C20750" w:rsidRPr="00421AE5">
          <w:rPr>
            <w:rStyle w:val="Lienhypertexte"/>
            <w:noProof/>
            <w:color w:val="auto"/>
          </w:rPr>
          <w:t>Article 4.</w:t>
        </w:r>
        <w:r w:rsidR="00C20750" w:rsidRPr="00421AE5">
          <w:rPr>
            <w:rFonts w:eastAsiaTheme="minorEastAsia"/>
            <w:noProof/>
          </w:rPr>
          <w:tab/>
        </w:r>
        <w:r w:rsidR="00C20750" w:rsidRPr="00421AE5">
          <w:rPr>
            <w:rStyle w:val="Lienhypertexte"/>
            <w:noProof/>
            <w:color w:val="auto"/>
          </w:rPr>
          <w:t>Langue, lois et règlements applicables</w:t>
        </w:r>
        <w:r w:rsidR="00C20750" w:rsidRPr="00421AE5">
          <w:rPr>
            <w:noProof/>
            <w:webHidden/>
          </w:rPr>
          <w:tab/>
        </w:r>
        <w:r w:rsidR="007F2E7D" w:rsidRPr="00421AE5">
          <w:rPr>
            <w:noProof/>
            <w:webHidden/>
          </w:rPr>
          <w:t>5</w:t>
        </w:r>
        <w:r w:rsidR="00493D0F" w:rsidRPr="00421AE5">
          <w:rPr>
            <w:noProof/>
            <w:webHidden/>
          </w:rPr>
          <w:t>0</w:t>
        </w:r>
      </w:hyperlink>
    </w:p>
    <w:p w:rsidR="00D77369" w:rsidRPr="00421AE5" w:rsidRDefault="00D77369" w:rsidP="00D77369">
      <w:pPr>
        <w:rPr>
          <w:rFonts w:eastAsiaTheme="minorEastAsia"/>
        </w:rPr>
      </w:pPr>
      <w:r w:rsidRPr="00421AE5">
        <w:rPr>
          <w:rFonts w:eastAsiaTheme="minorEastAsia"/>
        </w:rPr>
        <w:t xml:space="preserve">        Article 5.</w:t>
      </w:r>
      <w:r w:rsidRPr="00421AE5">
        <w:rPr>
          <w:rFonts w:eastAsiaTheme="minorEastAsia"/>
        </w:rPr>
        <w:tab/>
      </w:r>
      <w:r w:rsidR="0070597B" w:rsidRPr="00421AE5">
        <w:rPr>
          <w:rFonts w:eastAsiaTheme="minorEastAsia"/>
        </w:rPr>
        <w:t xml:space="preserve">     Normes ………………………………………………………………………….</w:t>
      </w:r>
      <w:r w:rsidR="007F2E7D" w:rsidRPr="00421AE5">
        <w:rPr>
          <w:rFonts w:eastAsiaTheme="minorEastAsia"/>
        </w:rPr>
        <w:t>5</w:t>
      </w:r>
      <w:r w:rsidR="00493D0F" w:rsidRPr="00421AE5">
        <w:rPr>
          <w:rFonts w:eastAsiaTheme="minorEastAsia"/>
        </w:rPr>
        <w:t>0</w:t>
      </w:r>
      <w:r w:rsidRPr="00421AE5">
        <w:rPr>
          <w:rFonts w:eastAsiaTheme="minorEastAsia"/>
        </w:rPr>
        <w:tab/>
      </w:r>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4" w:history="1">
        <w:r w:rsidR="00C20750" w:rsidRPr="00421AE5">
          <w:rPr>
            <w:rStyle w:val="Lienhypertexte"/>
            <w:noProof/>
            <w:color w:val="auto"/>
          </w:rPr>
          <w:t xml:space="preserve">Article </w:t>
        </w:r>
        <w:r w:rsidR="0070597B" w:rsidRPr="00421AE5">
          <w:rPr>
            <w:rStyle w:val="Lienhypertexte"/>
            <w:noProof/>
            <w:color w:val="auto"/>
          </w:rPr>
          <w:t>6</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Pièces constitutives </w:t>
        </w:r>
        <w:r w:rsidR="00AB0652" w:rsidRPr="00421AE5">
          <w:rPr>
            <w:rStyle w:val="Lienhypertexte"/>
            <w:noProof/>
            <w:color w:val="auto"/>
          </w:rPr>
          <w:t>de la Lettre Commande</w:t>
        </w:r>
        <w:r w:rsidR="00C20750" w:rsidRPr="00421AE5">
          <w:rPr>
            <w:noProof/>
            <w:webHidden/>
          </w:rPr>
          <w:tab/>
        </w:r>
      </w:hyperlink>
      <w:r w:rsidR="007F2E7D" w:rsidRPr="00421AE5">
        <w:rPr>
          <w:noProof/>
        </w:rPr>
        <w:t>5</w:t>
      </w:r>
      <w:r w:rsidR="00493D0F" w:rsidRPr="00421AE5">
        <w:rPr>
          <w:noProof/>
        </w:rPr>
        <w:t>0</w:t>
      </w:r>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5" w:history="1">
        <w:r w:rsidR="00C20750" w:rsidRPr="00421AE5">
          <w:rPr>
            <w:rStyle w:val="Lienhypertexte"/>
            <w:noProof/>
            <w:color w:val="auto"/>
          </w:rPr>
          <w:t xml:space="preserve">Article </w:t>
        </w:r>
        <w:r w:rsidR="0070597B" w:rsidRPr="00421AE5">
          <w:rPr>
            <w:rStyle w:val="Lienhypertexte"/>
            <w:noProof/>
            <w:color w:val="auto"/>
          </w:rPr>
          <w:t>7</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Textes généraux applicables</w:t>
        </w:r>
        <w:r w:rsidR="00C20750" w:rsidRPr="00421AE5">
          <w:rPr>
            <w:noProof/>
            <w:webHidden/>
          </w:rPr>
          <w:tab/>
        </w:r>
        <w:r w:rsidR="007F2E7D" w:rsidRPr="00421AE5">
          <w:rPr>
            <w:noProof/>
            <w:webHidden/>
          </w:rPr>
          <w:t>5</w:t>
        </w:r>
        <w:r w:rsidR="00493D0F" w:rsidRPr="00421AE5">
          <w:rPr>
            <w:noProof/>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6" w:history="1">
        <w:r w:rsidR="00C20750" w:rsidRPr="00421AE5">
          <w:rPr>
            <w:rStyle w:val="Lienhypertexte"/>
            <w:noProof/>
            <w:color w:val="auto"/>
          </w:rPr>
          <w:t xml:space="preserve">Article </w:t>
        </w:r>
        <w:r w:rsidR="0070597B" w:rsidRPr="00421AE5">
          <w:rPr>
            <w:rStyle w:val="Lienhypertexte"/>
            <w:noProof/>
            <w:color w:val="auto"/>
          </w:rPr>
          <w:t>8</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Communication </w:t>
        </w:r>
        <w:r w:rsidR="00C20750" w:rsidRPr="00421AE5">
          <w:rPr>
            <w:noProof/>
            <w:webHidden/>
          </w:rPr>
          <w:tab/>
        </w:r>
        <w:r w:rsidR="007F2E7D" w:rsidRPr="00421AE5">
          <w:rPr>
            <w:noProof/>
            <w:webHidden/>
          </w:rPr>
          <w:t>5</w:t>
        </w:r>
        <w:r w:rsidR="00493D0F" w:rsidRPr="00421AE5">
          <w:rPr>
            <w:noProof/>
            <w:webHidden/>
          </w:rPr>
          <w:t>1</w:t>
        </w:r>
      </w:hyperlink>
    </w:p>
    <w:p w:rsidR="00C20750" w:rsidRPr="00421AE5" w:rsidRDefault="003B5303" w:rsidP="001F7614">
      <w:pPr>
        <w:pStyle w:val="TM2"/>
        <w:rPr>
          <w:rFonts w:eastAsiaTheme="minorEastAsia"/>
        </w:rPr>
      </w:pPr>
      <w:hyperlink w:anchor="_Toc157306067" w:history="1">
        <w:r w:rsidR="00C20750" w:rsidRPr="00421AE5">
          <w:rPr>
            <w:rStyle w:val="Lienhypertexte"/>
            <w:rFonts w:ascii="Times New Roman" w:hAnsi="Times New Roman"/>
            <w:color w:val="auto"/>
          </w:rPr>
          <w:t>CHAPITRE  II.Exécution des travaux</w:t>
        </w:r>
        <w:r w:rsidR="00C20750" w:rsidRPr="00421AE5">
          <w:rPr>
            <w:webHidden/>
          </w:rPr>
          <w:tab/>
        </w:r>
        <w:r w:rsidR="007F2E7D" w:rsidRPr="00421AE5">
          <w:rPr>
            <w:webHidden/>
          </w:rPr>
          <w:t>5</w:t>
        </w:r>
        <w:r w:rsidR="00493D0F" w:rsidRPr="00421AE5">
          <w:rPr>
            <w:webHidden/>
          </w:rPr>
          <w:t>1</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8" w:history="1">
        <w:r w:rsidR="00C20750" w:rsidRPr="00421AE5">
          <w:rPr>
            <w:rStyle w:val="Lienhypertexte"/>
            <w:noProof/>
            <w:color w:val="auto"/>
          </w:rPr>
          <w:t xml:space="preserve">Article </w:t>
        </w:r>
        <w:r w:rsidR="00C87075" w:rsidRPr="00421AE5">
          <w:rPr>
            <w:rStyle w:val="Lienhypertexte"/>
            <w:noProof/>
            <w:color w:val="auto"/>
          </w:rPr>
          <w:t>9</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Consistance des prestations</w:t>
        </w:r>
        <w:r w:rsidR="00C20750" w:rsidRPr="00421AE5">
          <w:rPr>
            <w:noProof/>
            <w:webHidden/>
          </w:rPr>
          <w:tab/>
        </w:r>
        <w:r w:rsidR="007F2E7D" w:rsidRPr="00421AE5">
          <w:rPr>
            <w:noProof/>
            <w:webHidden/>
          </w:rPr>
          <w:t>5</w:t>
        </w:r>
        <w:r w:rsidR="00493D0F" w:rsidRPr="00421AE5">
          <w:rPr>
            <w:noProof/>
            <w:webHidden/>
          </w:rPr>
          <w:t>1</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69" w:history="1">
        <w:r w:rsidR="00C20750" w:rsidRPr="00421AE5">
          <w:rPr>
            <w:rStyle w:val="Lienhypertexte"/>
            <w:noProof/>
            <w:color w:val="auto"/>
          </w:rPr>
          <w:t xml:space="preserve">Article </w:t>
        </w:r>
        <w:r w:rsidR="00C87075" w:rsidRPr="00421AE5">
          <w:rPr>
            <w:rStyle w:val="Lienhypertexte"/>
            <w:noProof/>
            <w:color w:val="auto"/>
          </w:rPr>
          <w:t>10</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Délais d’exécution </w:t>
        </w:r>
        <w:r w:rsidR="00AB0652" w:rsidRPr="00421AE5">
          <w:rPr>
            <w:rStyle w:val="Lienhypertexte"/>
            <w:noProof/>
            <w:color w:val="auto"/>
          </w:rPr>
          <w:t>de la Lettre Commande</w:t>
        </w:r>
        <w:r w:rsidR="00C20750" w:rsidRPr="00421AE5">
          <w:rPr>
            <w:noProof/>
            <w:webHidden/>
          </w:rPr>
          <w:tab/>
        </w:r>
      </w:hyperlink>
      <w:r w:rsidR="007F2E7D" w:rsidRPr="00421AE5">
        <w:rPr>
          <w:noProof/>
        </w:rPr>
        <w:t>5</w:t>
      </w:r>
      <w:r w:rsidR="00493D0F" w:rsidRPr="00421AE5">
        <w:rPr>
          <w:noProof/>
        </w:rPr>
        <w:t>2</w:t>
      </w:r>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0" w:history="1">
        <w:r w:rsidR="00C20750" w:rsidRPr="00421AE5">
          <w:rPr>
            <w:rStyle w:val="Lienhypertexte"/>
            <w:noProof/>
            <w:color w:val="auto"/>
          </w:rPr>
          <w:t xml:space="preserve">Article </w:t>
        </w:r>
        <w:r w:rsidR="00C87075" w:rsidRPr="00421AE5">
          <w:rPr>
            <w:rStyle w:val="Lienhypertexte"/>
            <w:noProof/>
            <w:color w:val="auto"/>
          </w:rPr>
          <w:t>11</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Obligations du Maître d’Ouvrage ou du Maître d’Ouvrage Délégué</w:t>
        </w:r>
        <w:r w:rsidR="00C20750" w:rsidRPr="00421AE5">
          <w:rPr>
            <w:noProof/>
            <w:webHidden/>
          </w:rPr>
          <w:tab/>
        </w:r>
        <w:r w:rsidR="007F2E7D" w:rsidRPr="00421AE5">
          <w:rPr>
            <w:noProof/>
            <w:webHidden/>
          </w:rPr>
          <w:t>5</w:t>
        </w:r>
        <w:r w:rsidR="00493D0F" w:rsidRPr="00421AE5">
          <w:rPr>
            <w:noProof/>
            <w:webHidden/>
          </w:rPr>
          <w:t>2</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1" w:history="1">
        <w:r w:rsidR="00C20750" w:rsidRPr="00421AE5">
          <w:rPr>
            <w:rStyle w:val="Lienhypertexte"/>
            <w:noProof/>
            <w:color w:val="auto"/>
          </w:rPr>
          <w:t>Article 1</w:t>
        </w:r>
        <w:r w:rsidR="00C87075" w:rsidRPr="00421AE5">
          <w:rPr>
            <w:rStyle w:val="Lienhypertexte"/>
            <w:noProof/>
            <w:color w:val="auto"/>
          </w:rPr>
          <w:t>2</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Ordres de service</w:t>
        </w:r>
        <w:r w:rsidR="00C20750" w:rsidRPr="00421AE5">
          <w:rPr>
            <w:noProof/>
            <w:webHidden/>
          </w:rPr>
          <w:tab/>
        </w:r>
        <w:r w:rsidR="007F2E7D" w:rsidRPr="00421AE5">
          <w:rPr>
            <w:noProof/>
            <w:webHidden/>
          </w:rPr>
          <w:t>5</w:t>
        </w:r>
        <w:r w:rsidR="00493D0F" w:rsidRPr="00421AE5">
          <w:rPr>
            <w:noProof/>
            <w:webHidden/>
          </w:rPr>
          <w:t>2</w:t>
        </w:r>
      </w:hyperlink>
    </w:p>
    <w:p w:rsidR="00C20750" w:rsidRPr="00421AE5" w:rsidRDefault="003B5303" w:rsidP="00230C15">
      <w:pPr>
        <w:pStyle w:val="TM3"/>
        <w:tabs>
          <w:tab w:val="left" w:pos="1760"/>
          <w:tab w:val="right" w:leader="dot" w:pos="9622"/>
        </w:tabs>
        <w:spacing w:line="360" w:lineRule="auto"/>
        <w:rPr>
          <w:noProof/>
        </w:rPr>
      </w:pPr>
      <w:hyperlink w:anchor="_Toc157306072" w:history="1">
        <w:r w:rsidR="00C20750" w:rsidRPr="00421AE5">
          <w:rPr>
            <w:rStyle w:val="Lienhypertexte"/>
            <w:noProof/>
            <w:color w:val="auto"/>
          </w:rPr>
          <w:t>Article 1</w:t>
        </w:r>
        <w:r w:rsidR="00C87075" w:rsidRPr="00421AE5">
          <w:rPr>
            <w:rStyle w:val="Lienhypertexte"/>
            <w:noProof/>
            <w:color w:val="auto"/>
          </w:rPr>
          <w:t>3</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Rôles et responsabilités du cocontractant de l’administration</w:t>
        </w:r>
        <w:r w:rsidR="00C20750" w:rsidRPr="00421AE5">
          <w:rPr>
            <w:noProof/>
            <w:webHidden/>
          </w:rPr>
          <w:tab/>
        </w:r>
        <w:r w:rsidR="007F2E7D" w:rsidRPr="00421AE5">
          <w:rPr>
            <w:noProof/>
            <w:webHidden/>
          </w:rPr>
          <w:t>5</w:t>
        </w:r>
        <w:r w:rsidR="00493D0F" w:rsidRPr="00421AE5">
          <w:rPr>
            <w:noProof/>
            <w:webHidden/>
          </w:rPr>
          <w:t>3</w:t>
        </w:r>
      </w:hyperlink>
    </w:p>
    <w:p w:rsidR="00C87075" w:rsidRPr="00421AE5" w:rsidRDefault="003B5303" w:rsidP="00C87075">
      <w:pPr>
        <w:rPr>
          <w:rFonts w:eastAsiaTheme="minorEastAsia"/>
        </w:rPr>
      </w:pPr>
      <w:hyperlink w:anchor="_Toc157306072" w:history="1">
        <w:r w:rsidR="00C87075" w:rsidRPr="00421AE5">
          <w:rPr>
            <w:rStyle w:val="Lienhypertexte"/>
            <w:rFonts w:eastAsiaTheme="minorEastAsia"/>
            <w:color w:val="auto"/>
          </w:rPr>
          <w:t>Article 14.     Marchés à tranches conditionnelles……………………………………………</w:t>
        </w:r>
        <w:r w:rsidR="00C87075" w:rsidRPr="00421AE5">
          <w:rPr>
            <w:rStyle w:val="Lienhypertexte"/>
            <w:rFonts w:eastAsiaTheme="minorEastAsia"/>
            <w:webHidden/>
            <w:color w:val="auto"/>
          </w:rPr>
          <w:tab/>
        </w:r>
        <w:r w:rsidR="007F2E7D" w:rsidRPr="00421AE5">
          <w:rPr>
            <w:rStyle w:val="Lienhypertexte"/>
            <w:rFonts w:eastAsiaTheme="minorEastAsia"/>
            <w:webHidden/>
            <w:color w:val="auto"/>
          </w:rPr>
          <w:t>5</w:t>
        </w:r>
        <w:r w:rsidR="00493D0F" w:rsidRPr="00421AE5">
          <w:rPr>
            <w:rStyle w:val="Lienhypertexte"/>
            <w:rFonts w:eastAsiaTheme="minorEastAsia"/>
            <w:webHidden/>
            <w:color w:val="auto"/>
          </w:rPr>
          <w:t>4</w:t>
        </w:r>
      </w:hyperlink>
    </w:p>
    <w:p w:rsidR="00C87075" w:rsidRPr="00421AE5" w:rsidRDefault="00C87075" w:rsidP="00C87075">
      <w:pPr>
        <w:rPr>
          <w:rFonts w:eastAsiaTheme="minorEastAsia"/>
        </w:rPr>
      </w:pPr>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3" w:history="1">
        <w:r w:rsidR="00C20750" w:rsidRPr="00421AE5">
          <w:rPr>
            <w:rStyle w:val="Lienhypertexte"/>
            <w:noProof/>
            <w:color w:val="auto"/>
          </w:rPr>
          <w:t>Article 1</w:t>
        </w:r>
        <w:r w:rsidR="00C87075" w:rsidRPr="00421AE5">
          <w:rPr>
            <w:rStyle w:val="Lienhypertexte"/>
            <w:noProof/>
            <w:color w:val="auto"/>
          </w:rPr>
          <w:t>5</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Personnel et Matériel du cocontractant</w:t>
        </w:r>
        <w:r w:rsidR="00C20750" w:rsidRPr="00421AE5">
          <w:rPr>
            <w:noProof/>
            <w:webHidden/>
          </w:rPr>
          <w:tab/>
        </w:r>
        <w:r w:rsidR="007F2E7D" w:rsidRPr="00421AE5">
          <w:rPr>
            <w:noProof/>
            <w:webHidden/>
          </w:rPr>
          <w:t>5</w:t>
        </w:r>
        <w:r w:rsidR="00493D0F" w:rsidRPr="00421AE5">
          <w:rPr>
            <w:noProof/>
            <w:webHidden/>
          </w:rPr>
          <w:t>4</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4" w:history="1">
        <w:r w:rsidR="00C20750" w:rsidRPr="00421AE5">
          <w:rPr>
            <w:rStyle w:val="Lienhypertexte"/>
            <w:bCs/>
            <w:noProof/>
            <w:color w:val="auto"/>
          </w:rPr>
          <w:t>Article 1</w:t>
        </w:r>
        <w:r w:rsidR="00C87075" w:rsidRPr="00421AE5">
          <w:rPr>
            <w:rStyle w:val="Lienhypertexte"/>
            <w:bCs/>
            <w:noProof/>
            <w:color w:val="auto"/>
          </w:rPr>
          <w:t>6</w:t>
        </w:r>
        <w:r w:rsidR="00C20750" w:rsidRPr="00421AE5">
          <w:rPr>
            <w:rStyle w:val="Lienhypertexte"/>
            <w:bCs/>
            <w:noProof/>
            <w:color w:val="auto"/>
          </w:rPr>
          <w:t>.</w:t>
        </w:r>
        <w:r w:rsidR="00C20750" w:rsidRPr="00421AE5">
          <w:rPr>
            <w:rFonts w:eastAsiaTheme="minorEastAsia"/>
            <w:noProof/>
          </w:rPr>
          <w:tab/>
        </w:r>
        <w:r w:rsidR="00C20750" w:rsidRPr="00421AE5">
          <w:rPr>
            <w:rStyle w:val="Lienhypertexte"/>
            <w:noProof/>
            <w:color w:val="auto"/>
          </w:rPr>
          <w:t>Pièces à fournir par le cocontractant</w:t>
        </w:r>
        <w:r w:rsidR="00C20750" w:rsidRPr="00421AE5">
          <w:rPr>
            <w:noProof/>
            <w:webHidden/>
          </w:rPr>
          <w:tab/>
        </w:r>
        <w:r w:rsidR="00493D0F" w:rsidRPr="00421AE5">
          <w:rPr>
            <w:noProof/>
            <w:webHidden/>
          </w:rPr>
          <w:t>55</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5" w:history="1">
        <w:r w:rsidR="00C20750" w:rsidRPr="00421AE5">
          <w:rPr>
            <w:rStyle w:val="Lienhypertexte"/>
            <w:noProof/>
            <w:color w:val="auto"/>
          </w:rPr>
          <w:t>Article 1</w:t>
        </w:r>
        <w:r w:rsidR="00C87075" w:rsidRPr="00421AE5">
          <w:rPr>
            <w:rStyle w:val="Lienhypertexte"/>
            <w:noProof/>
            <w:color w:val="auto"/>
          </w:rPr>
          <w:t>7</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Mise à disposition des documents et du site</w:t>
        </w:r>
        <w:r w:rsidR="00C20750" w:rsidRPr="00421AE5">
          <w:rPr>
            <w:noProof/>
            <w:webHidden/>
          </w:rPr>
          <w:tab/>
        </w:r>
        <w:r w:rsidR="00493D0F" w:rsidRPr="00421AE5">
          <w:rPr>
            <w:noProof/>
            <w:webHidden/>
          </w:rPr>
          <w:t>57</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6" w:history="1">
        <w:r w:rsidR="00C20750" w:rsidRPr="00421AE5">
          <w:rPr>
            <w:rStyle w:val="Lienhypertexte"/>
            <w:noProof/>
            <w:color w:val="auto"/>
          </w:rPr>
          <w:t>Article 1</w:t>
        </w:r>
        <w:r w:rsidR="00C87075" w:rsidRPr="00421AE5">
          <w:rPr>
            <w:rStyle w:val="Lienhypertexte"/>
            <w:noProof/>
            <w:color w:val="auto"/>
          </w:rPr>
          <w:t>8</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Assurances des ouvrages et responsabilités civiles</w:t>
        </w:r>
        <w:r w:rsidR="00C20750" w:rsidRPr="00421AE5">
          <w:rPr>
            <w:noProof/>
            <w:webHidden/>
          </w:rPr>
          <w:tab/>
        </w:r>
        <w:r w:rsidR="00493D0F" w:rsidRPr="00421AE5">
          <w:rPr>
            <w:noProof/>
            <w:webHidden/>
          </w:rPr>
          <w:t>57</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7" w:history="1">
        <w:r w:rsidR="00C20750" w:rsidRPr="00421AE5">
          <w:rPr>
            <w:rStyle w:val="Lienhypertexte"/>
            <w:noProof/>
            <w:color w:val="auto"/>
          </w:rPr>
          <w:t>Article 1</w:t>
        </w:r>
        <w:r w:rsidR="00C87075" w:rsidRPr="00421AE5">
          <w:rPr>
            <w:rStyle w:val="Lienhypertexte"/>
            <w:noProof/>
            <w:color w:val="auto"/>
          </w:rPr>
          <w:t>9</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Sous-traitance</w:t>
        </w:r>
        <w:r w:rsidR="00C20750" w:rsidRPr="00421AE5">
          <w:rPr>
            <w:noProof/>
            <w:webHidden/>
          </w:rPr>
          <w:tab/>
        </w:r>
        <w:r w:rsidR="00493D0F" w:rsidRPr="00421AE5">
          <w:rPr>
            <w:noProof/>
            <w:webHidden/>
          </w:rPr>
          <w:t>57</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8" w:history="1">
        <w:r w:rsidR="00C20750" w:rsidRPr="00421AE5">
          <w:rPr>
            <w:rStyle w:val="Lienhypertexte"/>
            <w:noProof/>
            <w:color w:val="auto"/>
          </w:rPr>
          <w:t xml:space="preserve">Article </w:t>
        </w:r>
        <w:r w:rsidR="00C87075" w:rsidRPr="00421AE5">
          <w:rPr>
            <w:rStyle w:val="Lienhypertexte"/>
            <w:noProof/>
            <w:color w:val="auto"/>
          </w:rPr>
          <w:t>20</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Laboratoire de chantier et</w:t>
        </w:r>
        <w:r w:rsidR="00C20750" w:rsidRPr="00421AE5">
          <w:rPr>
            <w:noProof/>
            <w:webHidden/>
          </w:rPr>
          <w:tab/>
        </w:r>
        <w:r w:rsidR="00493D0F" w:rsidRPr="00421AE5">
          <w:rPr>
            <w:noProof/>
            <w:webHidden/>
          </w:rPr>
          <w:t>58</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79" w:history="1">
        <w:r w:rsidR="00C20750" w:rsidRPr="00421AE5">
          <w:rPr>
            <w:rStyle w:val="Lienhypertexte"/>
            <w:noProof/>
            <w:color w:val="auto"/>
          </w:rPr>
          <w:t xml:space="preserve">Article </w:t>
        </w:r>
        <w:r w:rsidR="00C87075" w:rsidRPr="00421AE5">
          <w:rPr>
            <w:rStyle w:val="Lienhypertexte"/>
            <w:noProof/>
            <w:color w:val="auto"/>
          </w:rPr>
          <w:t>21</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Journal et Réunions de chantier</w:t>
        </w:r>
        <w:r w:rsidR="00C20750" w:rsidRPr="00421AE5">
          <w:rPr>
            <w:noProof/>
            <w:webHidden/>
          </w:rPr>
          <w:tab/>
        </w:r>
        <w:r w:rsidR="00493D0F" w:rsidRPr="00421AE5">
          <w:rPr>
            <w:noProof/>
            <w:webHidden/>
          </w:rPr>
          <w:t>58</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0" w:history="1">
        <w:r w:rsidR="00C20750" w:rsidRPr="00421AE5">
          <w:rPr>
            <w:rStyle w:val="Lienhypertexte"/>
            <w:noProof/>
            <w:color w:val="auto"/>
          </w:rPr>
          <w:t xml:space="preserve">Article </w:t>
        </w:r>
        <w:r w:rsidR="00C87075" w:rsidRPr="00421AE5">
          <w:rPr>
            <w:rStyle w:val="Lienhypertexte"/>
            <w:noProof/>
            <w:color w:val="auto"/>
          </w:rPr>
          <w:t>22</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Utilisation des explosifs</w:t>
        </w:r>
        <w:r w:rsidR="00C20750" w:rsidRPr="00421AE5">
          <w:rPr>
            <w:noProof/>
            <w:webHidden/>
          </w:rPr>
          <w:tab/>
        </w:r>
        <w:r w:rsidR="00493D0F" w:rsidRPr="00421AE5">
          <w:rPr>
            <w:noProof/>
            <w:webHidden/>
          </w:rPr>
          <w:t>58</w:t>
        </w:r>
      </w:hyperlink>
    </w:p>
    <w:p w:rsidR="00C20750" w:rsidRPr="00421AE5" w:rsidRDefault="003B5303" w:rsidP="001F7614">
      <w:pPr>
        <w:pStyle w:val="TM2"/>
        <w:rPr>
          <w:rFonts w:eastAsiaTheme="minorEastAsia"/>
        </w:rPr>
      </w:pPr>
      <w:hyperlink w:anchor="_Toc157306081" w:history="1">
        <w:r w:rsidR="00C416A9" w:rsidRPr="00421AE5">
          <w:rPr>
            <w:rStyle w:val="Lienhypertexte"/>
            <w:rFonts w:ascii="Times New Roman" w:hAnsi="Times New Roman"/>
            <w:color w:val="auto"/>
          </w:rPr>
          <w:t xml:space="preserve">CHAPITRE  III </w:t>
        </w:r>
        <w:r w:rsidR="00C20750" w:rsidRPr="00421AE5">
          <w:rPr>
            <w:rStyle w:val="Lienhypertexte"/>
            <w:rFonts w:ascii="Times New Roman" w:hAnsi="Times New Roman"/>
            <w:color w:val="auto"/>
          </w:rPr>
          <w:t>De la réception</w:t>
        </w:r>
        <w:r w:rsidR="00C20750" w:rsidRPr="00421AE5">
          <w:rPr>
            <w:webHidden/>
          </w:rPr>
          <w:tab/>
        </w:r>
        <w:r w:rsidR="00493D0F" w:rsidRPr="00421AE5">
          <w:rPr>
            <w:webHidden/>
          </w:rPr>
          <w:t>58</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2" w:history="1">
        <w:r w:rsidR="00C20750" w:rsidRPr="00421AE5">
          <w:rPr>
            <w:rStyle w:val="Lienhypertexte"/>
            <w:noProof/>
            <w:color w:val="auto"/>
          </w:rPr>
          <w:t>Article 2</w:t>
        </w:r>
        <w:r w:rsidR="00C87075" w:rsidRPr="00421AE5">
          <w:rPr>
            <w:rStyle w:val="Lienhypertexte"/>
            <w:noProof/>
            <w:color w:val="auto"/>
          </w:rPr>
          <w:t>3</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Réception provisoire</w:t>
        </w:r>
        <w:r w:rsidR="00C20750" w:rsidRPr="00421AE5">
          <w:rPr>
            <w:noProof/>
            <w:webHidden/>
          </w:rPr>
          <w:tab/>
        </w:r>
        <w:r w:rsidR="00493D0F" w:rsidRPr="00421AE5">
          <w:rPr>
            <w:noProof/>
            <w:webHidden/>
          </w:rPr>
          <w:t>58</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3" w:history="1">
        <w:r w:rsidR="00C20750" w:rsidRPr="00421AE5">
          <w:rPr>
            <w:rStyle w:val="Lienhypertexte"/>
            <w:noProof/>
            <w:color w:val="auto"/>
          </w:rPr>
          <w:t>Article 2</w:t>
        </w:r>
        <w:r w:rsidR="00C87075" w:rsidRPr="00421AE5">
          <w:rPr>
            <w:rStyle w:val="Lienhypertexte"/>
            <w:noProof/>
            <w:color w:val="auto"/>
          </w:rPr>
          <w:t>4</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Documents à fournir après exécution</w:t>
        </w:r>
        <w:r w:rsidR="00C20750" w:rsidRPr="00421AE5">
          <w:rPr>
            <w:noProof/>
            <w:webHidden/>
          </w:rPr>
          <w:tab/>
        </w:r>
        <w:r w:rsidR="00493D0F" w:rsidRPr="00421AE5">
          <w:rPr>
            <w:noProof/>
            <w:webHidden/>
          </w:rPr>
          <w:t>59</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4" w:history="1">
        <w:r w:rsidR="00C20750" w:rsidRPr="00421AE5">
          <w:rPr>
            <w:rStyle w:val="Lienhypertexte"/>
            <w:noProof/>
            <w:color w:val="auto"/>
          </w:rPr>
          <w:t>Article 2</w:t>
        </w:r>
        <w:r w:rsidR="00C87075" w:rsidRPr="00421AE5">
          <w:rPr>
            <w:rStyle w:val="Lienhypertexte"/>
            <w:noProof/>
            <w:color w:val="auto"/>
          </w:rPr>
          <w:t>5</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Garantie contractuelle / Entretien pendant la période de garantie</w:t>
        </w:r>
        <w:r w:rsidR="00C20750" w:rsidRPr="00421AE5">
          <w:rPr>
            <w:noProof/>
            <w:webHidden/>
          </w:rPr>
          <w:tab/>
        </w:r>
        <w:r w:rsidR="002A5446" w:rsidRPr="00421AE5">
          <w:rPr>
            <w:noProof/>
            <w:webHidden/>
          </w:rPr>
          <w:t>6</w:t>
        </w:r>
        <w:r w:rsidR="00493D0F" w:rsidRPr="00421AE5">
          <w:rPr>
            <w:noProof/>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5" w:history="1">
        <w:r w:rsidR="00C20750" w:rsidRPr="00421AE5">
          <w:rPr>
            <w:rStyle w:val="Lienhypertexte"/>
            <w:noProof/>
            <w:color w:val="auto"/>
          </w:rPr>
          <w:t>Article 2</w:t>
        </w:r>
        <w:r w:rsidR="00C87075" w:rsidRPr="00421AE5">
          <w:rPr>
            <w:rStyle w:val="Lienhypertexte"/>
            <w:noProof/>
            <w:color w:val="auto"/>
          </w:rPr>
          <w:t>6</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Réception définitive</w:t>
        </w:r>
        <w:r w:rsidR="00C20750" w:rsidRPr="00421AE5">
          <w:rPr>
            <w:noProof/>
            <w:webHidden/>
          </w:rPr>
          <w:tab/>
        </w:r>
        <w:r w:rsidR="002A5446" w:rsidRPr="00421AE5">
          <w:rPr>
            <w:noProof/>
            <w:webHidden/>
          </w:rPr>
          <w:t>6</w:t>
        </w:r>
        <w:r w:rsidR="00493D0F" w:rsidRPr="00421AE5">
          <w:rPr>
            <w:noProof/>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6" w:history="1">
        <w:r w:rsidR="00C20750" w:rsidRPr="00421AE5">
          <w:rPr>
            <w:rStyle w:val="Lienhypertexte"/>
            <w:noProof/>
            <w:color w:val="auto"/>
          </w:rPr>
          <w:t>Article 2</w:t>
        </w:r>
        <w:r w:rsidR="00C87075" w:rsidRPr="00421AE5">
          <w:rPr>
            <w:rStyle w:val="Lienhypertexte"/>
            <w:noProof/>
            <w:color w:val="auto"/>
          </w:rPr>
          <w:t>7</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Garantie légale</w:t>
        </w:r>
        <w:r w:rsidR="00C20750" w:rsidRPr="00421AE5">
          <w:rPr>
            <w:noProof/>
            <w:webHidden/>
          </w:rPr>
          <w:tab/>
        </w:r>
        <w:r w:rsidR="002A5446" w:rsidRPr="00421AE5">
          <w:rPr>
            <w:noProof/>
            <w:webHidden/>
          </w:rPr>
          <w:t>6</w:t>
        </w:r>
        <w:r w:rsidR="00493D0F" w:rsidRPr="00421AE5">
          <w:rPr>
            <w:noProof/>
            <w:webHidden/>
          </w:rPr>
          <w:t>0</w:t>
        </w:r>
      </w:hyperlink>
    </w:p>
    <w:p w:rsidR="00C20750" w:rsidRPr="00421AE5" w:rsidRDefault="003B5303" w:rsidP="001F7614">
      <w:pPr>
        <w:pStyle w:val="TM2"/>
        <w:rPr>
          <w:rFonts w:eastAsiaTheme="minorEastAsia"/>
        </w:rPr>
      </w:pPr>
      <w:hyperlink w:anchor="_Toc157306087" w:history="1">
        <w:r w:rsidR="00C20750" w:rsidRPr="00421AE5">
          <w:rPr>
            <w:rStyle w:val="Lienhypertexte"/>
            <w:rFonts w:ascii="Times New Roman" w:hAnsi="Times New Roman"/>
            <w:color w:val="auto"/>
          </w:rPr>
          <w:t>CHAPITRE  IV.Clauses financières</w:t>
        </w:r>
        <w:r w:rsidR="00C20750" w:rsidRPr="00421AE5">
          <w:rPr>
            <w:webHidden/>
          </w:rPr>
          <w:tab/>
        </w:r>
        <w:r w:rsidR="002A5446" w:rsidRPr="00421AE5">
          <w:rPr>
            <w:webHidden/>
          </w:rPr>
          <w:t>6</w:t>
        </w:r>
        <w:r w:rsidR="00493D0F" w:rsidRPr="00421AE5">
          <w:rPr>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8" w:history="1">
        <w:r w:rsidR="00C20750" w:rsidRPr="00421AE5">
          <w:rPr>
            <w:rStyle w:val="Lienhypertexte"/>
            <w:noProof/>
            <w:color w:val="auto"/>
          </w:rPr>
          <w:t>Article 2</w:t>
        </w:r>
        <w:r w:rsidR="00C87075" w:rsidRPr="00421AE5">
          <w:rPr>
            <w:rStyle w:val="Lienhypertexte"/>
            <w:noProof/>
            <w:color w:val="auto"/>
          </w:rPr>
          <w:t>8</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Montant </w:t>
        </w:r>
        <w:r w:rsidR="00BE1134" w:rsidRPr="00421AE5">
          <w:rPr>
            <w:rStyle w:val="Lienhypertexte"/>
            <w:noProof/>
            <w:color w:val="auto"/>
          </w:rPr>
          <w:t xml:space="preserve">du </w:t>
        </w:r>
        <w:r w:rsidR="00AB0652" w:rsidRPr="00421AE5">
          <w:rPr>
            <w:rStyle w:val="Lienhypertexte"/>
            <w:noProof/>
            <w:color w:val="auto"/>
          </w:rPr>
          <w:t>de la Lettre Commande</w:t>
        </w:r>
        <w:r w:rsidR="00C20750" w:rsidRPr="00421AE5">
          <w:rPr>
            <w:noProof/>
            <w:webHidden/>
          </w:rPr>
          <w:tab/>
        </w:r>
        <w:r w:rsidR="002A5446" w:rsidRPr="00421AE5">
          <w:rPr>
            <w:noProof/>
            <w:webHidden/>
          </w:rPr>
          <w:t>6</w:t>
        </w:r>
        <w:r w:rsidR="00493D0F" w:rsidRPr="00421AE5">
          <w:rPr>
            <w:noProof/>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89" w:history="1">
        <w:r w:rsidR="00C20750" w:rsidRPr="00421AE5">
          <w:rPr>
            <w:rStyle w:val="Lienhypertexte"/>
            <w:noProof/>
            <w:color w:val="auto"/>
          </w:rPr>
          <w:t>Article 2</w:t>
        </w:r>
        <w:r w:rsidR="00C87075" w:rsidRPr="00421AE5">
          <w:rPr>
            <w:rStyle w:val="Lienhypertexte"/>
            <w:noProof/>
            <w:color w:val="auto"/>
          </w:rPr>
          <w:t>9</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Lieu et mode de paiement</w:t>
        </w:r>
        <w:r w:rsidR="00C20750" w:rsidRPr="00421AE5">
          <w:rPr>
            <w:noProof/>
            <w:webHidden/>
          </w:rPr>
          <w:tab/>
        </w:r>
        <w:r w:rsidR="002A5446" w:rsidRPr="00421AE5">
          <w:rPr>
            <w:noProof/>
            <w:webHidden/>
          </w:rPr>
          <w:t>6</w:t>
        </w:r>
        <w:r w:rsidR="00493D0F" w:rsidRPr="00421AE5">
          <w:rPr>
            <w:noProof/>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0" w:history="1">
        <w:r w:rsidR="00C20750" w:rsidRPr="00421AE5">
          <w:rPr>
            <w:rStyle w:val="Lienhypertexte"/>
            <w:noProof/>
            <w:color w:val="auto"/>
          </w:rPr>
          <w:t xml:space="preserve">Article </w:t>
        </w:r>
        <w:r w:rsidR="00C87075" w:rsidRPr="00421AE5">
          <w:rPr>
            <w:rStyle w:val="Lienhypertexte"/>
            <w:noProof/>
            <w:color w:val="auto"/>
          </w:rPr>
          <w:t>30</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Garanties et cautions</w:t>
        </w:r>
        <w:r w:rsidR="00C20750" w:rsidRPr="00421AE5">
          <w:rPr>
            <w:noProof/>
            <w:webHidden/>
          </w:rPr>
          <w:tab/>
        </w:r>
        <w:r w:rsidR="002A5446" w:rsidRPr="00421AE5">
          <w:rPr>
            <w:noProof/>
            <w:webHidden/>
          </w:rPr>
          <w:t>6</w:t>
        </w:r>
        <w:r w:rsidR="00493D0F" w:rsidRPr="00421AE5">
          <w:rPr>
            <w:noProof/>
            <w:webHidden/>
          </w:rPr>
          <w:t>0</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1" w:history="1">
        <w:r w:rsidR="00C20750" w:rsidRPr="00421AE5">
          <w:rPr>
            <w:rStyle w:val="Lienhypertexte"/>
            <w:noProof/>
            <w:color w:val="auto"/>
          </w:rPr>
          <w:t xml:space="preserve">Article </w:t>
        </w:r>
        <w:r w:rsidR="00C87075" w:rsidRPr="00421AE5">
          <w:rPr>
            <w:rStyle w:val="Lienhypertexte"/>
            <w:noProof/>
            <w:color w:val="auto"/>
          </w:rPr>
          <w:t>31</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Variation des prix</w:t>
        </w:r>
        <w:r w:rsidR="002A5446" w:rsidRPr="00421AE5">
          <w:rPr>
            <w:rStyle w:val="Lienhypertexte"/>
            <w:noProof/>
            <w:color w:val="auto"/>
          </w:rPr>
          <w:t>……………..</w:t>
        </w:r>
        <w:r w:rsidR="00C20750" w:rsidRPr="00421AE5">
          <w:rPr>
            <w:noProof/>
            <w:webHidden/>
          </w:rPr>
          <w:tab/>
        </w:r>
        <w:r w:rsidRPr="00421AE5">
          <w:rPr>
            <w:noProof/>
            <w:webHidden/>
          </w:rPr>
          <w:fldChar w:fldCharType="begin"/>
        </w:r>
        <w:r w:rsidR="00C20750" w:rsidRPr="00421AE5">
          <w:rPr>
            <w:noProof/>
            <w:webHidden/>
          </w:rPr>
          <w:instrText xml:space="preserve"> PAGEREF _Toc157306091 \h </w:instrText>
        </w:r>
        <w:r w:rsidRPr="00421AE5">
          <w:rPr>
            <w:noProof/>
            <w:webHidden/>
          </w:rPr>
        </w:r>
        <w:r w:rsidRPr="00421AE5">
          <w:rPr>
            <w:noProof/>
            <w:webHidden/>
          </w:rPr>
          <w:fldChar w:fldCharType="separate"/>
        </w:r>
        <w:r w:rsidR="00C75878">
          <w:rPr>
            <w:noProof/>
            <w:webHidden/>
          </w:rPr>
          <w:t>60</w:t>
        </w:r>
        <w:r w:rsidRPr="00421AE5">
          <w:rPr>
            <w:noProof/>
            <w:webHidden/>
          </w:rPr>
          <w:fldChar w:fldCharType="end"/>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2" w:history="1">
        <w:r w:rsidR="00C20750" w:rsidRPr="00421AE5">
          <w:rPr>
            <w:rStyle w:val="Lienhypertexte"/>
            <w:noProof/>
            <w:color w:val="auto"/>
          </w:rPr>
          <w:t>Article 3</w:t>
        </w:r>
        <w:r w:rsidR="00C87075" w:rsidRPr="00421AE5">
          <w:rPr>
            <w:rStyle w:val="Lienhypertexte"/>
            <w:noProof/>
            <w:color w:val="auto"/>
          </w:rPr>
          <w:t>2</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Formules de révision des prix</w:t>
        </w:r>
        <w:r w:rsidR="00C20750" w:rsidRPr="00421AE5">
          <w:rPr>
            <w:noProof/>
            <w:webHidden/>
          </w:rPr>
          <w:tab/>
        </w:r>
        <w:r w:rsidR="002A5446" w:rsidRPr="00421AE5">
          <w:rPr>
            <w:noProof/>
            <w:webHidden/>
          </w:rPr>
          <w:t>6</w:t>
        </w:r>
        <w:r w:rsidR="00493D0F" w:rsidRPr="00421AE5">
          <w:rPr>
            <w:noProof/>
            <w:webHidden/>
          </w:rPr>
          <w:t>1</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3" w:history="1">
        <w:r w:rsidR="00C20750" w:rsidRPr="00421AE5">
          <w:rPr>
            <w:rStyle w:val="Lienhypertexte"/>
            <w:noProof/>
            <w:color w:val="auto"/>
          </w:rPr>
          <w:t>Article 3</w:t>
        </w:r>
        <w:r w:rsidR="00C87075" w:rsidRPr="00421AE5">
          <w:rPr>
            <w:rStyle w:val="Lienhypertexte"/>
            <w:noProof/>
            <w:color w:val="auto"/>
          </w:rPr>
          <w:t>3</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Formules d’actualisation des prix</w:t>
        </w:r>
        <w:r w:rsidR="00C20750" w:rsidRPr="00421AE5">
          <w:rPr>
            <w:noProof/>
            <w:webHidden/>
          </w:rPr>
          <w:tab/>
        </w:r>
        <w:r w:rsidR="002A5446" w:rsidRPr="00421AE5">
          <w:rPr>
            <w:noProof/>
            <w:webHidden/>
          </w:rPr>
          <w:t>6</w:t>
        </w:r>
        <w:r w:rsidR="00493D0F" w:rsidRPr="00421AE5">
          <w:rPr>
            <w:noProof/>
            <w:webHidden/>
          </w:rPr>
          <w:t>1</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4" w:history="1">
        <w:r w:rsidR="00C20750" w:rsidRPr="00421AE5">
          <w:rPr>
            <w:rStyle w:val="Lienhypertexte"/>
            <w:noProof/>
            <w:color w:val="auto"/>
          </w:rPr>
          <w:t>Article 3</w:t>
        </w:r>
        <w:r w:rsidR="00C87075" w:rsidRPr="00421AE5">
          <w:rPr>
            <w:rStyle w:val="Lienhypertexte"/>
            <w:noProof/>
            <w:color w:val="auto"/>
          </w:rPr>
          <w:t>4</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Travaux en régie</w:t>
        </w:r>
        <w:r w:rsidR="00C20750" w:rsidRPr="00421AE5">
          <w:rPr>
            <w:noProof/>
            <w:webHidden/>
          </w:rPr>
          <w:tab/>
        </w:r>
        <w:r w:rsidR="002A5446" w:rsidRPr="00421AE5">
          <w:rPr>
            <w:noProof/>
            <w:webHidden/>
          </w:rPr>
          <w:t>6</w:t>
        </w:r>
        <w:r w:rsidR="00493D0F" w:rsidRPr="00421AE5">
          <w:rPr>
            <w:noProof/>
            <w:webHidden/>
          </w:rPr>
          <w:t>1</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5" w:history="1">
        <w:r w:rsidR="00C20750" w:rsidRPr="00421AE5">
          <w:rPr>
            <w:rStyle w:val="Lienhypertexte"/>
            <w:noProof/>
            <w:color w:val="auto"/>
          </w:rPr>
          <w:t>Article 3</w:t>
        </w:r>
        <w:r w:rsidR="00C87075" w:rsidRPr="00421AE5">
          <w:rPr>
            <w:rStyle w:val="Lienhypertexte"/>
            <w:noProof/>
            <w:color w:val="auto"/>
          </w:rPr>
          <w:t>5</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Valorisation des approvisionnements</w:t>
        </w:r>
        <w:r w:rsidR="00C20750" w:rsidRPr="00421AE5">
          <w:rPr>
            <w:noProof/>
            <w:webHidden/>
          </w:rPr>
          <w:tab/>
        </w:r>
        <w:r w:rsidR="002A5446" w:rsidRPr="00421AE5">
          <w:rPr>
            <w:noProof/>
            <w:webHidden/>
          </w:rPr>
          <w:t>6</w:t>
        </w:r>
        <w:r w:rsidR="00493D0F" w:rsidRPr="00421AE5">
          <w:rPr>
            <w:noProof/>
            <w:webHidden/>
          </w:rPr>
          <w:t>1</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6" w:history="1">
        <w:r w:rsidR="00C20750" w:rsidRPr="00421AE5">
          <w:rPr>
            <w:rStyle w:val="Lienhypertexte"/>
            <w:noProof/>
            <w:color w:val="auto"/>
          </w:rPr>
          <w:t>Article 3</w:t>
        </w:r>
        <w:r w:rsidR="00C87075" w:rsidRPr="00421AE5">
          <w:rPr>
            <w:rStyle w:val="Lienhypertexte"/>
            <w:noProof/>
            <w:color w:val="auto"/>
          </w:rPr>
          <w:t>6</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Avances</w:t>
        </w:r>
        <w:r w:rsidR="00C20750" w:rsidRPr="00421AE5">
          <w:rPr>
            <w:noProof/>
            <w:webHidden/>
          </w:rPr>
          <w:tab/>
        </w:r>
        <w:r w:rsidR="002A5446" w:rsidRPr="00421AE5">
          <w:rPr>
            <w:noProof/>
            <w:webHidden/>
          </w:rPr>
          <w:t>6</w:t>
        </w:r>
        <w:r w:rsidR="00493D0F" w:rsidRPr="00421AE5">
          <w:rPr>
            <w:noProof/>
            <w:webHidden/>
          </w:rPr>
          <w:t>2</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7" w:history="1">
        <w:r w:rsidR="00C20750" w:rsidRPr="00421AE5">
          <w:rPr>
            <w:rStyle w:val="Lienhypertexte"/>
            <w:noProof/>
            <w:color w:val="auto"/>
          </w:rPr>
          <w:t>Article 3</w:t>
        </w:r>
        <w:r w:rsidR="00C87075" w:rsidRPr="00421AE5">
          <w:rPr>
            <w:rStyle w:val="Lienhypertexte"/>
            <w:noProof/>
            <w:color w:val="auto"/>
          </w:rPr>
          <w:t>7</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Règlement des travaux</w:t>
        </w:r>
        <w:r w:rsidR="00C20750" w:rsidRPr="00421AE5">
          <w:rPr>
            <w:noProof/>
            <w:webHidden/>
          </w:rPr>
          <w:tab/>
        </w:r>
        <w:r w:rsidR="002A5446" w:rsidRPr="00421AE5">
          <w:rPr>
            <w:noProof/>
            <w:webHidden/>
          </w:rPr>
          <w:t>6</w:t>
        </w:r>
        <w:r w:rsidR="00493D0F" w:rsidRPr="00421AE5">
          <w:rPr>
            <w:noProof/>
            <w:webHidden/>
          </w:rPr>
          <w:t>2</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8" w:history="1">
        <w:r w:rsidR="00C20750" w:rsidRPr="00421AE5">
          <w:rPr>
            <w:rStyle w:val="Lienhypertexte"/>
            <w:noProof/>
            <w:color w:val="auto"/>
          </w:rPr>
          <w:t>Article 3</w:t>
        </w:r>
        <w:r w:rsidR="00C87075" w:rsidRPr="00421AE5">
          <w:rPr>
            <w:rStyle w:val="Lienhypertexte"/>
            <w:noProof/>
            <w:color w:val="auto"/>
          </w:rPr>
          <w:t>8</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Intérêts moratoires</w:t>
        </w:r>
        <w:r w:rsidR="00C20750" w:rsidRPr="00421AE5">
          <w:rPr>
            <w:noProof/>
            <w:webHidden/>
          </w:rPr>
          <w:tab/>
        </w:r>
        <w:r w:rsidR="002A5446" w:rsidRPr="00421AE5">
          <w:rPr>
            <w:noProof/>
            <w:webHidden/>
          </w:rPr>
          <w:t>6</w:t>
        </w:r>
        <w:r w:rsidR="00493D0F" w:rsidRPr="00421AE5">
          <w:rPr>
            <w:noProof/>
            <w:webHidden/>
          </w:rPr>
          <w:t>2</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099" w:history="1">
        <w:r w:rsidR="00C20750" w:rsidRPr="00421AE5">
          <w:rPr>
            <w:rStyle w:val="Lienhypertexte"/>
            <w:noProof/>
            <w:color w:val="auto"/>
          </w:rPr>
          <w:t>Article 3</w:t>
        </w:r>
        <w:r w:rsidR="00C87075" w:rsidRPr="00421AE5">
          <w:rPr>
            <w:rStyle w:val="Lienhypertexte"/>
            <w:noProof/>
            <w:color w:val="auto"/>
          </w:rPr>
          <w:t>9</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Pénalités</w:t>
        </w:r>
        <w:r w:rsidR="00C20750" w:rsidRPr="00421AE5">
          <w:rPr>
            <w:noProof/>
            <w:webHidden/>
          </w:rPr>
          <w:tab/>
        </w:r>
        <w:r w:rsidR="002A5446" w:rsidRPr="00421AE5">
          <w:rPr>
            <w:noProof/>
            <w:webHidden/>
          </w:rPr>
          <w:t>6</w:t>
        </w:r>
        <w:r w:rsidR="00493D0F" w:rsidRPr="00421AE5">
          <w:rPr>
            <w:noProof/>
            <w:webHidden/>
          </w:rPr>
          <w:t>3</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0" w:history="1">
        <w:r w:rsidR="00C20750" w:rsidRPr="00421AE5">
          <w:rPr>
            <w:rStyle w:val="Lienhypertexte"/>
            <w:noProof/>
            <w:color w:val="auto"/>
          </w:rPr>
          <w:t xml:space="preserve">Article </w:t>
        </w:r>
        <w:r w:rsidR="00C87075" w:rsidRPr="00421AE5">
          <w:rPr>
            <w:rStyle w:val="Lienhypertexte"/>
            <w:noProof/>
            <w:color w:val="auto"/>
          </w:rPr>
          <w:t>40</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Règlement en cas de groupement d’entreprises et de sous-traitance</w:t>
        </w:r>
        <w:r w:rsidR="00C20750" w:rsidRPr="00421AE5">
          <w:rPr>
            <w:noProof/>
            <w:webHidden/>
          </w:rPr>
          <w:tab/>
        </w:r>
        <w:r w:rsidR="002A5446" w:rsidRPr="00421AE5">
          <w:rPr>
            <w:noProof/>
            <w:webHidden/>
          </w:rPr>
          <w:t>6</w:t>
        </w:r>
        <w:r w:rsidR="00493D0F" w:rsidRPr="00421AE5">
          <w:rPr>
            <w:noProof/>
            <w:webHidden/>
          </w:rPr>
          <w:t>4</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1" w:history="1">
        <w:r w:rsidR="00C20750" w:rsidRPr="00421AE5">
          <w:rPr>
            <w:rStyle w:val="Lienhypertexte"/>
            <w:noProof/>
            <w:color w:val="auto"/>
          </w:rPr>
          <w:t xml:space="preserve">Article </w:t>
        </w:r>
        <w:r w:rsidR="00C87075" w:rsidRPr="00421AE5">
          <w:rPr>
            <w:rStyle w:val="Lienhypertexte"/>
            <w:noProof/>
            <w:color w:val="auto"/>
          </w:rPr>
          <w:t>41</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Régime fiscal et douanier</w:t>
        </w:r>
        <w:r w:rsidR="00C20750" w:rsidRPr="00421AE5">
          <w:rPr>
            <w:noProof/>
            <w:webHidden/>
          </w:rPr>
          <w:tab/>
        </w:r>
        <w:r w:rsidR="002A5446" w:rsidRPr="00421AE5">
          <w:rPr>
            <w:noProof/>
            <w:webHidden/>
          </w:rPr>
          <w:t>6</w:t>
        </w:r>
        <w:r w:rsidR="00493D0F" w:rsidRPr="00421AE5">
          <w:rPr>
            <w:noProof/>
            <w:webHidden/>
          </w:rPr>
          <w:t>4</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2" w:history="1">
        <w:r w:rsidR="00C20750" w:rsidRPr="00421AE5">
          <w:rPr>
            <w:rStyle w:val="Lienhypertexte"/>
            <w:noProof/>
            <w:color w:val="auto"/>
          </w:rPr>
          <w:t>Article 4</w:t>
        </w:r>
        <w:r w:rsidR="00C87075" w:rsidRPr="00421AE5">
          <w:rPr>
            <w:rStyle w:val="Lienhypertexte"/>
            <w:noProof/>
            <w:color w:val="auto"/>
          </w:rPr>
          <w:t>2</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Timbres et enregistrement des </w:t>
        </w:r>
        <w:r w:rsidR="00AB0652" w:rsidRPr="00421AE5">
          <w:rPr>
            <w:rStyle w:val="Lienhypertexte"/>
            <w:noProof/>
            <w:color w:val="auto"/>
          </w:rPr>
          <w:t>Lettres Commandes</w:t>
        </w:r>
        <w:r w:rsidR="00C20750" w:rsidRPr="00421AE5">
          <w:rPr>
            <w:noProof/>
            <w:webHidden/>
          </w:rPr>
          <w:tab/>
        </w:r>
        <w:r w:rsidR="002A5446" w:rsidRPr="00421AE5">
          <w:rPr>
            <w:noProof/>
            <w:webHidden/>
          </w:rPr>
          <w:t>6</w:t>
        </w:r>
        <w:r w:rsidR="00493D0F" w:rsidRPr="00421AE5">
          <w:rPr>
            <w:noProof/>
            <w:webHidden/>
          </w:rPr>
          <w:t>4</w:t>
        </w:r>
      </w:hyperlink>
    </w:p>
    <w:p w:rsidR="00C20750" w:rsidRPr="00421AE5" w:rsidRDefault="003B5303" w:rsidP="001F7614">
      <w:pPr>
        <w:pStyle w:val="TM2"/>
        <w:rPr>
          <w:rFonts w:eastAsiaTheme="minorEastAsia"/>
        </w:rPr>
      </w:pPr>
      <w:hyperlink w:anchor="_Toc157306103" w:history="1">
        <w:r w:rsidR="00C20750" w:rsidRPr="00421AE5">
          <w:rPr>
            <w:rStyle w:val="Lienhypertexte"/>
            <w:rFonts w:ascii="Times New Roman" w:hAnsi="Times New Roman"/>
            <w:color w:val="auto"/>
          </w:rPr>
          <w:t>CHAPITRE  V.Dispositions diverses</w:t>
        </w:r>
        <w:r w:rsidR="00C20750" w:rsidRPr="00421AE5">
          <w:rPr>
            <w:webHidden/>
          </w:rPr>
          <w:tab/>
        </w:r>
        <w:r w:rsidR="00754088" w:rsidRPr="00421AE5">
          <w:rPr>
            <w:webHidden/>
          </w:rPr>
          <w:t>6</w:t>
        </w:r>
        <w:r w:rsidR="00493D0F" w:rsidRPr="00421AE5">
          <w:rPr>
            <w:webHidden/>
          </w:rPr>
          <w:t>4</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4" w:history="1">
        <w:r w:rsidR="00C20750" w:rsidRPr="00421AE5">
          <w:rPr>
            <w:rStyle w:val="Lienhypertexte"/>
            <w:noProof/>
            <w:color w:val="auto"/>
          </w:rPr>
          <w:t>Article 4</w:t>
        </w:r>
        <w:r w:rsidR="00C87075" w:rsidRPr="00421AE5">
          <w:rPr>
            <w:rStyle w:val="Lienhypertexte"/>
            <w:noProof/>
            <w:color w:val="auto"/>
          </w:rPr>
          <w:t>3</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Résiliation </w:t>
        </w:r>
        <w:r w:rsidR="00AB0652" w:rsidRPr="00421AE5">
          <w:rPr>
            <w:rStyle w:val="Lienhypertexte"/>
            <w:noProof/>
            <w:color w:val="auto"/>
          </w:rPr>
          <w:t>de la Letttre Commande</w:t>
        </w:r>
        <w:r w:rsidR="00C20750" w:rsidRPr="00421AE5">
          <w:rPr>
            <w:noProof/>
            <w:webHidden/>
          </w:rPr>
          <w:tab/>
        </w:r>
        <w:r w:rsidR="00754088" w:rsidRPr="00421AE5">
          <w:rPr>
            <w:noProof/>
            <w:webHidden/>
          </w:rPr>
          <w:t>6</w:t>
        </w:r>
        <w:r w:rsidR="00493D0F" w:rsidRPr="00421AE5">
          <w:rPr>
            <w:noProof/>
            <w:webHidden/>
          </w:rPr>
          <w:t>5</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5" w:history="1">
        <w:r w:rsidR="00C20750" w:rsidRPr="00421AE5">
          <w:rPr>
            <w:rStyle w:val="Lienhypertexte"/>
            <w:noProof/>
            <w:color w:val="auto"/>
          </w:rPr>
          <w:t>Article 4</w:t>
        </w:r>
        <w:r w:rsidR="00C87075" w:rsidRPr="00421AE5">
          <w:rPr>
            <w:rStyle w:val="Lienhypertexte"/>
            <w:noProof/>
            <w:color w:val="auto"/>
          </w:rPr>
          <w:t>4</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Cas de force majeure</w:t>
        </w:r>
        <w:r w:rsidR="00C20750" w:rsidRPr="00421AE5">
          <w:rPr>
            <w:noProof/>
            <w:webHidden/>
          </w:rPr>
          <w:tab/>
        </w:r>
        <w:r w:rsidR="00493D0F" w:rsidRPr="00421AE5">
          <w:rPr>
            <w:noProof/>
            <w:webHidden/>
          </w:rPr>
          <w:t>65</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6" w:history="1">
        <w:r w:rsidR="00C20750" w:rsidRPr="00421AE5">
          <w:rPr>
            <w:rStyle w:val="Lienhypertexte"/>
            <w:noProof/>
            <w:color w:val="auto"/>
          </w:rPr>
          <w:t>Article 4</w:t>
        </w:r>
        <w:r w:rsidR="00C87075" w:rsidRPr="00421AE5">
          <w:rPr>
            <w:rStyle w:val="Lienhypertexte"/>
            <w:noProof/>
            <w:color w:val="auto"/>
          </w:rPr>
          <w:t>5</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Différends et litiges</w:t>
        </w:r>
        <w:r w:rsidR="00C20750" w:rsidRPr="00421AE5">
          <w:rPr>
            <w:noProof/>
            <w:webHidden/>
          </w:rPr>
          <w:tab/>
        </w:r>
        <w:r w:rsidR="00493D0F" w:rsidRPr="00421AE5">
          <w:rPr>
            <w:noProof/>
            <w:webHidden/>
          </w:rPr>
          <w:t>65</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7" w:history="1">
        <w:r w:rsidR="00C20750" w:rsidRPr="00421AE5">
          <w:rPr>
            <w:rStyle w:val="Lienhypertexte"/>
            <w:noProof/>
            <w:color w:val="auto"/>
          </w:rPr>
          <w:t>Article 4</w:t>
        </w:r>
        <w:r w:rsidR="00C87075" w:rsidRPr="00421AE5">
          <w:rPr>
            <w:rStyle w:val="Lienhypertexte"/>
            <w:noProof/>
            <w:color w:val="auto"/>
          </w:rPr>
          <w:t>6</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Edition et diffusion </w:t>
        </w:r>
        <w:r w:rsidR="00AB0652" w:rsidRPr="00421AE5">
          <w:rPr>
            <w:rStyle w:val="Lienhypertexte"/>
            <w:noProof/>
            <w:color w:val="auto"/>
          </w:rPr>
          <w:t>de la Lettre Commande</w:t>
        </w:r>
        <w:r w:rsidR="00C20750" w:rsidRPr="00421AE5">
          <w:rPr>
            <w:noProof/>
            <w:webHidden/>
          </w:rPr>
          <w:tab/>
        </w:r>
        <w:r w:rsidR="00493D0F" w:rsidRPr="00421AE5">
          <w:rPr>
            <w:noProof/>
            <w:webHidden/>
          </w:rPr>
          <w:t>66</w:t>
        </w:r>
      </w:hyperlink>
    </w:p>
    <w:p w:rsidR="00C20750" w:rsidRPr="00421AE5" w:rsidRDefault="003B5303" w:rsidP="00230C15">
      <w:pPr>
        <w:pStyle w:val="TM3"/>
        <w:tabs>
          <w:tab w:val="left" w:pos="1760"/>
          <w:tab w:val="right" w:leader="dot" w:pos="9622"/>
        </w:tabs>
        <w:spacing w:line="360" w:lineRule="auto"/>
        <w:rPr>
          <w:rFonts w:eastAsiaTheme="minorEastAsia"/>
          <w:noProof/>
        </w:rPr>
      </w:pPr>
      <w:hyperlink w:anchor="_Toc157306108" w:history="1">
        <w:r w:rsidR="00C20750" w:rsidRPr="00421AE5">
          <w:rPr>
            <w:rStyle w:val="Lienhypertexte"/>
            <w:noProof/>
            <w:color w:val="auto"/>
          </w:rPr>
          <w:t>Article 4</w:t>
        </w:r>
        <w:r w:rsidR="00C87075" w:rsidRPr="00421AE5">
          <w:rPr>
            <w:rStyle w:val="Lienhypertexte"/>
            <w:noProof/>
            <w:color w:val="auto"/>
          </w:rPr>
          <w:t>7</w:t>
        </w:r>
        <w:r w:rsidR="00C20750" w:rsidRPr="00421AE5">
          <w:rPr>
            <w:rStyle w:val="Lienhypertexte"/>
            <w:noProof/>
            <w:color w:val="auto"/>
          </w:rPr>
          <w:t>.</w:t>
        </w:r>
        <w:r w:rsidR="00C20750" w:rsidRPr="00421AE5">
          <w:rPr>
            <w:rFonts w:eastAsiaTheme="minorEastAsia"/>
            <w:noProof/>
          </w:rPr>
          <w:tab/>
        </w:r>
        <w:r w:rsidR="00C20750" w:rsidRPr="00421AE5">
          <w:rPr>
            <w:rStyle w:val="Lienhypertexte"/>
            <w:noProof/>
            <w:color w:val="auto"/>
          </w:rPr>
          <w:t xml:space="preserve">et dernier : Validité et entrée en vigueur </w:t>
        </w:r>
        <w:r w:rsidR="00AB0652" w:rsidRPr="00421AE5">
          <w:rPr>
            <w:rStyle w:val="Lienhypertexte"/>
            <w:noProof/>
            <w:color w:val="auto"/>
          </w:rPr>
          <w:t>de la Lettre Commande</w:t>
        </w:r>
        <w:r w:rsidR="00C20750" w:rsidRPr="00421AE5">
          <w:rPr>
            <w:noProof/>
            <w:webHidden/>
          </w:rPr>
          <w:tab/>
        </w:r>
        <w:r w:rsidR="00493D0F" w:rsidRPr="00421AE5">
          <w:rPr>
            <w:noProof/>
            <w:webHidden/>
          </w:rPr>
          <w:t>66</w:t>
        </w:r>
      </w:hyperlink>
    </w:p>
    <w:p w:rsidR="00C20750" w:rsidRPr="00360655" w:rsidRDefault="003B5303" w:rsidP="00230C15">
      <w:pPr>
        <w:widowControl w:val="0"/>
        <w:autoSpaceDE w:val="0"/>
        <w:spacing w:line="360" w:lineRule="auto"/>
        <w:jc w:val="both"/>
        <w:rPr>
          <w:color w:val="FF0000"/>
          <w:spacing w:val="34"/>
        </w:rPr>
      </w:pPr>
      <w:r w:rsidRPr="00421AE5">
        <w:rPr>
          <w:spacing w:val="34"/>
        </w:rPr>
        <w:fldChar w:fldCharType="end"/>
      </w:r>
    </w:p>
    <w:p w:rsidR="00C20750" w:rsidRPr="00360655" w:rsidRDefault="00C20750" w:rsidP="00230C15">
      <w:pPr>
        <w:widowControl w:val="0"/>
        <w:autoSpaceDE w:val="0"/>
        <w:spacing w:line="360" w:lineRule="auto"/>
        <w:jc w:val="both"/>
        <w:rPr>
          <w:color w:val="FF0000"/>
          <w:spacing w:val="34"/>
        </w:rPr>
      </w:pPr>
    </w:p>
    <w:p w:rsidR="003F7F98" w:rsidRPr="00360655" w:rsidRDefault="003F7F98" w:rsidP="00230C15">
      <w:pPr>
        <w:widowControl w:val="0"/>
        <w:autoSpaceDE w:val="0"/>
        <w:spacing w:line="360" w:lineRule="auto"/>
        <w:jc w:val="both"/>
        <w:rPr>
          <w:color w:val="FF0000"/>
          <w:spacing w:val="34"/>
        </w:rPr>
      </w:pPr>
    </w:p>
    <w:p w:rsidR="003F7F98" w:rsidRPr="00360655" w:rsidRDefault="003F7F98" w:rsidP="00230C15">
      <w:pPr>
        <w:suppressAutoHyphens w:val="0"/>
        <w:autoSpaceDN/>
        <w:spacing w:line="360" w:lineRule="auto"/>
        <w:textAlignment w:val="auto"/>
        <w:rPr>
          <w:b/>
          <w:iCs/>
          <w:color w:val="FF0000"/>
          <w:sz w:val="32"/>
          <w:szCs w:val="32"/>
        </w:rPr>
      </w:pPr>
      <w:bookmarkStart w:id="206" w:name="_Toc530307787"/>
      <w:r w:rsidRPr="00360655">
        <w:rPr>
          <w:bCs/>
          <w:i/>
          <w:color w:val="FF0000"/>
          <w:sz w:val="32"/>
          <w:szCs w:val="32"/>
        </w:rPr>
        <w:br w:type="page"/>
      </w:r>
    </w:p>
    <w:p w:rsidR="003F7F98" w:rsidRPr="00421AE5" w:rsidRDefault="003F7F98" w:rsidP="00F7340F">
      <w:pPr>
        <w:pStyle w:val="CCAPchapitre"/>
      </w:pPr>
      <w:bookmarkStart w:id="207" w:name="_Toc97557073"/>
      <w:bookmarkStart w:id="208" w:name="_Toc157306059"/>
      <w:r w:rsidRPr="00421AE5">
        <w:lastRenderedPageBreak/>
        <w:t>Généralités</w:t>
      </w:r>
      <w:bookmarkEnd w:id="206"/>
      <w:bookmarkEnd w:id="207"/>
      <w:bookmarkEnd w:id="208"/>
    </w:p>
    <w:p w:rsidR="00CF410E" w:rsidRPr="00421AE5" w:rsidRDefault="00CF410E" w:rsidP="00F7340F">
      <w:pPr>
        <w:pStyle w:val="CCAParticle"/>
      </w:pPr>
      <w:bookmarkStart w:id="209" w:name="_Toc530307788"/>
      <w:bookmarkStart w:id="210" w:name="_Toc97557074"/>
      <w:bookmarkStart w:id="211" w:name="_Toc157306060"/>
    </w:p>
    <w:p w:rsidR="003F5BB4" w:rsidRPr="00421AE5" w:rsidRDefault="00333C6B" w:rsidP="00F7340F">
      <w:pPr>
        <w:pStyle w:val="CCAParticle"/>
      </w:pPr>
      <w:r w:rsidRPr="00421AE5">
        <w:t xml:space="preserve">Article 1 : </w:t>
      </w:r>
      <w:r w:rsidR="003F7F98" w:rsidRPr="00421AE5">
        <w:t xml:space="preserve">Objet </w:t>
      </w:r>
      <w:bookmarkEnd w:id="209"/>
      <w:bookmarkEnd w:id="210"/>
      <w:bookmarkEnd w:id="211"/>
      <w:r w:rsidR="00AB0652" w:rsidRPr="00421AE5">
        <w:t>de la Lettre Commande</w:t>
      </w:r>
    </w:p>
    <w:p w:rsidR="00C114DF" w:rsidRPr="00421AE5" w:rsidRDefault="00CE567E" w:rsidP="00C114DF">
      <w:pPr>
        <w:spacing w:line="276" w:lineRule="auto"/>
        <w:jc w:val="both"/>
        <w:rPr>
          <w:rFonts w:ascii="Arial Narrow" w:hAnsi="Arial Narrow"/>
        </w:rPr>
      </w:pPr>
      <w:r w:rsidRPr="00421AE5">
        <w:rPr>
          <w:rFonts w:ascii="Arial Narrow" w:hAnsi="Arial Narrow"/>
        </w:rPr>
        <w:t>L</w:t>
      </w:r>
      <w:r w:rsidR="00AB0652" w:rsidRPr="00421AE5">
        <w:rPr>
          <w:rFonts w:ascii="Arial Narrow" w:hAnsi="Arial Narrow"/>
        </w:rPr>
        <w:t>a</w:t>
      </w:r>
      <w:r w:rsidR="00BE1134" w:rsidRPr="00421AE5">
        <w:rPr>
          <w:rFonts w:ascii="Arial Narrow" w:hAnsi="Arial Narrow"/>
        </w:rPr>
        <w:t xml:space="preserve"> présent</w:t>
      </w:r>
      <w:r w:rsidR="00AB0652" w:rsidRPr="00421AE5">
        <w:rPr>
          <w:rFonts w:ascii="Arial Narrow" w:hAnsi="Arial Narrow"/>
        </w:rPr>
        <w:t>eLettre Commande</w:t>
      </w:r>
      <w:r w:rsidR="003F7F98" w:rsidRPr="00421AE5">
        <w:t xml:space="preserve">a pour </w:t>
      </w:r>
      <w:r w:rsidR="00C114DF" w:rsidRPr="00421AE5">
        <w:t xml:space="preserve">consistance </w:t>
      </w:r>
      <w:r w:rsidR="00F7340F" w:rsidRPr="00421AE5">
        <w:rPr>
          <w:rFonts w:ascii="Arial Narrow" w:hAnsi="Arial Narrow"/>
        </w:rPr>
        <w:t xml:space="preserve">l’exécution des </w:t>
      </w:r>
      <w:r w:rsidR="00C114DF" w:rsidRPr="00421AE5">
        <w:rPr>
          <w:rFonts w:ascii="Arial Narrow" w:hAnsi="Arial Narrow"/>
        </w:rPr>
        <w:t xml:space="preserve">travaux </w:t>
      </w:r>
      <w:r w:rsidR="00AB0652" w:rsidRPr="00421AE5">
        <w:rPr>
          <w:rFonts w:ascii="Arial Narrow" w:hAnsi="Arial Narrow"/>
        </w:rPr>
        <w:t xml:space="preserve">de réhabilitation </w:t>
      </w:r>
      <w:r w:rsidR="00421AE5" w:rsidRPr="00421AE5">
        <w:rPr>
          <w:rFonts w:ascii="Arial Narrow" w:hAnsi="Arial Narrow"/>
        </w:rPr>
        <w:t>de la Délégation Départementale du Ministère de l’Eau et de l’Energie de la Vallée du Ntem à Ambam</w:t>
      </w:r>
      <w:r w:rsidR="00AB0652" w:rsidRPr="00421AE5">
        <w:rPr>
          <w:rFonts w:ascii="Arial Narrow" w:hAnsi="Arial Narrow"/>
        </w:rPr>
        <w:t xml:space="preserve">, Département de la Vallée du Ntem, Région du Sud, en Procédure d’Urgence. </w:t>
      </w:r>
    </w:p>
    <w:p w:rsidR="003F5BB4" w:rsidRPr="00421AE5" w:rsidRDefault="003F5BB4" w:rsidP="00661F2E">
      <w:pPr>
        <w:pStyle w:val="Paragraphedeliste"/>
        <w:widowControl w:val="0"/>
        <w:numPr>
          <w:ilvl w:val="0"/>
          <w:numId w:val="73"/>
        </w:numPr>
        <w:autoSpaceDE w:val="0"/>
        <w:spacing w:after="120"/>
        <w:jc w:val="both"/>
        <w:rPr>
          <w:rFonts w:ascii="Arial Narrow" w:hAnsi="Arial Narrow"/>
          <w:iCs/>
          <w:sz w:val="24"/>
          <w:szCs w:val="24"/>
        </w:rPr>
      </w:pPr>
      <w:r w:rsidRPr="00421AE5">
        <w:rPr>
          <w:rFonts w:ascii="Arial Narrow" w:hAnsi="Arial Narrow"/>
          <w:iCs/>
          <w:sz w:val="24"/>
          <w:szCs w:val="24"/>
        </w:rPr>
        <w:t xml:space="preserve">Nombre de lots : </w:t>
      </w:r>
      <w:r w:rsidR="00AB0652" w:rsidRPr="00421AE5">
        <w:rPr>
          <w:rFonts w:ascii="Arial Narrow" w:hAnsi="Arial Narrow"/>
          <w:b/>
          <w:bCs/>
          <w:iCs/>
          <w:sz w:val="24"/>
          <w:szCs w:val="24"/>
        </w:rPr>
        <w:t>Lot unique</w:t>
      </w:r>
    </w:p>
    <w:p w:rsidR="00F7340F" w:rsidRPr="00421AE5" w:rsidRDefault="00F7340F" w:rsidP="00F7340F">
      <w:pPr>
        <w:widowControl w:val="0"/>
        <w:autoSpaceDE w:val="0"/>
        <w:jc w:val="both"/>
        <w:rPr>
          <w:iCs/>
          <w:color w:val="FF0000"/>
          <w:sz w:val="2"/>
          <w:szCs w:val="2"/>
        </w:rPr>
      </w:pPr>
    </w:p>
    <w:p w:rsidR="003F5BB4" w:rsidRPr="00421AE5" w:rsidRDefault="00333C6B" w:rsidP="00F7340F">
      <w:pPr>
        <w:pStyle w:val="CCAParticle"/>
        <w:rPr>
          <w:iCs/>
        </w:rPr>
      </w:pPr>
      <w:bookmarkStart w:id="212" w:name="_Toc530307789"/>
      <w:bookmarkStart w:id="213" w:name="_Toc97557075"/>
      <w:bookmarkStart w:id="214" w:name="_Toc157306061"/>
      <w:r w:rsidRPr="00421AE5">
        <w:t xml:space="preserve">Article 2 : </w:t>
      </w:r>
      <w:r w:rsidR="003F7F98" w:rsidRPr="00421AE5">
        <w:t xml:space="preserve">Procédure de passation </w:t>
      </w:r>
      <w:bookmarkEnd w:id="212"/>
      <w:bookmarkEnd w:id="213"/>
      <w:bookmarkEnd w:id="214"/>
      <w:r w:rsidR="00E91A6B" w:rsidRPr="00421AE5">
        <w:rPr>
          <w:iCs/>
        </w:rPr>
        <w:t>de la Lettre Commande</w:t>
      </w:r>
    </w:p>
    <w:p w:rsidR="00421AE5" w:rsidRPr="00421AE5" w:rsidRDefault="007C6166" w:rsidP="00421AE5">
      <w:pPr>
        <w:spacing w:line="276" w:lineRule="auto"/>
        <w:jc w:val="both"/>
        <w:rPr>
          <w:rFonts w:ascii="Arial Narrow" w:hAnsi="Arial Narrow"/>
        </w:rPr>
      </w:pPr>
      <w:r w:rsidRPr="00421AE5">
        <w:rPr>
          <w:rFonts w:ascii="Arial Narrow" w:hAnsi="Arial Narrow"/>
        </w:rPr>
        <w:t xml:space="preserve">La présente </w:t>
      </w:r>
      <w:r w:rsidR="00E91A6B" w:rsidRPr="00421AE5">
        <w:rPr>
          <w:rFonts w:ascii="Arial Narrow" w:hAnsi="Arial Narrow"/>
        </w:rPr>
        <w:t>Lettre Commande</w:t>
      </w:r>
      <w:r w:rsidR="003F7F98" w:rsidRPr="00421AE5">
        <w:t>est passé</w:t>
      </w:r>
      <w:r w:rsidR="00E91A6B" w:rsidRPr="00421AE5">
        <w:t>e</w:t>
      </w:r>
      <w:r w:rsidRPr="00421AE5">
        <w:t xml:space="preserve">après </w:t>
      </w:r>
      <w:r w:rsidRPr="00421AE5">
        <w:rPr>
          <w:rFonts w:ascii="Arial Narrow" w:hAnsi="Arial Narrow"/>
          <w:bCs/>
        </w:rPr>
        <w:t>Appel d’Offres NationalOuvert N°</w:t>
      </w:r>
      <w:r w:rsidR="00E91A6B" w:rsidRPr="00421AE5">
        <w:rPr>
          <w:rFonts w:ascii="Arial Narrow" w:hAnsi="Arial Narrow"/>
          <w:bCs/>
        </w:rPr>
        <w:t>____</w:t>
      </w:r>
      <w:r w:rsidRPr="00421AE5">
        <w:rPr>
          <w:rFonts w:ascii="Arial Narrow" w:hAnsi="Arial Narrow"/>
          <w:bCs/>
        </w:rPr>
        <w:t>/AONO/</w:t>
      </w:r>
      <w:r w:rsidR="00C114DF" w:rsidRPr="00421AE5">
        <w:rPr>
          <w:rFonts w:ascii="Arial Narrow" w:hAnsi="Arial Narrow"/>
          <w:bCs/>
          <w:spacing w:val="17"/>
        </w:rPr>
        <w:t>PU</w:t>
      </w:r>
      <w:r w:rsidRPr="00421AE5">
        <w:rPr>
          <w:rFonts w:ascii="Arial Narrow" w:hAnsi="Arial Narrow"/>
          <w:bCs/>
          <w:spacing w:val="17"/>
        </w:rPr>
        <w:t>/</w:t>
      </w:r>
      <w:r w:rsidRPr="00421AE5">
        <w:rPr>
          <w:rFonts w:ascii="Arial Narrow" w:hAnsi="Arial Narrow"/>
          <w:bCs/>
        </w:rPr>
        <w:t>C</w:t>
      </w:r>
      <w:r w:rsidR="00E91A6B" w:rsidRPr="00421AE5">
        <w:rPr>
          <w:rFonts w:ascii="Arial Narrow" w:hAnsi="Arial Narrow"/>
          <w:bCs/>
        </w:rPr>
        <w:t>D</w:t>
      </w:r>
      <w:r w:rsidRPr="00421AE5">
        <w:rPr>
          <w:rFonts w:ascii="Arial Narrow" w:hAnsi="Arial Narrow"/>
          <w:bCs/>
        </w:rPr>
        <w:t>PM/</w:t>
      </w:r>
      <w:r w:rsidR="00E91A6B" w:rsidRPr="00421AE5">
        <w:rPr>
          <w:rFonts w:ascii="Arial Narrow" w:hAnsi="Arial Narrow"/>
          <w:bCs/>
        </w:rPr>
        <w:t>L12</w:t>
      </w:r>
      <w:r w:rsidRPr="00421AE5">
        <w:rPr>
          <w:rFonts w:ascii="Arial Narrow" w:hAnsi="Arial Narrow"/>
          <w:bCs/>
        </w:rPr>
        <w:t>/2025 DU</w:t>
      </w:r>
      <w:r w:rsidR="00E91A6B" w:rsidRPr="00421AE5">
        <w:rPr>
          <w:rFonts w:ascii="Arial Narrow" w:hAnsi="Arial Narrow"/>
          <w:bCs/>
          <w:spacing w:val="6"/>
        </w:rPr>
        <w:t>___</w:t>
      </w:r>
      <w:r w:rsidRPr="00421AE5">
        <w:rPr>
          <w:rFonts w:ascii="Arial Narrow" w:hAnsi="Arial Narrow"/>
          <w:bCs/>
          <w:spacing w:val="6"/>
        </w:rPr>
        <w:t>/</w:t>
      </w:r>
      <w:r w:rsidR="00E91A6B" w:rsidRPr="00421AE5">
        <w:rPr>
          <w:rFonts w:ascii="Arial Narrow" w:hAnsi="Arial Narrow"/>
          <w:bCs/>
          <w:spacing w:val="6"/>
        </w:rPr>
        <w:t>___</w:t>
      </w:r>
      <w:r w:rsidRPr="00421AE5">
        <w:rPr>
          <w:rFonts w:ascii="Arial Narrow" w:hAnsi="Arial Narrow"/>
          <w:bCs/>
          <w:spacing w:val="6"/>
        </w:rPr>
        <w:t>/2025</w:t>
      </w:r>
      <w:r w:rsidR="00C114DF" w:rsidRPr="00421AE5">
        <w:rPr>
          <w:rFonts w:ascii="Arial Narrow" w:hAnsi="Arial Narrow"/>
          <w:bCs/>
          <w:spacing w:val="6"/>
        </w:rPr>
        <w:t xml:space="preserve">, en vue de </w:t>
      </w:r>
      <w:r w:rsidR="00C114DF" w:rsidRPr="00421AE5">
        <w:rPr>
          <w:rFonts w:ascii="Arial Narrow" w:hAnsi="Arial Narrow"/>
        </w:rPr>
        <w:t xml:space="preserve">l’exécution </w:t>
      </w:r>
      <w:r w:rsidR="00421AE5" w:rsidRPr="00421AE5">
        <w:rPr>
          <w:rFonts w:ascii="Arial Narrow" w:hAnsi="Arial Narrow"/>
        </w:rPr>
        <w:t xml:space="preserve">des travaux de réhabilitation de la Délégation Départementale du Ministère de l’Eau et de l’Energie de la Vallée du Ntem à Ambam, Département de la Vallée du Ntem, Région du Sud, en Procédure d’Urgence. </w:t>
      </w:r>
    </w:p>
    <w:p w:rsidR="00D154B7" w:rsidRPr="00421AE5" w:rsidRDefault="00D154B7" w:rsidP="00E91A6B">
      <w:pPr>
        <w:spacing w:line="276" w:lineRule="auto"/>
        <w:jc w:val="both"/>
        <w:rPr>
          <w:i/>
          <w:iCs/>
          <w:sz w:val="2"/>
          <w:szCs w:val="2"/>
        </w:rPr>
      </w:pPr>
    </w:p>
    <w:p w:rsidR="007C6166" w:rsidRPr="00421AE5" w:rsidRDefault="007C6166" w:rsidP="00F7340F">
      <w:pPr>
        <w:pStyle w:val="CCAParticle"/>
      </w:pPr>
      <w:bookmarkStart w:id="215" w:name="_Toc157306062"/>
      <w:bookmarkStart w:id="216" w:name="_Toc530307790"/>
      <w:bookmarkStart w:id="217" w:name="_Toc97557076"/>
      <w:bookmarkStart w:id="218" w:name="_Hlk163152237"/>
      <w:r w:rsidRPr="00421AE5">
        <w:t>Article 3 : Attributions et nantissement</w:t>
      </w:r>
      <w:bookmarkEnd w:id="215"/>
      <w:bookmarkEnd w:id="216"/>
      <w:bookmarkEnd w:id="217"/>
    </w:p>
    <w:p w:rsidR="00E65470" w:rsidRPr="00421AE5" w:rsidRDefault="00E65470" w:rsidP="007C6166">
      <w:pPr>
        <w:widowControl w:val="0"/>
        <w:autoSpaceDE w:val="0"/>
        <w:jc w:val="both"/>
        <w:rPr>
          <w:rFonts w:ascii="Arial Narrow" w:hAnsi="Arial Narrow"/>
          <w:sz w:val="8"/>
          <w:szCs w:val="8"/>
        </w:rPr>
      </w:pPr>
    </w:p>
    <w:p w:rsidR="007C6166" w:rsidRPr="00421AE5" w:rsidRDefault="007C6166" w:rsidP="007C6166">
      <w:pPr>
        <w:widowControl w:val="0"/>
        <w:autoSpaceDE w:val="0"/>
        <w:jc w:val="both"/>
        <w:rPr>
          <w:rFonts w:ascii="Arial Narrow" w:hAnsi="Arial Narrow"/>
          <w:b/>
        </w:rPr>
      </w:pPr>
      <w:r w:rsidRPr="00421AE5">
        <w:rPr>
          <w:rFonts w:ascii="Arial Narrow" w:hAnsi="Arial Narrow"/>
          <w:b/>
          <w:sz w:val="26"/>
          <w:szCs w:val="26"/>
        </w:rPr>
        <w:t>3.1.  Attributions</w:t>
      </w:r>
    </w:p>
    <w:p w:rsidR="007C6166" w:rsidRPr="00421AE5" w:rsidRDefault="007C6166" w:rsidP="007C6166">
      <w:pPr>
        <w:widowControl w:val="0"/>
        <w:autoSpaceDE w:val="0"/>
        <w:jc w:val="both"/>
        <w:rPr>
          <w:rFonts w:ascii="Arial Narrow" w:hAnsi="Arial Narrow"/>
          <w:iCs/>
        </w:rPr>
      </w:pPr>
      <w:r w:rsidRPr="00421AE5">
        <w:rPr>
          <w:rFonts w:ascii="Arial Narrow" w:hAnsi="Arial Narrow"/>
          <w:iCs/>
        </w:rPr>
        <w:t xml:space="preserve">Pour l’application des dispositions </w:t>
      </w:r>
      <w:r w:rsidR="00E91A6B" w:rsidRPr="00421AE5">
        <w:rPr>
          <w:rFonts w:ascii="Arial Narrow" w:hAnsi="Arial Narrow"/>
          <w:iCs/>
        </w:rPr>
        <w:t>de la présente Lettre Commande</w:t>
      </w:r>
      <w:r w:rsidRPr="00421AE5">
        <w:rPr>
          <w:rFonts w:ascii="Arial Narrow" w:hAnsi="Arial Narrow"/>
          <w:iCs/>
        </w:rPr>
        <w:t>, il est précisé que :</w:t>
      </w:r>
    </w:p>
    <w:p w:rsidR="007C6166" w:rsidRPr="00421AE5" w:rsidRDefault="007C6166" w:rsidP="007C6166">
      <w:pPr>
        <w:widowControl w:val="0"/>
        <w:autoSpaceDE w:val="0"/>
        <w:jc w:val="both"/>
        <w:rPr>
          <w:rFonts w:ascii="Arial Narrow" w:hAnsi="Arial Narrow"/>
          <w:iCs/>
          <w:sz w:val="10"/>
          <w:szCs w:val="10"/>
        </w:rPr>
      </w:pPr>
    </w:p>
    <w:p w:rsidR="007C6166" w:rsidRPr="00421AE5" w:rsidRDefault="007C6166" w:rsidP="007C6166">
      <w:pPr>
        <w:widowControl w:val="0"/>
        <w:numPr>
          <w:ilvl w:val="0"/>
          <w:numId w:val="8"/>
        </w:numPr>
        <w:autoSpaceDE w:val="0"/>
        <w:ind w:left="567" w:hanging="283"/>
        <w:jc w:val="both"/>
        <w:rPr>
          <w:rFonts w:ascii="Arial Narrow" w:hAnsi="Arial Narrow"/>
        </w:rPr>
      </w:pPr>
      <w:r w:rsidRPr="00421AE5">
        <w:rPr>
          <w:rFonts w:ascii="Arial Narrow" w:hAnsi="Arial Narrow"/>
          <w:b/>
          <w:bCs/>
        </w:rPr>
        <w:t>Le Maître d’Ouvrage ou le Maître d’Ouvrage Délégué</w:t>
      </w:r>
      <w:r w:rsidRPr="00421AE5">
        <w:rPr>
          <w:rFonts w:ascii="Arial Narrow" w:hAnsi="Arial Narrow"/>
        </w:rPr>
        <w:t xml:space="preserve"> est </w:t>
      </w:r>
      <w:r w:rsidR="00E91A6B" w:rsidRPr="00421AE5">
        <w:rPr>
          <w:rFonts w:ascii="Arial Narrow" w:hAnsi="Arial Narrow"/>
          <w:b/>
          <w:bCs/>
        </w:rPr>
        <w:t>M. le Préfet du Département de la Vallée du Ntem</w:t>
      </w:r>
      <w:r w:rsidR="002774A4" w:rsidRPr="00421AE5">
        <w:rPr>
          <w:rFonts w:ascii="Arial Narrow" w:hAnsi="Arial Narrow"/>
        </w:rPr>
        <w:t> :</w:t>
      </w:r>
      <w:r w:rsidRPr="00421AE5">
        <w:rPr>
          <w:rFonts w:ascii="Arial Narrow" w:hAnsi="Arial Narrow"/>
        </w:rPr>
        <w:t xml:space="preserve"> il signe </w:t>
      </w:r>
      <w:r w:rsidR="00E91A6B" w:rsidRPr="00421AE5">
        <w:rPr>
          <w:rFonts w:ascii="Arial Narrow" w:hAnsi="Arial Narrow"/>
          <w:iCs/>
        </w:rPr>
        <w:t>la Lettre Commande</w:t>
      </w:r>
      <w:r w:rsidRPr="00421AE5">
        <w:rPr>
          <w:rFonts w:ascii="Arial Narrow" w:hAnsi="Arial Narrow"/>
        </w:rPr>
        <w:t>, ordonne le paiement des prestations, veille à la conservation des originaux des documents y relatifs et</w:t>
      </w:r>
      <w:r w:rsidRPr="00421AE5">
        <w:rPr>
          <w:rFonts w:ascii="Arial Narrow" w:hAnsi="Arial Narrow"/>
          <w:spacing w:val="12"/>
        </w:rPr>
        <w:t xml:space="preserve"> procède </w:t>
      </w:r>
      <w:r w:rsidRPr="00421AE5">
        <w:rPr>
          <w:rFonts w:ascii="Arial Narrow" w:hAnsi="Arial Narrow"/>
        </w:rPr>
        <w:t xml:space="preserve">à la transmission des copies à l’Autorité </w:t>
      </w:r>
      <w:r w:rsidR="002774A4" w:rsidRPr="00421AE5">
        <w:rPr>
          <w:rFonts w:ascii="Arial Narrow" w:hAnsi="Arial Narrow"/>
        </w:rPr>
        <w:t>C</w:t>
      </w:r>
      <w:r w:rsidRPr="00421AE5">
        <w:rPr>
          <w:rFonts w:ascii="Arial Narrow" w:hAnsi="Arial Narrow"/>
        </w:rPr>
        <w:t>hargée des Marchés Publics et à</w:t>
      </w:r>
      <w:r w:rsidRPr="00421AE5">
        <w:rPr>
          <w:rFonts w:ascii="Arial Narrow" w:hAnsi="Arial Narrow"/>
          <w:spacing w:val="6"/>
        </w:rPr>
        <w:t xml:space="preserve"> l’</w:t>
      </w:r>
      <w:r w:rsidR="002774A4" w:rsidRPr="00421AE5">
        <w:rPr>
          <w:rFonts w:ascii="Arial Narrow" w:hAnsi="Arial Narrow"/>
          <w:spacing w:val="6"/>
        </w:rPr>
        <w:t>O</w:t>
      </w:r>
      <w:r w:rsidRPr="00421AE5">
        <w:rPr>
          <w:rFonts w:ascii="Arial Narrow" w:hAnsi="Arial Narrow"/>
          <w:spacing w:val="6"/>
        </w:rPr>
        <w:t xml:space="preserve">rganisme </w:t>
      </w:r>
      <w:r w:rsidR="002774A4" w:rsidRPr="00421AE5">
        <w:rPr>
          <w:rFonts w:ascii="Arial Narrow" w:hAnsi="Arial Narrow"/>
          <w:spacing w:val="6"/>
        </w:rPr>
        <w:t>C</w:t>
      </w:r>
      <w:r w:rsidRPr="00421AE5">
        <w:rPr>
          <w:rFonts w:ascii="Arial Narrow" w:hAnsi="Arial Narrow"/>
          <w:spacing w:val="6"/>
        </w:rPr>
        <w:t xml:space="preserve">hargé de la </w:t>
      </w:r>
      <w:r w:rsidR="002774A4" w:rsidRPr="00421AE5">
        <w:rPr>
          <w:rFonts w:ascii="Arial Narrow" w:hAnsi="Arial Narrow"/>
          <w:spacing w:val="6"/>
        </w:rPr>
        <w:t>R</w:t>
      </w:r>
      <w:r w:rsidRPr="00421AE5">
        <w:rPr>
          <w:rFonts w:ascii="Arial Narrow" w:hAnsi="Arial Narrow"/>
          <w:spacing w:val="6"/>
        </w:rPr>
        <w:t>égulation</w:t>
      </w:r>
      <w:r w:rsidRPr="00421AE5">
        <w:rPr>
          <w:rFonts w:ascii="Arial Narrow" w:hAnsi="Arial Narrow"/>
        </w:rPr>
        <w:t> </w:t>
      </w:r>
      <w:bookmarkStart w:id="219" w:name="_Hlk159267592"/>
      <w:r w:rsidRPr="00421AE5">
        <w:rPr>
          <w:rFonts w:ascii="Arial Narrow" w:hAnsi="Arial Narrow"/>
        </w:rPr>
        <w:t xml:space="preserve">et au Ministère </w:t>
      </w:r>
      <w:r w:rsidR="002774A4" w:rsidRPr="00421AE5">
        <w:rPr>
          <w:rFonts w:ascii="Arial Narrow" w:hAnsi="Arial Narrow"/>
        </w:rPr>
        <w:t>C</w:t>
      </w:r>
      <w:r w:rsidRPr="00421AE5">
        <w:rPr>
          <w:rFonts w:ascii="Arial Narrow" w:hAnsi="Arial Narrow"/>
        </w:rPr>
        <w:t xml:space="preserve">hargé des Marchés Publicsou son démembrement déconcentré compétent </w:t>
      </w:r>
      <w:bookmarkEnd w:id="219"/>
      <w:r w:rsidRPr="00421AE5">
        <w:rPr>
          <w:rFonts w:ascii="Arial Narrow" w:hAnsi="Arial Narrow"/>
        </w:rPr>
        <w:t xml:space="preserve">; </w:t>
      </w:r>
    </w:p>
    <w:p w:rsidR="007C6166" w:rsidRPr="00421AE5" w:rsidRDefault="007C6166" w:rsidP="007C6166">
      <w:pPr>
        <w:widowControl w:val="0"/>
        <w:autoSpaceDE w:val="0"/>
        <w:ind w:left="567"/>
        <w:jc w:val="both"/>
        <w:rPr>
          <w:rFonts w:ascii="Arial Narrow" w:hAnsi="Arial Narrow"/>
          <w:sz w:val="4"/>
          <w:szCs w:val="4"/>
        </w:rPr>
      </w:pPr>
    </w:p>
    <w:p w:rsidR="007C6166" w:rsidRPr="00421AE5" w:rsidRDefault="007C6166" w:rsidP="00C128D3">
      <w:pPr>
        <w:widowControl w:val="0"/>
        <w:numPr>
          <w:ilvl w:val="0"/>
          <w:numId w:val="8"/>
        </w:numPr>
        <w:autoSpaceDE w:val="0"/>
        <w:ind w:left="567" w:hanging="283"/>
        <w:jc w:val="both"/>
        <w:rPr>
          <w:rFonts w:ascii="Arial Narrow" w:hAnsi="Arial Narrow"/>
          <w:sz w:val="10"/>
          <w:szCs w:val="10"/>
        </w:rPr>
      </w:pPr>
      <w:r w:rsidRPr="00421AE5">
        <w:rPr>
          <w:rFonts w:ascii="Arial Narrow" w:hAnsi="Arial Narrow"/>
          <w:b/>
          <w:bCs/>
        </w:rPr>
        <w:t>Le Chef de Service du Marché</w:t>
      </w:r>
      <w:r w:rsidRPr="00421AE5">
        <w:rPr>
          <w:rFonts w:ascii="Arial Narrow" w:hAnsi="Arial Narrow"/>
        </w:rPr>
        <w:t xml:space="preserve"> est </w:t>
      </w:r>
      <w:r w:rsidR="00E91A6B" w:rsidRPr="00421AE5">
        <w:rPr>
          <w:rFonts w:ascii="Arial Narrow" w:hAnsi="Arial Narrow"/>
          <w:b/>
          <w:bCs/>
        </w:rPr>
        <w:t>le Délégué Département</w:t>
      </w:r>
      <w:r w:rsidR="00FE27A0" w:rsidRPr="00421AE5">
        <w:rPr>
          <w:rFonts w:ascii="Arial Narrow" w:hAnsi="Arial Narrow"/>
          <w:b/>
          <w:bCs/>
        </w:rPr>
        <w:t>al</w:t>
      </w:r>
      <w:r w:rsidR="00421AE5" w:rsidRPr="00421AE5">
        <w:rPr>
          <w:rFonts w:ascii="Arial Narrow" w:hAnsi="Arial Narrow"/>
          <w:b/>
          <w:bCs/>
        </w:rPr>
        <w:t>MINEE</w:t>
      </w:r>
      <w:r w:rsidR="00421AE5">
        <w:rPr>
          <w:rFonts w:ascii="Arial Narrow" w:hAnsi="Arial Narrow"/>
          <w:b/>
          <w:bCs/>
        </w:rPr>
        <w:t>/VNT</w:t>
      </w:r>
      <w:r w:rsidRPr="00421AE5">
        <w:rPr>
          <w:rFonts w:ascii="Arial Narrow" w:hAnsi="Arial Narrow"/>
        </w:rPr>
        <w:t xml:space="preserve">: </w:t>
      </w:r>
      <w:bookmarkStart w:id="220" w:name="_Hlk158730173"/>
      <w:r w:rsidRPr="00421AE5">
        <w:rPr>
          <w:rFonts w:ascii="Arial Narrow" w:hAnsi="Arial Narrow"/>
        </w:rPr>
        <w:t xml:space="preserve">Il </w:t>
      </w:r>
      <w:r w:rsidRPr="00421AE5">
        <w:rPr>
          <w:rFonts w:ascii="Arial Narrow" w:hAnsi="Arial Narrow"/>
          <w:lang w:val="fr-CM"/>
        </w:rPr>
        <w:t>s'assure de la bonne exécution des obligations contractuelles</w:t>
      </w:r>
      <w:r w:rsidRPr="00421AE5">
        <w:rPr>
          <w:rFonts w:ascii="Arial Narrow" w:hAnsi="Arial Narrow"/>
        </w:rPr>
        <w:t xml:space="preserve">. </w:t>
      </w:r>
      <w:bookmarkEnd w:id="220"/>
      <w:r w:rsidRPr="00421AE5">
        <w:rPr>
          <w:rFonts w:ascii="Arial Narrow" w:hAnsi="Arial Narrow"/>
        </w:rPr>
        <w:t xml:space="preserve">Il veille au respect des Clauses Administratives, Techniques et Financières et des délais contractuels. </w:t>
      </w:r>
      <w:bookmarkStart w:id="221" w:name="_Hlk158730212"/>
      <w:r w:rsidRPr="00421AE5">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1"/>
      <w:r w:rsidRPr="00421AE5">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ED3380" w:rsidRPr="00421AE5">
        <w:rPr>
          <w:rFonts w:ascii="Arial Narrow" w:hAnsi="Arial Narrow"/>
          <w:iCs/>
        </w:rPr>
        <w:t>de la présente Lettre Commande</w:t>
      </w:r>
    </w:p>
    <w:p w:rsidR="00E96B08" w:rsidRPr="00421AE5" w:rsidRDefault="007C6166" w:rsidP="00E96B08">
      <w:pPr>
        <w:widowControl w:val="0"/>
        <w:numPr>
          <w:ilvl w:val="0"/>
          <w:numId w:val="8"/>
        </w:numPr>
        <w:autoSpaceDE w:val="0"/>
        <w:ind w:left="567" w:hanging="283"/>
        <w:jc w:val="both"/>
        <w:rPr>
          <w:rFonts w:ascii="Arial Narrow" w:hAnsi="Arial Narrow"/>
        </w:rPr>
      </w:pPr>
      <w:r w:rsidRPr="00421AE5">
        <w:rPr>
          <w:rFonts w:ascii="Arial Narrow" w:hAnsi="Arial Narrow"/>
          <w:b/>
          <w:bCs/>
        </w:rPr>
        <w:t>L’Ingénieur du Marché</w:t>
      </w:r>
      <w:r w:rsidRPr="00421AE5">
        <w:rPr>
          <w:rFonts w:ascii="Arial Narrow" w:hAnsi="Arial Narrow"/>
        </w:rPr>
        <w:t xml:space="preserve"> est </w:t>
      </w:r>
      <w:r w:rsidRPr="00421AE5">
        <w:rPr>
          <w:rFonts w:ascii="Arial Narrow" w:hAnsi="Arial Narrow"/>
          <w:b/>
          <w:bCs/>
        </w:rPr>
        <w:t xml:space="preserve">le </w:t>
      </w:r>
      <w:r w:rsidR="00ED3380" w:rsidRPr="00421AE5">
        <w:rPr>
          <w:rFonts w:ascii="Arial Narrow" w:hAnsi="Arial Narrow"/>
          <w:b/>
          <w:bCs/>
        </w:rPr>
        <w:t>C</w:t>
      </w:r>
      <w:r w:rsidR="007D02B3" w:rsidRPr="00421AE5">
        <w:rPr>
          <w:rFonts w:ascii="Arial Narrow" w:hAnsi="Arial Narrow"/>
          <w:b/>
          <w:bCs/>
        </w:rPr>
        <w:t>hef Service Départemental du Patrimoine de l’Etat</w:t>
      </w:r>
      <w:r w:rsidR="00565EBB" w:rsidRPr="00421AE5">
        <w:rPr>
          <w:rFonts w:ascii="Arial Narrow" w:hAnsi="Arial Narrow"/>
          <w:b/>
          <w:bCs/>
        </w:rPr>
        <w:t xml:space="preserve"> de la Vallée du Ntem :</w:t>
      </w:r>
      <w:r w:rsidRPr="00421AE5">
        <w:rPr>
          <w:rFonts w:ascii="Arial Narrow" w:hAnsi="Arial Narrow"/>
        </w:rPr>
        <w:t xml:space="preserve"> il est accrédité par le Maître d’Ouvrage ou le Maître d’Ouvrage Délégué, pour le suivi </w:t>
      </w:r>
      <w:r w:rsidR="00E76589" w:rsidRPr="00421AE5">
        <w:rPr>
          <w:rFonts w:ascii="Arial Narrow" w:hAnsi="Arial Narrow"/>
        </w:rPr>
        <w:t xml:space="preserve">de la Lettre Commande </w:t>
      </w:r>
      <w:r w:rsidRPr="00421AE5">
        <w:rPr>
          <w:rFonts w:ascii="Arial Narrow" w:hAnsi="Arial Narrow"/>
        </w:rPr>
        <w:t xml:space="preserve">sous la supervision du Chef de Service du Marché à qui il rend compte ; </w:t>
      </w:r>
    </w:p>
    <w:p w:rsidR="00E96B08" w:rsidRPr="00421AE5" w:rsidRDefault="00E96B08" w:rsidP="00E96B08">
      <w:pPr>
        <w:widowControl w:val="0"/>
        <w:autoSpaceDE w:val="0"/>
        <w:jc w:val="both"/>
        <w:rPr>
          <w:rFonts w:ascii="Arial Narrow" w:hAnsi="Arial Narrow"/>
          <w:sz w:val="8"/>
          <w:szCs w:val="8"/>
        </w:rPr>
      </w:pPr>
    </w:p>
    <w:p w:rsidR="007C6166" w:rsidRPr="00421AE5" w:rsidRDefault="007C6166" w:rsidP="007C6166">
      <w:pPr>
        <w:widowControl w:val="0"/>
        <w:numPr>
          <w:ilvl w:val="0"/>
          <w:numId w:val="8"/>
        </w:numPr>
        <w:autoSpaceDE w:val="0"/>
        <w:ind w:left="567" w:hanging="283"/>
        <w:jc w:val="both"/>
        <w:rPr>
          <w:rFonts w:ascii="Arial Narrow" w:hAnsi="Arial Narrow"/>
        </w:rPr>
      </w:pPr>
      <w:r w:rsidRPr="00421AE5">
        <w:rPr>
          <w:rFonts w:ascii="Arial Narrow" w:hAnsi="Arial Narrow"/>
          <w:b/>
          <w:bCs/>
        </w:rPr>
        <w:t>L’</w:t>
      </w:r>
      <w:r w:rsidR="00C06BDA" w:rsidRPr="00421AE5">
        <w:rPr>
          <w:rFonts w:ascii="Arial Narrow" w:hAnsi="Arial Narrow"/>
          <w:b/>
          <w:bCs/>
        </w:rPr>
        <w:t>O</w:t>
      </w:r>
      <w:r w:rsidRPr="00421AE5">
        <w:rPr>
          <w:rFonts w:ascii="Arial Narrow" w:hAnsi="Arial Narrow"/>
          <w:b/>
          <w:bCs/>
        </w:rPr>
        <w:t xml:space="preserve">rganisme </w:t>
      </w:r>
      <w:r w:rsidR="00C06BDA" w:rsidRPr="00421AE5">
        <w:rPr>
          <w:rFonts w:ascii="Arial Narrow" w:hAnsi="Arial Narrow"/>
          <w:b/>
          <w:bCs/>
        </w:rPr>
        <w:t>C</w:t>
      </w:r>
      <w:r w:rsidRPr="00421AE5">
        <w:rPr>
          <w:rFonts w:ascii="Arial Narrow" w:hAnsi="Arial Narrow"/>
          <w:b/>
          <w:bCs/>
        </w:rPr>
        <w:t xml:space="preserve">hargé du </w:t>
      </w:r>
      <w:r w:rsidR="00C06BDA" w:rsidRPr="00421AE5">
        <w:rPr>
          <w:rFonts w:ascii="Arial Narrow" w:hAnsi="Arial Narrow"/>
          <w:b/>
          <w:bCs/>
        </w:rPr>
        <w:t>C</w:t>
      </w:r>
      <w:r w:rsidRPr="00421AE5">
        <w:rPr>
          <w:rFonts w:ascii="Arial Narrow" w:hAnsi="Arial Narrow"/>
          <w:b/>
          <w:bCs/>
        </w:rPr>
        <w:t xml:space="preserve">ontrôle </w:t>
      </w:r>
      <w:r w:rsidR="00C06BDA" w:rsidRPr="00421AE5">
        <w:rPr>
          <w:rFonts w:ascii="Arial Narrow" w:hAnsi="Arial Narrow"/>
          <w:b/>
          <w:bCs/>
        </w:rPr>
        <w:t>E</w:t>
      </w:r>
      <w:r w:rsidRPr="00421AE5">
        <w:rPr>
          <w:rFonts w:ascii="Arial Narrow" w:hAnsi="Arial Narrow"/>
          <w:b/>
          <w:bCs/>
        </w:rPr>
        <w:t>xterne</w:t>
      </w:r>
      <w:r w:rsidR="00275B13" w:rsidRPr="00421AE5">
        <w:rPr>
          <w:rFonts w:ascii="Arial Narrow" w:hAnsi="Arial Narrow"/>
          <w:b/>
          <w:bCs/>
        </w:rPr>
        <w:t> :</w:t>
      </w:r>
      <w:r w:rsidRPr="00421AE5">
        <w:rPr>
          <w:rFonts w:ascii="Arial Narrow" w:hAnsi="Arial Narrow"/>
        </w:rPr>
        <w:t xml:space="preserve">le Ministère en charge des marchés publics. Le Ministère des Marchés Publics ou son démembrement </w:t>
      </w:r>
      <w:r w:rsidR="00C06BDA" w:rsidRPr="00421AE5">
        <w:rPr>
          <w:rFonts w:ascii="Arial Narrow" w:hAnsi="Arial Narrow"/>
        </w:rPr>
        <w:t xml:space="preserve">déconcentré </w:t>
      </w:r>
      <w:r w:rsidR="00C06BDA" w:rsidRPr="00421AE5">
        <w:rPr>
          <w:rFonts w:ascii="Arial Narrow" w:hAnsi="Arial Narrow"/>
          <w:b/>
          <w:bCs/>
        </w:rPr>
        <w:t>(MINMAP/VNT)</w:t>
      </w:r>
      <w:r w:rsidRPr="00421AE5">
        <w:rPr>
          <w:rFonts w:ascii="Arial Narrow" w:hAnsi="Arial Narrow"/>
        </w:rPr>
        <w:t xml:space="preserve"> compétent assure le contrôle de conformité de l’exécution </w:t>
      </w:r>
      <w:r w:rsidR="007D02B3" w:rsidRPr="00421AE5">
        <w:rPr>
          <w:rFonts w:ascii="Arial Narrow" w:hAnsi="Arial Narrow"/>
          <w:iCs/>
        </w:rPr>
        <w:t>de la Lettre Commande</w:t>
      </w:r>
      <w:r w:rsidRPr="00421AE5">
        <w:rPr>
          <w:rFonts w:ascii="Arial Narrow" w:hAnsi="Arial Narrow"/>
        </w:rPr>
        <w:t>, délivre les visas préalables requis et vise le décompte général et définitif.</w:t>
      </w:r>
    </w:p>
    <w:p w:rsidR="007C6166" w:rsidRPr="00421AE5" w:rsidRDefault="007C6166" w:rsidP="007C6166">
      <w:pPr>
        <w:widowControl w:val="0"/>
        <w:autoSpaceDE w:val="0"/>
        <w:jc w:val="both"/>
        <w:rPr>
          <w:rFonts w:ascii="Arial Narrow" w:hAnsi="Arial Narrow"/>
          <w:sz w:val="10"/>
          <w:szCs w:val="10"/>
        </w:rPr>
      </w:pPr>
    </w:p>
    <w:p w:rsidR="007C6166" w:rsidRPr="00421AE5" w:rsidRDefault="007C6166" w:rsidP="007C6166">
      <w:pPr>
        <w:widowControl w:val="0"/>
        <w:numPr>
          <w:ilvl w:val="0"/>
          <w:numId w:val="8"/>
        </w:numPr>
        <w:autoSpaceDE w:val="0"/>
        <w:ind w:left="567" w:hanging="283"/>
        <w:jc w:val="both"/>
        <w:rPr>
          <w:rFonts w:ascii="Arial Narrow" w:hAnsi="Arial Narrow"/>
        </w:rPr>
      </w:pPr>
      <w:r w:rsidRPr="00421AE5">
        <w:rPr>
          <w:rFonts w:ascii="Arial Narrow" w:hAnsi="Arial Narrow"/>
          <w:b/>
          <w:bCs/>
        </w:rPr>
        <w:t>Le cocontractant</w:t>
      </w:r>
      <w:r w:rsidRPr="00421AE5">
        <w:rPr>
          <w:rFonts w:ascii="Arial Narrow" w:hAnsi="Arial Narrow"/>
        </w:rPr>
        <w:t xml:space="preserve"> est____________________________</w:t>
      </w:r>
      <w:r w:rsidR="00C06BDA" w:rsidRPr="00421AE5">
        <w:rPr>
          <w:rFonts w:ascii="Arial Narrow" w:hAnsi="Arial Narrow"/>
        </w:rPr>
        <w:t> ;</w:t>
      </w:r>
      <w:r w:rsidRPr="00421AE5">
        <w:rPr>
          <w:rFonts w:ascii="Arial Narrow" w:hAnsi="Arial Narrow"/>
        </w:rPr>
        <w:t xml:space="preserve"> il est chargé de l'exécution des prestations prévues dans</w:t>
      </w:r>
      <w:r w:rsidR="007D02B3" w:rsidRPr="00421AE5">
        <w:rPr>
          <w:rFonts w:ascii="Arial Narrow" w:hAnsi="Arial Narrow"/>
          <w:iCs/>
        </w:rPr>
        <w:t>la Lettre Commande</w:t>
      </w:r>
      <w:r w:rsidR="007D02B3" w:rsidRPr="00421AE5">
        <w:rPr>
          <w:rFonts w:ascii="Arial Narrow" w:hAnsi="Arial Narrow"/>
        </w:rPr>
        <w:t xml:space="preserve"> ;</w:t>
      </w:r>
    </w:p>
    <w:p w:rsidR="007C6166" w:rsidRPr="00360655" w:rsidRDefault="007C6166" w:rsidP="007C6166">
      <w:pPr>
        <w:widowControl w:val="0"/>
        <w:autoSpaceDE w:val="0"/>
        <w:ind w:left="284"/>
        <w:jc w:val="both"/>
        <w:rPr>
          <w:rFonts w:ascii="Arial Narrow" w:hAnsi="Arial Narrow"/>
          <w:color w:val="FF0000"/>
          <w:sz w:val="10"/>
          <w:szCs w:val="10"/>
        </w:rPr>
      </w:pPr>
    </w:p>
    <w:p w:rsidR="007C6166" w:rsidRPr="00421AE5" w:rsidRDefault="007C6166" w:rsidP="007C6166">
      <w:pPr>
        <w:widowControl w:val="0"/>
        <w:autoSpaceDE w:val="0"/>
        <w:jc w:val="both"/>
        <w:rPr>
          <w:rFonts w:ascii="Arial Narrow" w:hAnsi="Arial Narrow"/>
          <w:b/>
          <w:sz w:val="26"/>
          <w:szCs w:val="26"/>
        </w:rPr>
      </w:pPr>
      <w:r w:rsidRPr="00421AE5">
        <w:rPr>
          <w:rFonts w:ascii="Arial Narrow" w:hAnsi="Arial Narrow"/>
          <w:b/>
          <w:sz w:val="26"/>
          <w:szCs w:val="26"/>
        </w:rPr>
        <w:t>3.2. Nantissement</w:t>
      </w:r>
    </w:p>
    <w:p w:rsidR="007C6166" w:rsidRPr="00421AE5" w:rsidRDefault="007C6166" w:rsidP="007C6166">
      <w:pPr>
        <w:widowControl w:val="0"/>
        <w:autoSpaceDE w:val="0"/>
        <w:jc w:val="both"/>
        <w:rPr>
          <w:rFonts w:ascii="Arial Narrow" w:hAnsi="Arial Narrow"/>
        </w:rPr>
      </w:pPr>
      <w:r w:rsidRPr="00421AE5">
        <w:rPr>
          <w:rFonts w:ascii="Arial Narrow" w:hAnsi="Arial Narrow"/>
        </w:rPr>
        <w:t xml:space="preserve">Aux fins d’application du régime de nantissement prévu à l’article 150 du décret </w:t>
      </w:r>
      <w:r w:rsidR="00EE237A" w:rsidRPr="00421AE5">
        <w:rPr>
          <w:rFonts w:ascii="Arial Narrow" w:hAnsi="Arial Narrow"/>
        </w:rPr>
        <w:t>N</w:t>
      </w:r>
      <w:r w:rsidRPr="00421AE5">
        <w:rPr>
          <w:rFonts w:ascii="Arial Narrow" w:hAnsi="Arial Narrow"/>
        </w:rPr>
        <w:t>°2018/366 du 20 juin 2018 portant Code des Marchés Publics, les attributions sont définies comme suit :</w:t>
      </w:r>
    </w:p>
    <w:p w:rsidR="00FE27A0" w:rsidRPr="00421AE5" w:rsidRDefault="00FE27A0" w:rsidP="007C6166">
      <w:pPr>
        <w:widowControl w:val="0"/>
        <w:autoSpaceDE w:val="0"/>
        <w:jc w:val="both"/>
        <w:rPr>
          <w:rFonts w:ascii="Arial Narrow" w:hAnsi="Arial Narrow"/>
          <w:sz w:val="8"/>
          <w:szCs w:val="8"/>
        </w:rPr>
      </w:pPr>
    </w:p>
    <w:p w:rsidR="007C6166" w:rsidRPr="00421AE5" w:rsidRDefault="006203F2" w:rsidP="007C6166">
      <w:pPr>
        <w:widowControl w:val="0"/>
        <w:numPr>
          <w:ilvl w:val="0"/>
          <w:numId w:val="8"/>
        </w:numPr>
        <w:autoSpaceDE w:val="0"/>
        <w:ind w:left="567" w:hanging="283"/>
        <w:jc w:val="both"/>
        <w:rPr>
          <w:rFonts w:ascii="Arial Narrow" w:hAnsi="Arial Narrow"/>
        </w:rPr>
      </w:pPr>
      <w:r w:rsidRPr="00421AE5">
        <w:rPr>
          <w:rFonts w:ascii="Arial Narrow" w:hAnsi="Arial Narrow"/>
        </w:rPr>
        <w:t xml:space="preserve">L’autorité chargée de l’ordonnancement des </w:t>
      </w:r>
      <w:r w:rsidR="007C6166" w:rsidRPr="00421AE5">
        <w:rPr>
          <w:rFonts w:ascii="Arial Narrow" w:hAnsi="Arial Narrow"/>
        </w:rPr>
        <w:t xml:space="preserve">paiements est : </w:t>
      </w:r>
      <w:r w:rsidR="00FE27A0" w:rsidRPr="00421AE5">
        <w:rPr>
          <w:rFonts w:ascii="Arial Narrow" w:hAnsi="Arial Narrow"/>
          <w:b/>
          <w:bCs/>
        </w:rPr>
        <w:t>le Délégué Départemental MINE</w:t>
      </w:r>
      <w:r w:rsidR="00421AE5" w:rsidRPr="00421AE5">
        <w:rPr>
          <w:rFonts w:ascii="Arial Narrow" w:hAnsi="Arial Narrow"/>
          <w:b/>
          <w:bCs/>
        </w:rPr>
        <w:t>E</w:t>
      </w:r>
      <w:r w:rsidR="00FE27A0" w:rsidRPr="00421AE5">
        <w:rPr>
          <w:rFonts w:ascii="Arial Narrow" w:hAnsi="Arial Narrow"/>
          <w:b/>
          <w:bCs/>
        </w:rPr>
        <w:t>/VNT</w:t>
      </w:r>
      <w:r w:rsidR="00FE27A0" w:rsidRPr="00421AE5">
        <w:rPr>
          <w:rFonts w:ascii="Arial Narrow" w:hAnsi="Arial Narrow"/>
        </w:rPr>
        <w:t xml:space="preserve"> ;</w:t>
      </w:r>
    </w:p>
    <w:p w:rsidR="007C6166" w:rsidRPr="00421AE5" w:rsidRDefault="006203F2" w:rsidP="007C6166">
      <w:pPr>
        <w:widowControl w:val="0"/>
        <w:numPr>
          <w:ilvl w:val="0"/>
          <w:numId w:val="8"/>
        </w:numPr>
        <w:autoSpaceDE w:val="0"/>
        <w:ind w:left="567" w:hanging="283"/>
        <w:jc w:val="both"/>
        <w:rPr>
          <w:rFonts w:ascii="Arial Narrow" w:hAnsi="Arial Narrow"/>
          <w:b/>
          <w:bCs/>
        </w:rPr>
      </w:pPr>
      <w:r w:rsidRPr="00421AE5">
        <w:rPr>
          <w:rFonts w:ascii="Arial Narrow" w:hAnsi="Arial Narrow"/>
        </w:rPr>
        <w:t xml:space="preserve">L’autorité chargée de la </w:t>
      </w:r>
      <w:r w:rsidR="00FE27A0" w:rsidRPr="00421AE5">
        <w:rPr>
          <w:rFonts w:ascii="Arial Narrow" w:hAnsi="Arial Narrow"/>
        </w:rPr>
        <w:t>validation</w:t>
      </w:r>
      <w:r w:rsidRPr="00421AE5">
        <w:rPr>
          <w:rFonts w:ascii="Arial Narrow" w:hAnsi="Arial Narrow"/>
        </w:rPr>
        <w:t xml:space="preserve"> des dépenses </w:t>
      </w:r>
      <w:r w:rsidR="007C6166" w:rsidRPr="00421AE5">
        <w:rPr>
          <w:rFonts w:ascii="Arial Narrow" w:hAnsi="Arial Narrow"/>
        </w:rPr>
        <w:t xml:space="preserve">est : </w:t>
      </w:r>
      <w:r w:rsidR="00FE27A0" w:rsidRPr="00421AE5">
        <w:rPr>
          <w:rFonts w:ascii="Arial Narrow" w:hAnsi="Arial Narrow"/>
          <w:b/>
          <w:bCs/>
        </w:rPr>
        <w:t>le Contrôleur Financier Départemental de la Vallée du Ntem</w:t>
      </w:r>
      <w:r w:rsidR="007C6166" w:rsidRPr="00421AE5">
        <w:rPr>
          <w:rFonts w:ascii="Arial Narrow" w:hAnsi="Arial Narrow"/>
          <w:b/>
          <w:bCs/>
        </w:rPr>
        <w:t xml:space="preserve"> ;</w:t>
      </w:r>
    </w:p>
    <w:p w:rsidR="007C6166" w:rsidRPr="00421AE5" w:rsidRDefault="006203F2" w:rsidP="007C6166">
      <w:pPr>
        <w:widowControl w:val="0"/>
        <w:numPr>
          <w:ilvl w:val="0"/>
          <w:numId w:val="8"/>
        </w:numPr>
        <w:autoSpaceDE w:val="0"/>
        <w:ind w:left="567" w:hanging="283"/>
        <w:jc w:val="both"/>
        <w:rPr>
          <w:rFonts w:ascii="Arial Narrow" w:hAnsi="Arial Narrow"/>
        </w:rPr>
      </w:pPr>
      <w:r w:rsidRPr="00421AE5">
        <w:rPr>
          <w:rFonts w:ascii="Arial Narrow" w:hAnsi="Arial Narrow"/>
        </w:rPr>
        <w:t xml:space="preserve">L’organisme ou le responsable chargé du paiement </w:t>
      </w:r>
      <w:r w:rsidR="007C6166" w:rsidRPr="00421AE5">
        <w:rPr>
          <w:rFonts w:ascii="Arial Narrow" w:hAnsi="Arial Narrow"/>
        </w:rPr>
        <w:t xml:space="preserve">est : </w:t>
      </w:r>
      <w:r w:rsidR="00FE27A0" w:rsidRPr="00421AE5">
        <w:rPr>
          <w:rFonts w:ascii="Arial Narrow" w:hAnsi="Arial Narrow"/>
          <w:b/>
          <w:bCs/>
        </w:rPr>
        <w:t>le Receveur des Finances d’Ambam</w:t>
      </w:r>
      <w:r w:rsidR="007C6166" w:rsidRPr="00421AE5">
        <w:rPr>
          <w:rFonts w:ascii="Arial Narrow" w:hAnsi="Arial Narrow"/>
          <w:b/>
          <w:bCs/>
        </w:rPr>
        <w:t xml:space="preserve"> ;</w:t>
      </w:r>
    </w:p>
    <w:p w:rsidR="007C6166" w:rsidRPr="00421AE5" w:rsidRDefault="007C6166" w:rsidP="007C6166">
      <w:pPr>
        <w:widowControl w:val="0"/>
        <w:numPr>
          <w:ilvl w:val="0"/>
          <w:numId w:val="8"/>
        </w:numPr>
        <w:autoSpaceDE w:val="0"/>
        <w:ind w:left="567" w:hanging="283"/>
        <w:jc w:val="both"/>
        <w:rPr>
          <w:rFonts w:ascii="Arial Narrow" w:hAnsi="Arial Narrow"/>
        </w:rPr>
      </w:pPr>
      <w:r w:rsidRPr="00421AE5">
        <w:rPr>
          <w:rFonts w:ascii="Arial Narrow" w:hAnsi="Arial Narrow"/>
        </w:rPr>
        <w:t xml:space="preserve">Le responsable compétent pour fournir les renseignements au titre de l’exécution </w:t>
      </w:r>
      <w:r w:rsidR="00B9579A" w:rsidRPr="00421AE5">
        <w:rPr>
          <w:rFonts w:ascii="Arial Narrow" w:hAnsi="Arial Narrow"/>
          <w:iCs/>
        </w:rPr>
        <w:t>du présentMarché</w:t>
      </w:r>
      <w:r w:rsidRPr="00421AE5">
        <w:rPr>
          <w:rFonts w:ascii="Arial Narrow" w:hAnsi="Arial Narrow"/>
        </w:rPr>
        <w:t xml:space="preserve"> est : Le </w:t>
      </w:r>
      <w:r w:rsidR="006203F2" w:rsidRPr="00421AE5">
        <w:rPr>
          <w:rFonts w:ascii="Arial Narrow" w:hAnsi="Arial Narrow"/>
        </w:rPr>
        <w:t>chef service du Marché</w:t>
      </w:r>
      <w:r w:rsidRPr="00421AE5">
        <w:rPr>
          <w:rFonts w:ascii="Arial Narrow" w:hAnsi="Arial Narrow"/>
          <w:i/>
          <w:iCs/>
        </w:rPr>
        <w:t>.</w:t>
      </w:r>
    </w:p>
    <w:p w:rsidR="007C6166" w:rsidRPr="00421AE5" w:rsidRDefault="007C6166" w:rsidP="007C6166">
      <w:pPr>
        <w:widowControl w:val="0"/>
        <w:autoSpaceDE w:val="0"/>
        <w:jc w:val="both"/>
        <w:rPr>
          <w:rFonts w:ascii="Arial Narrow" w:hAnsi="Arial Narrow"/>
          <w:sz w:val="8"/>
          <w:szCs w:val="8"/>
        </w:rPr>
      </w:pPr>
    </w:p>
    <w:p w:rsidR="007C6166" w:rsidRPr="00421AE5" w:rsidRDefault="007C6166" w:rsidP="00F7340F">
      <w:pPr>
        <w:pStyle w:val="CCAParticle"/>
      </w:pPr>
      <w:bookmarkStart w:id="222" w:name="_Toc530307791"/>
      <w:bookmarkStart w:id="223" w:name="_Toc97557077"/>
      <w:bookmarkStart w:id="224" w:name="_Toc157306063"/>
      <w:r w:rsidRPr="00421AE5">
        <w:lastRenderedPageBreak/>
        <w:t>Article 4 : Langue, lois et règlements applicables</w:t>
      </w:r>
      <w:bookmarkEnd w:id="222"/>
      <w:bookmarkEnd w:id="223"/>
      <w:bookmarkEnd w:id="224"/>
    </w:p>
    <w:p w:rsidR="007C6166" w:rsidRPr="00421AE5" w:rsidRDefault="007C6166" w:rsidP="007C6166">
      <w:pPr>
        <w:widowControl w:val="0"/>
        <w:autoSpaceDE w:val="0"/>
        <w:jc w:val="both"/>
        <w:rPr>
          <w:rFonts w:ascii="Arial Narrow" w:hAnsi="Arial Narrow"/>
        </w:rPr>
      </w:pPr>
      <w:r w:rsidRPr="00421AE5">
        <w:rPr>
          <w:rFonts w:ascii="Arial Narrow" w:hAnsi="Arial Narrow"/>
        </w:rPr>
        <w:t>4.1. La langue utilisée est le Français ou l’Anglais</w:t>
      </w:r>
      <w:r w:rsidRPr="00421AE5">
        <w:rPr>
          <w:rFonts w:ascii="Arial Narrow" w:hAnsi="Arial Narrow"/>
          <w:i/>
          <w:iCs/>
        </w:rPr>
        <w:t>.</w:t>
      </w:r>
    </w:p>
    <w:p w:rsidR="007C6166" w:rsidRPr="00421AE5" w:rsidRDefault="007C6166" w:rsidP="007C6166">
      <w:pPr>
        <w:widowControl w:val="0"/>
        <w:tabs>
          <w:tab w:val="left" w:pos="1900"/>
          <w:tab w:val="left" w:pos="3420"/>
          <w:tab w:val="left" w:pos="3880"/>
          <w:tab w:val="left" w:pos="4820"/>
        </w:tabs>
        <w:autoSpaceDE w:val="0"/>
        <w:jc w:val="both"/>
        <w:rPr>
          <w:rFonts w:ascii="Arial Narrow" w:hAnsi="Arial Narrow"/>
        </w:rPr>
      </w:pPr>
      <w:r w:rsidRPr="00421AE5">
        <w:rPr>
          <w:rFonts w:ascii="Arial Narrow" w:hAnsi="Arial Narrow"/>
        </w:rPr>
        <w:t xml:space="preserve">4.2. Le cocontractant ou titulaire </w:t>
      </w:r>
      <w:r w:rsidR="00C128D3" w:rsidRPr="00421AE5">
        <w:rPr>
          <w:rFonts w:ascii="Arial Narrow" w:hAnsi="Arial Narrow"/>
          <w:iCs/>
        </w:rPr>
        <w:t>de la Lettre Commande</w:t>
      </w:r>
      <w:r w:rsidRPr="00421AE5">
        <w:rPr>
          <w:rFonts w:ascii="Arial Narrow" w:hAnsi="Arial Narrow"/>
        </w:rPr>
        <w:t xml:space="preserve"> s’engage à observer les lois, et </w:t>
      </w:r>
      <w:r w:rsidRPr="00421AE5">
        <w:rPr>
          <w:rFonts w:ascii="Arial Narrow" w:hAnsi="Arial Narrow"/>
          <w:spacing w:val="5"/>
        </w:rPr>
        <w:t>règlements e</w:t>
      </w:r>
      <w:r w:rsidRPr="00421AE5">
        <w:rPr>
          <w:rFonts w:ascii="Arial Narrow" w:hAnsi="Arial Narrow"/>
        </w:rPr>
        <w:t xml:space="preserve">n </w:t>
      </w:r>
      <w:r w:rsidRPr="00421AE5">
        <w:rPr>
          <w:rFonts w:ascii="Arial Narrow" w:hAnsi="Arial Narrow"/>
          <w:spacing w:val="5"/>
        </w:rPr>
        <w:t>vigueu</w:t>
      </w:r>
      <w:r w:rsidRPr="00421AE5">
        <w:rPr>
          <w:rFonts w:ascii="Arial Narrow" w:hAnsi="Arial Narrow"/>
        </w:rPr>
        <w:t xml:space="preserve">r </w:t>
      </w:r>
      <w:r w:rsidRPr="00421AE5">
        <w:rPr>
          <w:rFonts w:ascii="Arial Narrow" w:hAnsi="Arial Narrow"/>
          <w:spacing w:val="5"/>
        </w:rPr>
        <w:t xml:space="preserve">en </w:t>
      </w:r>
      <w:r w:rsidRPr="00421AE5">
        <w:rPr>
          <w:rFonts w:ascii="Arial Narrow" w:hAnsi="Arial Narrow"/>
        </w:rPr>
        <w:t xml:space="preserve">République du Cameroun et ce, aussi bien dans sa propre organisation que dans la réalisation </w:t>
      </w:r>
      <w:r w:rsidR="00C128D3" w:rsidRPr="00421AE5">
        <w:rPr>
          <w:rFonts w:ascii="Arial Narrow" w:hAnsi="Arial Narrow"/>
          <w:iCs/>
        </w:rPr>
        <w:t>de la Lettre Commande</w:t>
      </w:r>
      <w:r w:rsidRPr="00421AE5">
        <w:rPr>
          <w:rFonts w:ascii="Arial Narrow" w:hAnsi="Arial Narrow"/>
        </w:rPr>
        <w:t>.</w:t>
      </w:r>
    </w:p>
    <w:p w:rsidR="007C6166" w:rsidRPr="00421AE5" w:rsidRDefault="007C6166" w:rsidP="007C6166">
      <w:pPr>
        <w:widowControl w:val="0"/>
        <w:autoSpaceDE w:val="0"/>
        <w:jc w:val="both"/>
        <w:rPr>
          <w:rFonts w:ascii="Arial Narrow" w:hAnsi="Arial Narrow"/>
        </w:rPr>
      </w:pPr>
      <w:r w:rsidRPr="00421AE5">
        <w:rPr>
          <w:rFonts w:ascii="Arial Narrow" w:hAnsi="Arial Narrow"/>
        </w:rPr>
        <w:t>Si les lois</w:t>
      </w:r>
      <w:r w:rsidRPr="00421AE5">
        <w:rPr>
          <w:rFonts w:ascii="Arial Narrow" w:hAnsi="Arial Narrow"/>
          <w:spacing w:val="-4"/>
        </w:rPr>
        <w:t xml:space="preserve"> et </w:t>
      </w:r>
      <w:r w:rsidRPr="00421AE5">
        <w:rPr>
          <w:rFonts w:ascii="Arial Narrow" w:hAnsi="Arial Narrow"/>
        </w:rPr>
        <w:t xml:space="preserve">règlements en vigueur à la date de signature </w:t>
      </w:r>
      <w:r w:rsidR="00C128D3" w:rsidRPr="00421AE5">
        <w:rPr>
          <w:rFonts w:ascii="Arial Narrow" w:hAnsi="Arial Narrow"/>
          <w:iCs/>
        </w:rPr>
        <w:t>de la présente Lettre Commande</w:t>
      </w:r>
      <w:r w:rsidRPr="00421AE5">
        <w:rPr>
          <w:rFonts w:ascii="Arial Narrow" w:hAnsi="Arial Narrow"/>
        </w:rPr>
        <w:t xml:space="preserve">venaient à être modifiés après la signature </w:t>
      </w:r>
      <w:r w:rsidR="00C128D3" w:rsidRPr="00421AE5">
        <w:rPr>
          <w:rFonts w:ascii="Arial Narrow" w:hAnsi="Arial Narrow"/>
          <w:iCs/>
        </w:rPr>
        <w:t>de la Lettre Commande</w:t>
      </w:r>
      <w:r w:rsidRPr="00421AE5">
        <w:rPr>
          <w:rFonts w:ascii="Arial Narrow" w:hAnsi="Arial Narrow"/>
        </w:rPr>
        <w:t>, les coûts éventuels qui en découleraient directement seraient pris en compte sans gain ni perte pour chaque partie.</w:t>
      </w:r>
    </w:p>
    <w:p w:rsidR="007C6166" w:rsidRPr="00421AE5" w:rsidRDefault="007C6166" w:rsidP="007C6166">
      <w:pPr>
        <w:widowControl w:val="0"/>
        <w:autoSpaceDE w:val="0"/>
        <w:jc w:val="both"/>
        <w:rPr>
          <w:rFonts w:ascii="Arial Narrow" w:hAnsi="Arial Narrow"/>
          <w:sz w:val="10"/>
          <w:szCs w:val="10"/>
        </w:rPr>
      </w:pPr>
    </w:p>
    <w:p w:rsidR="007C6166" w:rsidRPr="00421AE5" w:rsidRDefault="007C6166" w:rsidP="007C6166">
      <w:pPr>
        <w:widowControl w:val="0"/>
        <w:autoSpaceDE w:val="0"/>
        <w:jc w:val="both"/>
        <w:rPr>
          <w:rFonts w:ascii="Arial Narrow" w:hAnsi="Arial Narrow"/>
          <w:b/>
          <w:bCs/>
        </w:rPr>
      </w:pPr>
      <w:bookmarkStart w:id="225" w:name="_Toc157610536"/>
      <w:r w:rsidRPr="00421AE5">
        <w:rPr>
          <w:rFonts w:ascii="Arial Narrow" w:hAnsi="Arial Narrow"/>
          <w:b/>
          <w:bCs/>
        </w:rPr>
        <w:t>Article 5 : Normes</w:t>
      </w:r>
      <w:bookmarkEnd w:id="225"/>
    </w:p>
    <w:p w:rsidR="007C6166" w:rsidRPr="00421AE5" w:rsidRDefault="007C6166" w:rsidP="007C6166">
      <w:pPr>
        <w:widowControl w:val="0"/>
        <w:tabs>
          <w:tab w:val="left" w:pos="426"/>
        </w:tabs>
        <w:autoSpaceDE w:val="0"/>
        <w:jc w:val="both"/>
        <w:rPr>
          <w:rFonts w:ascii="Arial Narrow" w:hAnsi="Arial Narrow"/>
        </w:rPr>
      </w:pPr>
      <w:r w:rsidRPr="00421AE5">
        <w:rPr>
          <w:rFonts w:ascii="Arial Narrow" w:hAnsi="Arial Narrow"/>
        </w:rPr>
        <w:t>5.1</w:t>
      </w:r>
      <w:r w:rsidRPr="00421AE5">
        <w:rPr>
          <w:rFonts w:ascii="Arial Narrow" w:hAnsi="Arial Narrow"/>
        </w:rPr>
        <w:tab/>
        <w:t xml:space="preserve">Les travaux en exécution </w:t>
      </w:r>
      <w:r w:rsidR="00C128D3" w:rsidRPr="00421AE5">
        <w:rPr>
          <w:rFonts w:ascii="Arial Narrow" w:hAnsi="Arial Narrow"/>
          <w:iCs/>
        </w:rPr>
        <w:t>de la présente Lettre Commande</w:t>
      </w:r>
      <w:r w:rsidRPr="00421AE5">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7C6166" w:rsidRPr="00421AE5" w:rsidRDefault="007C6166" w:rsidP="007C6166">
      <w:pPr>
        <w:widowControl w:val="0"/>
        <w:autoSpaceDE w:val="0"/>
        <w:jc w:val="both"/>
        <w:rPr>
          <w:rFonts w:ascii="Arial Narrow" w:hAnsi="Arial Narrow"/>
        </w:rPr>
      </w:pPr>
      <w:r w:rsidRPr="00421AE5">
        <w:rPr>
          <w:rFonts w:ascii="Arial Narrow" w:hAnsi="Arial Narrow"/>
        </w:rPr>
        <w:t xml:space="preserve">5.2. Le cocontractant étudiera, exécutera et garantira les travaux </w:t>
      </w:r>
      <w:r w:rsidR="00C128D3" w:rsidRPr="00421AE5">
        <w:rPr>
          <w:rFonts w:ascii="Arial Narrow" w:hAnsi="Arial Narrow"/>
          <w:iCs/>
        </w:rPr>
        <w:t>de la présente Lettre Commande</w:t>
      </w:r>
      <w:r w:rsidRPr="00421AE5">
        <w:rPr>
          <w:rFonts w:ascii="Arial Narrow" w:hAnsi="Arial Narrow"/>
        </w:rPr>
        <w:t xml:space="preserve"> en prenant en considération la meilleure pratique de réalisation au Cameroun pour des opérations de technologie similaire.</w:t>
      </w:r>
    </w:p>
    <w:p w:rsidR="007C6166" w:rsidRPr="00421AE5" w:rsidRDefault="007C6166" w:rsidP="007C6166">
      <w:pPr>
        <w:widowControl w:val="0"/>
        <w:autoSpaceDE w:val="0"/>
        <w:jc w:val="both"/>
        <w:rPr>
          <w:rFonts w:ascii="Arial Narrow" w:hAnsi="Arial Narrow"/>
          <w:sz w:val="10"/>
          <w:szCs w:val="10"/>
        </w:rPr>
      </w:pPr>
    </w:p>
    <w:p w:rsidR="007C6166" w:rsidRPr="00421AE5" w:rsidRDefault="007C6166" w:rsidP="00B9579A">
      <w:pPr>
        <w:keepNext/>
        <w:jc w:val="both"/>
        <w:outlineLvl w:val="2"/>
        <w:rPr>
          <w:rFonts w:ascii="Arial Narrow" w:hAnsi="Arial Narrow"/>
          <w:b/>
          <w:sz w:val="28"/>
        </w:rPr>
      </w:pPr>
      <w:r w:rsidRPr="00421AE5">
        <w:rPr>
          <w:rFonts w:ascii="Arial Narrow" w:hAnsi="Arial Narrow"/>
          <w:b/>
          <w:sz w:val="28"/>
        </w:rPr>
        <w:t xml:space="preserve">Article 6- Pièces </w:t>
      </w:r>
      <w:r w:rsidRPr="00421AE5">
        <w:rPr>
          <w:rFonts w:ascii="Arial Narrow" w:hAnsi="Arial Narrow"/>
          <w:b/>
          <w:sz w:val="28"/>
          <w:szCs w:val="28"/>
        </w:rPr>
        <w:t xml:space="preserve">constitutives </w:t>
      </w:r>
      <w:r w:rsidR="00C128D3" w:rsidRPr="00421AE5">
        <w:rPr>
          <w:rFonts w:ascii="Arial Narrow" w:hAnsi="Arial Narrow"/>
          <w:b/>
          <w:iCs/>
          <w:sz w:val="28"/>
          <w:szCs w:val="28"/>
        </w:rPr>
        <w:t>de la présente Lettre Commande</w:t>
      </w:r>
    </w:p>
    <w:p w:rsidR="007C6166" w:rsidRPr="00421AE5" w:rsidRDefault="007C6166" w:rsidP="007C6166">
      <w:pPr>
        <w:widowControl w:val="0"/>
        <w:autoSpaceDE w:val="0"/>
        <w:jc w:val="both"/>
        <w:rPr>
          <w:rFonts w:ascii="Arial Narrow" w:hAnsi="Arial Narrow"/>
        </w:rPr>
      </w:pPr>
      <w:r w:rsidRPr="00421AE5">
        <w:rPr>
          <w:rFonts w:ascii="Arial Narrow" w:hAnsi="Arial Narrow"/>
        </w:rPr>
        <w:t xml:space="preserve">Les pièces contractuelles constitutives </w:t>
      </w:r>
      <w:r w:rsidR="00C128D3" w:rsidRPr="00421AE5">
        <w:rPr>
          <w:rFonts w:ascii="Arial Narrow" w:hAnsi="Arial Narrow"/>
          <w:iCs/>
        </w:rPr>
        <w:t>de la présente Lettre Commande</w:t>
      </w:r>
      <w:r w:rsidRPr="00421AE5">
        <w:rPr>
          <w:rFonts w:ascii="Arial Narrow" w:hAnsi="Arial Narrow"/>
        </w:rPr>
        <w:t xml:space="preserve">sont complémentaires. Elles sont par ordre de priorité : </w:t>
      </w:r>
    </w:p>
    <w:p w:rsidR="007C6166" w:rsidRPr="00421AE5" w:rsidRDefault="007C6166"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La soumission ou l'acte d'engagement ;</w:t>
      </w:r>
    </w:p>
    <w:p w:rsidR="007C6166" w:rsidRPr="00421AE5" w:rsidRDefault="007C6166"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7C6166" w:rsidRPr="00421AE5" w:rsidRDefault="00DA3FBD"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Le</w:t>
      </w:r>
      <w:r w:rsidR="007C6166" w:rsidRPr="00421AE5">
        <w:rPr>
          <w:rFonts w:ascii="Arial Narrow" w:eastAsia="Calibri" w:hAnsi="Arial Narrow"/>
          <w:lang w:eastAsia="en-US"/>
        </w:rPr>
        <w:t xml:space="preserve"> Cahier des Clauses Administratives Particulières (CCAP) ;</w:t>
      </w:r>
    </w:p>
    <w:p w:rsidR="007C6166" w:rsidRPr="00421AE5" w:rsidRDefault="00DA3FBD"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Les</w:t>
      </w:r>
      <w:r w:rsidR="007C6166" w:rsidRPr="00421AE5">
        <w:rPr>
          <w:rFonts w:ascii="Arial Narrow" w:eastAsia="Calibri" w:hAnsi="Arial Narrow"/>
          <w:lang w:eastAsia="en-US"/>
        </w:rPr>
        <w:t xml:space="preserve"> Cahiers des Clauses Techniques Particulières (CCTP) ; </w:t>
      </w:r>
    </w:p>
    <w:p w:rsidR="007C6166" w:rsidRPr="00421AE5" w:rsidRDefault="00DA3FBD"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Le</w:t>
      </w:r>
      <w:r w:rsidR="007C6166" w:rsidRPr="00421AE5">
        <w:rPr>
          <w:rFonts w:ascii="Arial Narrow" w:eastAsia="Calibri" w:hAnsi="Arial Narrow"/>
          <w:lang w:eastAsia="en-US"/>
        </w:rPr>
        <w:t xml:space="preserve"> Devis ou le Détail </w:t>
      </w:r>
      <w:r w:rsidRPr="00421AE5">
        <w:rPr>
          <w:rFonts w:ascii="Arial Narrow" w:eastAsia="Calibri" w:hAnsi="Arial Narrow"/>
          <w:lang w:eastAsia="en-US"/>
        </w:rPr>
        <w:t>Quantitatif Estimatif</w:t>
      </w:r>
      <w:r w:rsidR="007C6166" w:rsidRPr="00421AE5">
        <w:rPr>
          <w:rFonts w:ascii="Arial Narrow" w:eastAsia="Calibri" w:hAnsi="Arial Narrow"/>
          <w:lang w:eastAsia="en-US"/>
        </w:rPr>
        <w:t xml:space="preserve"> (DQE) ;</w:t>
      </w:r>
    </w:p>
    <w:p w:rsidR="007C6166" w:rsidRPr="00421AE5" w:rsidRDefault="00DA3FBD"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Le</w:t>
      </w:r>
      <w:r w:rsidR="007C6166" w:rsidRPr="00421AE5">
        <w:rPr>
          <w:rFonts w:ascii="Arial Narrow" w:eastAsia="Calibri" w:hAnsi="Arial Narrow"/>
          <w:lang w:eastAsia="en-US"/>
        </w:rPr>
        <w:t xml:space="preserve"> Bordereau des Prix Unitaires (BPU) ;</w:t>
      </w:r>
    </w:p>
    <w:p w:rsidR="007C6166" w:rsidRPr="00421AE5" w:rsidRDefault="00DA3FBD"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Le</w:t>
      </w:r>
      <w:r w:rsidR="007C6166" w:rsidRPr="00421AE5">
        <w:rPr>
          <w:rFonts w:ascii="Arial Narrow" w:eastAsia="Calibri" w:hAnsi="Arial Narrow"/>
          <w:lang w:eastAsia="en-US"/>
        </w:rPr>
        <w:t xml:space="preserve"> Sous-Détail des Prix (SDP) ;</w:t>
      </w:r>
    </w:p>
    <w:p w:rsidR="007C6166" w:rsidRPr="00421AE5" w:rsidRDefault="00DA3FBD" w:rsidP="00526DF2">
      <w:pPr>
        <w:widowControl w:val="0"/>
        <w:numPr>
          <w:ilvl w:val="0"/>
          <w:numId w:val="27"/>
        </w:numPr>
        <w:autoSpaceDE w:val="0"/>
        <w:jc w:val="both"/>
        <w:rPr>
          <w:rFonts w:ascii="Arial Narrow" w:eastAsia="Calibri" w:hAnsi="Arial Narrow"/>
          <w:lang w:eastAsia="en-US"/>
        </w:rPr>
      </w:pPr>
      <w:r w:rsidRPr="00421AE5">
        <w:rPr>
          <w:rFonts w:ascii="Arial Narrow" w:eastAsia="Calibri" w:hAnsi="Arial Narrow"/>
          <w:lang w:eastAsia="en-US"/>
        </w:rPr>
        <w:t>Le</w:t>
      </w:r>
      <w:r w:rsidR="007C6166" w:rsidRPr="00421AE5">
        <w:rPr>
          <w:rFonts w:ascii="Arial Narrow" w:eastAsia="Calibri" w:hAnsi="Arial Narrow"/>
          <w:lang w:eastAsia="en-US"/>
        </w:rPr>
        <w:t xml:space="preserve"> Cahier des Clauses Administratives Générales (CCAG) auquel il est spécifiquement assujetti ;</w:t>
      </w:r>
    </w:p>
    <w:p w:rsidR="007C6166" w:rsidRPr="00421AE5" w:rsidRDefault="007C6166" w:rsidP="00526DF2">
      <w:pPr>
        <w:pStyle w:val="Paragraphedeliste"/>
        <w:numPr>
          <w:ilvl w:val="0"/>
          <w:numId w:val="27"/>
        </w:numPr>
        <w:spacing w:after="0" w:line="240" w:lineRule="auto"/>
        <w:rPr>
          <w:rFonts w:ascii="Arial Narrow" w:hAnsi="Arial Narrow"/>
          <w:sz w:val="24"/>
          <w:szCs w:val="24"/>
        </w:rPr>
      </w:pPr>
      <w:r w:rsidRPr="00421AE5">
        <w:rPr>
          <w:rFonts w:ascii="Arial Narrow" w:hAnsi="Arial Narrow"/>
          <w:sz w:val="24"/>
          <w:szCs w:val="24"/>
        </w:rPr>
        <w:t xml:space="preserve">Le projet/programme d’exécution, </w:t>
      </w:r>
      <w:r w:rsidR="00A83EC1" w:rsidRPr="00421AE5">
        <w:rPr>
          <w:rFonts w:ascii="Arial Narrow" w:hAnsi="Arial Narrow"/>
          <w:sz w:val="24"/>
          <w:szCs w:val="24"/>
        </w:rPr>
        <w:t>etc. ;</w:t>
      </w:r>
    </w:p>
    <w:p w:rsidR="007C6166" w:rsidRPr="00421AE5" w:rsidRDefault="007C6166" w:rsidP="00526DF2">
      <w:pPr>
        <w:widowControl w:val="0"/>
        <w:numPr>
          <w:ilvl w:val="0"/>
          <w:numId w:val="27"/>
        </w:numPr>
        <w:autoSpaceDE w:val="0"/>
        <w:jc w:val="both"/>
        <w:textAlignment w:val="auto"/>
        <w:rPr>
          <w:rFonts w:ascii="Arial Narrow" w:eastAsia="Calibri" w:hAnsi="Arial Narrow"/>
          <w:sz w:val="22"/>
          <w:szCs w:val="22"/>
          <w:lang w:eastAsia="en-US"/>
        </w:rPr>
      </w:pPr>
      <w:r w:rsidRPr="00421AE5">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7C6166" w:rsidRPr="00421AE5" w:rsidRDefault="007C6166" w:rsidP="00526DF2">
      <w:pPr>
        <w:widowControl w:val="0"/>
        <w:numPr>
          <w:ilvl w:val="0"/>
          <w:numId w:val="27"/>
        </w:numPr>
        <w:autoSpaceDE w:val="0"/>
        <w:jc w:val="both"/>
        <w:textAlignment w:val="auto"/>
        <w:rPr>
          <w:rFonts w:ascii="Arial Narrow" w:eastAsia="Calibri" w:hAnsi="Arial Narrow"/>
          <w:szCs w:val="22"/>
          <w:lang w:eastAsia="en-US"/>
        </w:rPr>
      </w:pPr>
      <w:r w:rsidRPr="00421AE5">
        <w:rPr>
          <w:rFonts w:ascii="Arial Narrow" w:eastAsia="Calibri" w:hAnsi="Arial Narrow"/>
          <w:szCs w:val="22"/>
          <w:lang w:eastAsia="en-US"/>
        </w:rPr>
        <w:t>La charte d’intégrité ;</w:t>
      </w:r>
    </w:p>
    <w:p w:rsidR="007C6166" w:rsidRPr="00421AE5" w:rsidRDefault="007C6166" w:rsidP="00526DF2">
      <w:pPr>
        <w:widowControl w:val="0"/>
        <w:numPr>
          <w:ilvl w:val="0"/>
          <w:numId w:val="27"/>
        </w:numPr>
        <w:autoSpaceDE w:val="0"/>
        <w:jc w:val="both"/>
        <w:textAlignment w:val="auto"/>
        <w:rPr>
          <w:rFonts w:ascii="Arial Narrow" w:eastAsia="Calibri" w:hAnsi="Arial Narrow"/>
          <w:szCs w:val="22"/>
          <w:lang w:eastAsia="en-US"/>
        </w:rPr>
      </w:pPr>
      <w:r w:rsidRPr="00421AE5">
        <w:rPr>
          <w:rFonts w:ascii="Arial Narrow" w:eastAsia="Calibri" w:hAnsi="Arial Narrow"/>
          <w:szCs w:val="22"/>
          <w:lang w:eastAsia="en-US"/>
        </w:rPr>
        <w:t>La déclaration d’engagement social et environnemental</w:t>
      </w:r>
      <w:r w:rsidR="00B9579A" w:rsidRPr="00421AE5">
        <w:rPr>
          <w:rFonts w:ascii="Arial Narrow" w:eastAsia="Calibri" w:hAnsi="Arial Narrow"/>
          <w:szCs w:val="22"/>
          <w:lang w:eastAsia="en-US"/>
        </w:rPr>
        <w:t> ;</w:t>
      </w:r>
    </w:p>
    <w:p w:rsidR="00B9579A" w:rsidRPr="00421AE5"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421AE5">
        <w:rPr>
          <w:rFonts w:ascii="Arial Narrow" w:hAnsi="Arial Narrow"/>
        </w:rPr>
        <w:t>Le Visa de maturité ou Justificatifs des études préalables ;</w:t>
      </w:r>
    </w:p>
    <w:p w:rsidR="00B9579A" w:rsidRPr="00421AE5"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421AE5">
        <w:rPr>
          <w:rFonts w:ascii="Arial Narrow" w:hAnsi="Arial Narrow"/>
        </w:rPr>
        <w:t>La Liste des établissements bancaires et organismes habilités à émettre des cautions dans le cadre des Marchés Publics ;</w:t>
      </w:r>
    </w:p>
    <w:p w:rsidR="00B9579A" w:rsidRPr="00421AE5"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421AE5">
        <w:rPr>
          <w:rFonts w:ascii="Arial Narrow" w:hAnsi="Arial Narrow"/>
        </w:rPr>
        <w:t>La grille d’évaluation.</w:t>
      </w:r>
    </w:p>
    <w:p w:rsidR="00B9579A" w:rsidRPr="00360655" w:rsidRDefault="00B9579A" w:rsidP="007C6166">
      <w:pPr>
        <w:keepNext/>
        <w:jc w:val="both"/>
        <w:outlineLvl w:val="2"/>
        <w:rPr>
          <w:rFonts w:ascii="Arial Narrow" w:hAnsi="Arial Narrow"/>
          <w:b/>
          <w:color w:val="FF0000"/>
          <w:sz w:val="8"/>
          <w:szCs w:val="8"/>
        </w:rPr>
      </w:pPr>
      <w:bookmarkStart w:id="226" w:name="_Toc530307793"/>
      <w:bookmarkStart w:id="227" w:name="_Toc97557079"/>
      <w:bookmarkStart w:id="228" w:name="_Toc157306065"/>
    </w:p>
    <w:p w:rsidR="007C6166" w:rsidRPr="00421AE5" w:rsidRDefault="007C6166" w:rsidP="007C6166">
      <w:pPr>
        <w:keepNext/>
        <w:jc w:val="both"/>
        <w:outlineLvl w:val="2"/>
        <w:rPr>
          <w:rFonts w:ascii="Arial Narrow" w:hAnsi="Arial Narrow"/>
          <w:b/>
          <w:sz w:val="28"/>
        </w:rPr>
      </w:pPr>
      <w:r w:rsidRPr="00421AE5">
        <w:rPr>
          <w:rFonts w:ascii="Arial Narrow" w:hAnsi="Arial Narrow"/>
          <w:b/>
          <w:sz w:val="28"/>
        </w:rPr>
        <w:t>Article 7-Textes généraux applicables</w:t>
      </w:r>
      <w:bookmarkEnd w:id="226"/>
      <w:bookmarkEnd w:id="227"/>
      <w:bookmarkEnd w:id="228"/>
    </w:p>
    <w:p w:rsidR="007C6166" w:rsidRPr="00421AE5" w:rsidRDefault="007C6166" w:rsidP="007C6166">
      <w:pPr>
        <w:widowControl w:val="0"/>
        <w:autoSpaceDE w:val="0"/>
        <w:jc w:val="both"/>
        <w:rPr>
          <w:rFonts w:ascii="Arial Narrow" w:hAnsi="Arial Narrow"/>
        </w:rPr>
      </w:pPr>
      <w:r w:rsidRPr="00421AE5">
        <w:rPr>
          <w:rFonts w:ascii="Arial Narrow" w:hAnsi="Arial Narrow"/>
          <w:iCs/>
        </w:rPr>
        <w:t xml:space="preserve"> L</w:t>
      </w:r>
      <w:r w:rsidR="00C128D3" w:rsidRPr="00421AE5">
        <w:rPr>
          <w:rFonts w:ascii="Arial Narrow" w:hAnsi="Arial Narrow"/>
          <w:iCs/>
        </w:rPr>
        <w:t xml:space="preserve">a </w:t>
      </w:r>
      <w:r w:rsidR="00FF507E" w:rsidRPr="00421AE5">
        <w:rPr>
          <w:rFonts w:ascii="Arial Narrow" w:hAnsi="Arial Narrow"/>
          <w:iCs/>
        </w:rPr>
        <w:t>présent</w:t>
      </w:r>
      <w:r w:rsidR="00C128D3" w:rsidRPr="00421AE5">
        <w:rPr>
          <w:rFonts w:ascii="Arial Narrow" w:hAnsi="Arial Narrow"/>
          <w:iCs/>
        </w:rPr>
        <w:t>eLettre Commande</w:t>
      </w:r>
      <w:r w:rsidRPr="00421AE5">
        <w:rPr>
          <w:rFonts w:ascii="Arial Narrow" w:hAnsi="Arial Narrow"/>
        </w:rPr>
        <w:t xml:space="preserve"> est </w:t>
      </w:r>
      <w:r w:rsidR="00C128D3" w:rsidRPr="00421AE5">
        <w:rPr>
          <w:rFonts w:ascii="Arial Narrow" w:hAnsi="Arial Narrow"/>
        </w:rPr>
        <w:t>soumise</w:t>
      </w:r>
      <w:r w:rsidRPr="00421AE5">
        <w:rPr>
          <w:rFonts w:ascii="Arial Narrow" w:hAnsi="Arial Narrow"/>
        </w:rPr>
        <w:t xml:space="preserve"> aux textes généraux ci-après : </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Loi </w:t>
      </w:r>
      <w:r w:rsidR="00C128D3" w:rsidRPr="00421AE5">
        <w:rPr>
          <w:rFonts w:ascii="Arial Narrow" w:eastAsia="Calibri" w:hAnsi="Arial Narrow"/>
          <w:lang w:eastAsia="en-US"/>
        </w:rPr>
        <w:t>N</w:t>
      </w:r>
      <w:r w:rsidRPr="00421AE5">
        <w:rPr>
          <w:rFonts w:ascii="Arial Narrow" w:eastAsia="Calibri" w:hAnsi="Arial Narrow"/>
          <w:lang w:eastAsia="en-US"/>
        </w:rPr>
        <w:t>° 75/15 du 08 Décembre 1975 portant assurance obligatoire des risques de construction ;</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Loi </w:t>
      </w:r>
      <w:r w:rsidR="00C128D3" w:rsidRPr="00421AE5">
        <w:rPr>
          <w:rFonts w:ascii="Arial Narrow" w:eastAsia="Calibri" w:hAnsi="Arial Narrow"/>
          <w:lang w:eastAsia="en-US"/>
        </w:rPr>
        <w:t>N</w:t>
      </w:r>
      <w:r w:rsidRPr="00421AE5">
        <w:rPr>
          <w:rFonts w:ascii="Arial Narrow" w:eastAsia="Calibri" w:hAnsi="Arial Narrow"/>
          <w:lang w:eastAsia="en-US"/>
        </w:rPr>
        <w:t>° 92/007 du 14 août 1992 portant Code de travail ;</w:t>
      </w:r>
    </w:p>
    <w:p w:rsidR="007C6166" w:rsidRPr="00421AE5" w:rsidRDefault="007C6166" w:rsidP="007C6166">
      <w:pPr>
        <w:numPr>
          <w:ilvl w:val="0"/>
          <w:numId w:val="17"/>
        </w:numPr>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 xml:space="preserve">oi </w:t>
      </w:r>
      <w:r w:rsidR="00C128D3" w:rsidRPr="00421AE5">
        <w:rPr>
          <w:rFonts w:ascii="Arial Narrow" w:eastAsia="Calibri" w:hAnsi="Arial Narrow"/>
          <w:lang w:eastAsia="en-US"/>
        </w:rPr>
        <w:t>N</w:t>
      </w:r>
      <w:r w:rsidRPr="00421AE5">
        <w:rPr>
          <w:rFonts w:ascii="Arial Narrow" w:eastAsia="Calibri" w:hAnsi="Arial Narrow"/>
          <w:lang w:eastAsia="en-US"/>
        </w:rPr>
        <w:t>° 2015/018 du 21 décembre 2015 régissant l'activité commerciale au Cameroun ;</w:t>
      </w:r>
    </w:p>
    <w:p w:rsidR="007C6166" w:rsidRPr="00421AE5" w:rsidRDefault="007C6166" w:rsidP="007C6166">
      <w:pPr>
        <w:numPr>
          <w:ilvl w:val="0"/>
          <w:numId w:val="17"/>
        </w:numPr>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oi N° 98/013 du 14 juil. 1998 relative à la concurrence</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 xml:space="preserve">oi </w:t>
      </w:r>
      <w:r w:rsidR="00C128D3" w:rsidRPr="00421AE5">
        <w:rPr>
          <w:rFonts w:ascii="Arial Narrow" w:eastAsia="Calibri" w:hAnsi="Arial Narrow"/>
          <w:lang w:eastAsia="en-US"/>
        </w:rPr>
        <w:t>N</w:t>
      </w:r>
      <w:r w:rsidRPr="00421AE5">
        <w:rPr>
          <w:rFonts w:ascii="Arial Narrow" w:eastAsia="Calibri" w:hAnsi="Arial Narrow"/>
          <w:lang w:eastAsia="en-US"/>
        </w:rPr>
        <w:t>° 096/12 du 05 août 1996 portant loi-cadre relative à la gestion de l’environnement ;</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 xml:space="preserve">oi </w:t>
      </w:r>
      <w:r w:rsidR="00C128D3" w:rsidRPr="00421AE5">
        <w:rPr>
          <w:rFonts w:ascii="Arial Narrow" w:eastAsia="Calibri" w:hAnsi="Arial Narrow"/>
          <w:lang w:eastAsia="en-US"/>
        </w:rPr>
        <w:t>N</w:t>
      </w:r>
      <w:r w:rsidRPr="00421AE5">
        <w:rPr>
          <w:rFonts w:ascii="Arial Narrow" w:eastAsia="Calibri" w:hAnsi="Arial Narrow"/>
          <w:lang w:eastAsia="en-US"/>
        </w:rPr>
        <w:t xml:space="preserve">° 2018/012 du 11 juillet 2018 portant régime financier de l’Etat ; </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 xml:space="preserve">oi </w:t>
      </w:r>
      <w:r w:rsidR="00C128D3" w:rsidRPr="00421AE5">
        <w:rPr>
          <w:rFonts w:ascii="Arial Narrow" w:eastAsia="Calibri" w:hAnsi="Arial Narrow"/>
          <w:lang w:eastAsia="en-US"/>
        </w:rPr>
        <w:t>N</w:t>
      </w:r>
      <w:r w:rsidRPr="00421AE5">
        <w:rPr>
          <w:rFonts w:ascii="Arial Narrow" w:eastAsia="Calibri" w:hAnsi="Arial Narrow"/>
          <w:lang w:eastAsia="en-US"/>
        </w:rPr>
        <w:t>°2016/17 du 14 décembre 2016 portant Code minier ;</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 xml:space="preserve">oi </w:t>
      </w:r>
      <w:r w:rsidR="00C128D3" w:rsidRPr="00421AE5">
        <w:rPr>
          <w:rFonts w:ascii="Arial Narrow" w:eastAsia="Calibri" w:hAnsi="Arial Narrow"/>
          <w:lang w:eastAsia="en-US"/>
        </w:rPr>
        <w:t>N</w:t>
      </w:r>
      <w:r w:rsidRPr="00421AE5">
        <w:rPr>
          <w:rFonts w:ascii="Arial Narrow" w:eastAsia="Calibri" w:hAnsi="Arial Narrow"/>
          <w:lang w:eastAsia="en-US"/>
        </w:rPr>
        <w:t>°</w:t>
      </w:r>
      <w:r w:rsidR="00F52902" w:rsidRPr="00421AE5">
        <w:rPr>
          <w:rFonts w:ascii="Arial Narrow" w:eastAsia="Calibri" w:hAnsi="Arial Narrow"/>
          <w:lang w:eastAsia="en-US"/>
        </w:rPr>
        <w:t>2024</w:t>
      </w:r>
      <w:r w:rsidR="00405C67" w:rsidRPr="00421AE5">
        <w:rPr>
          <w:rFonts w:ascii="Arial Narrow" w:eastAsia="Calibri" w:hAnsi="Arial Narrow"/>
          <w:lang w:eastAsia="en-US"/>
        </w:rPr>
        <w:t>/</w:t>
      </w:r>
      <w:r w:rsidR="00F52902" w:rsidRPr="00421AE5">
        <w:rPr>
          <w:rFonts w:ascii="Arial Narrow" w:eastAsia="Calibri" w:hAnsi="Arial Narrow"/>
          <w:lang w:eastAsia="en-US"/>
        </w:rPr>
        <w:t>013</w:t>
      </w:r>
      <w:r w:rsidRPr="00421AE5">
        <w:rPr>
          <w:rFonts w:ascii="Arial Narrow" w:eastAsia="Calibri" w:hAnsi="Arial Narrow"/>
          <w:lang w:eastAsia="en-US"/>
        </w:rPr>
        <w:t>du</w:t>
      </w:r>
      <w:r w:rsidR="00F52902" w:rsidRPr="00421AE5">
        <w:rPr>
          <w:rFonts w:ascii="Arial Narrow" w:eastAsia="Calibri" w:hAnsi="Arial Narrow"/>
          <w:lang w:eastAsia="en-US"/>
        </w:rPr>
        <w:t xml:space="preserve"> 23 </w:t>
      </w:r>
      <w:r w:rsidRPr="00421AE5">
        <w:rPr>
          <w:rFonts w:ascii="Arial Narrow" w:eastAsia="Calibri" w:hAnsi="Arial Narrow"/>
          <w:lang w:eastAsia="en-US"/>
        </w:rPr>
        <w:t>décembre 20</w:t>
      </w:r>
      <w:r w:rsidR="00405C67" w:rsidRPr="00421AE5">
        <w:rPr>
          <w:rFonts w:ascii="Arial Narrow" w:eastAsia="Calibri" w:hAnsi="Arial Narrow"/>
          <w:lang w:eastAsia="en-US"/>
        </w:rPr>
        <w:t>24</w:t>
      </w:r>
      <w:r w:rsidRPr="00421AE5">
        <w:rPr>
          <w:rFonts w:ascii="Arial Narrow" w:eastAsia="Calibri" w:hAnsi="Arial Narrow"/>
          <w:lang w:eastAsia="en-US"/>
        </w:rPr>
        <w:t xml:space="preserve"> portant loi des finances de la République du Cameroun pour le compte de l’exercice </w:t>
      </w:r>
      <w:r w:rsidR="00405C67" w:rsidRPr="00421AE5">
        <w:rPr>
          <w:rFonts w:ascii="Arial Narrow" w:eastAsia="Calibri" w:hAnsi="Arial Narrow"/>
          <w:lang w:eastAsia="en-US"/>
        </w:rPr>
        <w:t>2025 ;</w:t>
      </w:r>
    </w:p>
    <w:p w:rsidR="007C6166" w:rsidRPr="00421AE5"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oi-cadre N° 2011/012 du 6 mai 2011 portant protection du consommateur au Cameroun</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421AE5">
        <w:rPr>
          <w:rFonts w:ascii="Arial Narrow" w:eastAsia="Calibri" w:hAnsi="Arial Narrow"/>
          <w:lang w:eastAsia="en-US"/>
        </w:rPr>
        <w:t xml:space="preserve">La </w:t>
      </w:r>
      <w:r w:rsidR="00405C67" w:rsidRPr="00421AE5">
        <w:rPr>
          <w:rFonts w:ascii="Arial Narrow" w:eastAsia="Calibri" w:hAnsi="Arial Narrow"/>
          <w:lang w:eastAsia="en-US"/>
        </w:rPr>
        <w:t>L</w:t>
      </w:r>
      <w:r w:rsidRPr="00421AE5">
        <w:rPr>
          <w:rFonts w:ascii="Arial Narrow" w:eastAsia="Calibri" w:hAnsi="Arial Narrow"/>
          <w:lang w:eastAsia="en-US"/>
        </w:rPr>
        <w:t xml:space="preserve">oi </w:t>
      </w:r>
      <w:r w:rsidR="00C128D3" w:rsidRPr="00421AE5">
        <w:rPr>
          <w:rFonts w:ascii="Arial Narrow" w:eastAsia="Calibri" w:hAnsi="Arial Narrow"/>
          <w:lang w:eastAsia="en-US"/>
        </w:rPr>
        <w:t>N</w:t>
      </w:r>
      <w:r w:rsidRPr="00421AE5">
        <w:rPr>
          <w:rFonts w:ascii="Arial Narrow" w:eastAsia="Calibri" w:hAnsi="Arial Narrow"/>
          <w:lang w:eastAsia="en-US"/>
        </w:rPr>
        <w:t xml:space="preserve">°2018/011 du 11 juillet 2018 portant code de transparence des bonnes gouvernances dans </w:t>
      </w:r>
      <w:r w:rsidRPr="00421AE5">
        <w:rPr>
          <w:rFonts w:ascii="Arial Narrow" w:eastAsia="Calibri" w:hAnsi="Arial Narrow"/>
          <w:lang w:eastAsia="en-US"/>
        </w:rPr>
        <w:lastRenderedPageBreak/>
        <w:t xml:space="preserve">la </w:t>
      </w:r>
      <w:r w:rsidRPr="000D1B88">
        <w:rPr>
          <w:rFonts w:ascii="Arial Narrow" w:eastAsia="Calibri" w:hAnsi="Arial Narrow"/>
          <w:lang w:eastAsia="en-US"/>
        </w:rPr>
        <w:t>gestion des finances publiques au Cameroun</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 xml:space="preserve">Le Décret </w:t>
      </w:r>
      <w:r w:rsidR="00C128D3" w:rsidRPr="000D1B88">
        <w:rPr>
          <w:rFonts w:ascii="Arial Narrow" w:eastAsia="Calibri" w:hAnsi="Arial Narrow"/>
          <w:lang w:eastAsia="en-US"/>
        </w:rPr>
        <w:t>N</w:t>
      </w:r>
      <w:r w:rsidRPr="000D1B88">
        <w:rPr>
          <w:rFonts w:ascii="Arial Narrow" w:eastAsia="Calibri" w:hAnsi="Arial Narrow"/>
          <w:lang w:eastAsia="en-US"/>
        </w:rPr>
        <w:t>° 77-318 du 17 Août 1977 portant application de la loi n° 75-15 du 08</w:t>
      </w:r>
    </w:p>
    <w:p w:rsidR="007C6166" w:rsidRPr="000D1B88" w:rsidRDefault="007C6166" w:rsidP="007C6166">
      <w:pPr>
        <w:widowControl w:val="0"/>
        <w:autoSpaceDE w:val="0"/>
        <w:ind w:left="1080"/>
        <w:jc w:val="both"/>
        <w:rPr>
          <w:rFonts w:ascii="Arial Narrow" w:eastAsia="Calibri" w:hAnsi="Arial Narrow"/>
          <w:strike/>
          <w:spacing w:val="5"/>
          <w:lang w:eastAsia="en-US"/>
        </w:rPr>
      </w:pPr>
      <w:r w:rsidRPr="000D1B88">
        <w:rPr>
          <w:rFonts w:ascii="Arial Narrow" w:eastAsia="Calibri" w:hAnsi="Arial Narrow"/>
          <w:lang w:eastAsia="en-US"/>
        </w:rPr>
        <w:t xml:space="preserve"> Décembre 1975 rendant obligatoire l’assurance des risques relatifs à la construction ;</w:t>
      </w:r>
    </w:p>
    <w:p w:rsidR="007C6166" w:rsidRPr="000D1B88" w:rsidRDefault="007C6166" w:rsidP="007C6166">
      <w:pPr>
        <w:widowControl w:val="0"/>
        <w:numPr>
          <w:ilvl w:val="0"/>
          <w:numId w:val="17"/>
        </w:numPr>
        <w:autoSpaceDE w:val="0"/>
        <w:ind w:right="-144"/>
        <w:jc w:val="both"/>
        <w:rPr>
          <w:rFonts w:ascii="Arial Narrow" w:eastAsia="Calibri" w:hAnsi="Arial Narrow"/>
          <w:lang w:eastAsia="en-US"/>
        </w:rPr>
      </w:pPr>
      <w:r w:rsidRPr="000D1B88">
        <w:rPr>
          <w:rFonts w:ascii="Arial Narrow" w:eastAsia="Calibri" w:hAnsi="Arial Narrow"/>
          <w:lang w:eastAsia="en-US"/>
        </w:rPr>
        <w:t xml:space="preserve">Le </w:t>
      </w:r>
      <w:r w:rsidR="00405C67" w:rsidRPr="000D1B88">
        <w:rPr>
          <w:rFonts w:ascii="Arial Narrow" w:eastAsia="Calibri" w:hAnsi="Arial Narrow"/>
          <w:lang w:eastAsia="en-US"/>
        </w:rPr>
        <w:t>D</w:t>
      </w:r>
      <w:r w:rsidRPr="000D1B88">
        <w:rPr>
          <w:rFonts w:ascii="Arial Narrow" w:eastAsia="Calibri" w:hAnsi="Arial Narrow"/>
          <w:lang w:eastAsia="en-US"/>
        </w:rPr>
        <w:t xml:space="preserve">écret </w:t>
      </w:r>
      <w:r w:rsidR="00C128D3" w:rsidRPr="000D1B88">
        <w:rPr>
          <w:rFonts w:ascii="Arial Narrow" w:eastAsia="Calibri" w:hAnsi="Arial Narrow"/>
          <w:lang w:eastAsia="en-US"/>
        </w:rPr>
        <w:t>N</w:t>
      </w:r>
      <w:r w:rsidRPr="000D1B88">
        <w:rPr>
          <w:rFonts w:ascii="Arial Narrow" w:eastAsia="Calibri" w:hAnsi="Arial Narrow"/>
          <w:lang w:eastAsia="en-US"/>
        </w:rPr>
        <w:t>° 2012/075 du 08 mars 2012 portant organisation du Ministère des Marchés Publics dans ses dispositions non contraires au Code des Marchés Publics ;</w:t>
      </w:r>
    </w:p>
    <w:p w:rsidR="007C6166" w:rsidRPr="000D1B88" w:rsidRDefault="007C6166" w:rsidP="007C6166">
      <w:pPr>
        <w:widowControl w:val="0"/>
        <w:numPr>
          <w:ilvl w:val="0"/>
          <w:numId w:val="17"/>
        </w:numPr>
        <w:autoSpaceDE w:val="0"/>
        <w:jc w:val="both"/>
        <w:rPr>
          <w:rFonts w:ascii="Arial Narrow" w:eastAsia="Calibri" w:hAnsi="Arial Narrow"/>
          <w:spacing w:val="5"/>
          <w:lang w:eastAsia="en-US"/>
        </w:rPr>
      </w:pPr>
      <w:r w:rsidRPr="000D1B88">
        <w:rPr>
          <w:rFonts w:ascii="Arial Narrow" w:eastAsia="Calibri" w:hAnsi="Arial Narrow"/>
          <w:lang w:eastAsia="en-US"/>
        </w:rPr>
        <w:t xml:space="preserve">Le </w:t>
      </w:r>
      <w:r w:rsidR="00405C67" w:rsidRPr="000D1B88">
        <w:rPr>
          <w:rFonts w:ascii="Arial Narrow" w:eastAsia="Calibri" w:hAnsi="Arial Narrow"/>
          <w:lang w:eastAsia="en-US"/>
        </w:rPr>
        <w:t>D</w:t>
      </w:r>
      <w:r w:rsidRPr="000D1B88">
        <w:rPr>
          <w:rFonts w:ascii="Arial Narrow" w:eastAsia="Calibri" w:hAnsi="Arial Narrow"/>
          <w:lang w:eastAsia="en-US"/>
        </w:rPr>
        <w:t xml:space="preserve">écret </w:t>
      </w:r>
      <w:r w:rsidR="00C128D3" w:rsidRPr="000D1B88">
        <w:rPr>
          <w:rFonts w:ascii="Arial Narrow" w:eastAsia="Calibri" w:hAnsi="Arial Narrow"/>
          <w:lang w:eastAsia="en-US"/>
        </w:rPr>
        <w:t>N</w:t>
      </w:r>
      <w:r w:rsidRPr="000D1B88">
        <w:rPr>
          <w:rFonts w:ascii="Arial Narrow" w:eastAsia="Calibri" w:hAnsi="Arial Narrow"/>
          <w:lang w:eastAsia="en-US"/>
        </w:rPr>
        <w:t>° 2001/048 du</w:t>
      </w:r>
      <w:r w:rsidRPr="000D1B88">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 xml:space="preserve">Le Décret </w:t>
      </w:r>
      <w:r w:rsidR="00C128D3" w:rsidRPr="000D1B88">
        <w:rPr>
          <w:rFonts w:ascii="Arial Narrow" w:eastAsia="Calibri" w:hAnsi="Arial Narrow"/>
          <w:lang w:eastAsia="en-US"/>
        </w:rPr>
        <w:t>N</w:t>
      </w:r>
      <w:r w:rsidRPr="000D1B88">
        <w:rPr>
          <w:rFonts w:ascii="Arial Narrow" w:eastAsia="Calibri" w:hAnsi="Arial Narrow"/>
          <w:lang w:eastAsia="en-US"/>
        </w:rPr>
        <w:t>° 2005/577 du 23 février 2005 fixant les modalités de réalisation des études d’impact environnemental ;</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 xml:space="preserve">Le Décret </w:t>
      </w:r>
      <w:r w:rsidR="00C128D3" w:rsidRPr="000D1B88">
        <w:rPr>
          <w:rFonts w:ascii="Arial Narrow" w:eastAsia="Calibri" w:hAnsi="Arial Narrow"/>
          <w:lang w:eastAsia="en-US"/>
        </w:rPr>
        <w:t>N</w:t>
      </w:r>
      <w:r w:rsidRPr="000D1B88">
        <w:rPr>
          <w:rFonts w:ascii="Arial Narrow" w:eastAsia="Calibri" w:hAnsi="Arial Narrow"/>
          <w:lang w:eastAsia="en-US"/>
        </w:rPr>
        <w:t>° 2011/408 du 9 décembre 2011 portant organisation du Gouvernement modifié et complété par le décret n° 2018/190 du 02 mars 2018 ;</w:t>
      </w:r>
    </w:p>
    <w:p w:rsidR="007C6166" w:rsidRPr="000D1B88" w:rsidRDefault="007C6166" w:rsidP="007C6166">
      <w:pPr>
        <w:widowControl w:val="0"/>
        <w:numPr>
          <w:ilvl w:val="0"/>
          <w:numId w:val="17"/>
        </w:numPr>
        <w:autoSpaceDE w:val="0"/>
        <w:ind w:right="-144"/>
        <w:jc w:val="both"/>
        <w:rPr>
          <w:rFonts w:ascii="Arial Narrow" w:eastAsia="Calibri" w:hAnsi="Arial Narrow"/>
          <w:lang w:eastAsia="en-US"/>
        </w:rPr>
      </w:pPr>
      <w:r w:rsidRPr="000D1B88">
        <w:rPr>
          <w:rFonts w:ascii="Arial Narrow" w:eastAsia="Calibri" w:hAnsi="Arial Narrow"/>
          <w:lang w:eastAsia="en-US"/>
        </w:rPr>
        <w:t xml:space="preserve">Le Décret </w:t>
      </w:r>
      <w:r w:rsidR="00C128D3" w:rsidRPr="000D1B88">
        <w:rPr>
          <w:rFonts w:ascii="Arial Narrow" w:eastAsia="Calibri" w:hAnsi="Arial Narrow"/>
          <w:lang w:eastAsia="en-US"/>
        </w:rPr>
        <w:t>N</w:t>
      </w:r>
      <w:r w:rsidRPr="000D1B88">
        <w:rPr>
          <w:rFonts w:ascii="Arial Narrow" w:eastAsia="Calibri" w:hAnsi="Arial Narrow"/>
          <w:lang w:eastAsia="en-US"/>
        </w:rPr>
        <w:t>° 2014/0611/PM du 24 mars 2014 fixant les conditions de recours et d’application de l’approche HIMO ;</w:t>
      </w:r>
    </w:p>
    <w:p w:rsidR="007C6166" w:rsidRPr="000D1B88" w:rsidRDefault="007C6166" w:rsidP="007C6166">
      <w:pPr>
        <w:widowControl w:val="0"/>
        <w:numPr>
          <w:ilvl w:val="0"/>
          <w:numId w:val="17"/>
        </w:numPr>
        <w:autoSpaceDE w:val="0"/>
        <w:ind w:left="709" w:right="-15" w:firstLine="11"/>
        <w:jc w:val="both"/>
        <w:rPr>
          <w:rFonts w:ascii="Arial Narrow" w:eastAsia="Calibri" w:hAnsi="Arial Narrow"/>
          <w:lang w:eastAsia="en-US"/>
        </w:rPr>
      </w:pPr>
      <w:r w:rsidRPr="000D1B88">
        <w:rPr>
          <w:rFonts w:ascii="Arial Narrow" w:eastAsia="Calibri" w:hAnsi="Arial Narrow"/>
          <w:lang w:eastAsia="en-US"/>
        </w:rPr>
        <w:t xml:space="preserve">Le Décret </w:t>
      </w:r>
      <w:bookmarkStart w:id="229" w:name="_Hlk3641215"/>
      <w:r w:rsidR="00C128D3" w:rsidRPr="000D1B88">
        <w:rPr>
          <w:rFonts w:ascii="Arial Narrow" w:eastAsia="Calibri" w:hAnsi="Arial Narrow"/>
          <w:lang w:eastAsia="en-US"/>
        </w:rPr>
        <w:t>N</w:t>
      </w:r>
      <w:r w:rsidRPr="000D1B88">
        <w:rPr>
          <w:rFonts w:ascii="Arial Narrow" w:eastAsia="Calibri" w:hAnsi="Arial Narrow"/>
          <w:lang w:eastAsia="en-US"/>
        </w:rPr>
        <w:t xml:space="preserve">° 2018/366 du 20 juin 2018 </w:t>
      </w:r>
      <w:bookmarkEnd w:id="229"/>
      <w:r w:rsidRPr="000D1B88">
        <w:rPr>
          <w:rFonts w:ascii="Arial Narrow" w:eastAsia="Calibri" w:hAnsi="Arial Narrow"/>
          <w:lang w:eastAsia="en-US"/>
        </w:rPr>
        <w:t>portant Code des Marchés Publics et ses textes d’application ;</w:t>
      </w:r>
    </w:p>
    <w:p w:rsidR="007C6166" w:rsidRPr="000D1B88" w:rsidRDefault="007C6166" w:rsidP="007C6166">
      <w:pPr>
        <w:numPr>
          <w:ilvl w:val="0"/>
          <w:numId w:val="17"/>
        </w:numPr>
        <w:jc w:val="both"/>
        <w:rPr>
          <w:rFonts w:ascii="Arial Narrow" w:eastAsia="Calibri" w:hAnsi="Arial Narrow"/>
          <w:lang w:eastAsia="en-US"/>
        </w:rPr>
      </w:pPr>
      <w:r w:rsidRPr="000D1B88">
        <w:rPr>
          <w:rFonts w:ascii="Arial Narrow" w:eastAsia="Calibri" w:hAnsi="Arial Narrow"/>
          <w:lang w:eastAsia="en-US"/>
        </w:rPr>
        <w:t>L’arrêté mettant en vigueur Les Cahiers des Clauses Administratives Générales (CCAG) applicables aux Marchés Publics de travaux en vigueur ;</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 xml:space="preserve">La </w:t>
      </w:r>
      <w:r w:rsidR="00405C67" w:rsidRPr="000D1B88">
        <w:rPr>
          <w:rFonts w:ascii="Arial Narrow" w:eastAsia="Calibri" w:hAnsi="Arial Narrow"/>
          <w:lang w:eastAsia="en-US"/>
        </w:rPr>
        <w:t>C</w:t>
      </w:r>
      <w:r w:rsidRPr="000D1B88">
        <w:rPr>
          <w:rFonts w:ascii="Arial Narrow" w:eastAsia="Calibri" w:hAnsi="Arial Narrow"/>
          <w:lang w:eastAsia="en-US"/>
        </w:rPr>
        <w:t xml:space="preserve">irculaire </w:t>
      </w:r>
      <w:r w:rsidR="003B22FA" w:rsidRPr="000D1B88">
        <w:rPr>
          <w:rFonts w:ascii="Arial Narrow" w:eastAsia="Calibri" w:hAnsi="Arial Narrow"/>
          <w:lang w:eastAsia="en-US"/>
        </w:rPr>
        <w:t>N°00013995/C/MINFI du 31 décembre 2024P</w:t>
      </w:r>
      <w:r w:rsidRPr="000D1B88">
        <w:rPr>
          <w:rFonts w:ascii="Arial Narrow" w:eastAsia="Calibri" w:hAnsi="Arial Narrow"/>
          <w:lang w:eastAsia="en-US"/>
        </w:rPr>
        <w:t xml:space="preserve">ortant </w:t>
      </w:r>
      <w:r w:rsidR="003B22FA" w:rsidRPr="000D1B88">
        <w:rPr>
          <w:rFonts w:ascii="Arial Narrow" w:eastAsia="Calibri" w:hAnsi="Arial Narrow"/>
          <w:lang w:eastAsia="en-US"/>
        </w:rPr>
        <w:t>I</w:t>
      </w:r>
      <w:r w:rsidRPr="000D1B88">
        <w:rPr>
          <w:rFonts w:ascii="Arial Narrow" w:eastAsia="Calibri" w:hAnsi="Arial Narrow"/>
          <w:lang w:eastAsia="en-US"/>
        </w:rPr>
        <w:t xml:space="preserve">nstruction </w:t>
      </w:r>
      <w:r w:rsidR="003B22FA" w:rsidRPr="000D1B88">
        <w:rPr>
          <w:rFonts w:ascii="Arial Narrow" w:eastAsia="Calibri" w:hAnsi="Arial Narrow"/>
          <w:lang w:eastAsia="en-US"/>
        </w:rPr>
        <w:t>R</w:t>
      </w:r>
      <w:r w:rsidRPr="000D1B88">
        <w:rPr>
          <w:rFonts w:ascii="Arial Narrow" w:eastAsia="Calibri" w:hAnsi="Arial Narrow"/>
          <w:lang w:eastAsia="en-US"/>
        </w:rPr>
        <w:t>elative à l’</w:t>
      </w:r>
      <w:r w:rsidR="003B22FA" w:rsidRPr="000D1B88">
        <w:rPr>
          <w:rFonts w:ascii="Arial Narrow" w:eastAsia="Calibri" w:hAnsi="Arial Narrow"/>
          <w:lang w:eastAsia="en-US"/>
        </w:rPr>
        <w:t>E</w:t>
      </w:r>
      <w:r w:rsidRPr="000D1B88">
        <w:rPr>
          <w:rFonts w:ascii="Arial Narrow" w:eastAsia="Calibri" w:hAnsi="Arial Narrow"/>
          <w:lang w:eastAsia="en-US"/>
        </w:rPr>
        <w:t xml:space="preserve">xécution, au </w:t>
      </w:r>
      <w:r w:rsidR="003B22FA" w:rsidRPr="000D1B88">
        <w:rPr>
          <w:rFonts w:ascii="Arial Narrow" w:eastAsia="Calibri" w:hAnsi="Arial Narrow"/>
          <w:lang w:eastAsia="en-US"/>
        </w:rPr>
        <w:t>S</w:t>
      </w:r>
      <w:r w:rsidRPr="000D1B88">
        <w:rPr>
          <w:rFonts w:ascii="Arial Narrow" w:eastAsia="Calibri" w:hAnsi="Arial Narrow"/>
          <w:lang w:eastAsia="en-US"/>
        </w:rPr>
        <w:t xml:space="preserve">uivi et au </w:t>
      </w:r>
      <w:r w:rsidR="003B22FA" w:rsidRPr="000D1B88">
        <w:rPr>
          <w:rFonts w:ascii="Arial Narrow" w:eastAsia="Calibri" w:hAnsi="Arial Narrow"/>
          <w:lang w:eastAsia="en-US"/>
        </w:rPr>
        <w:t>C</w:t>
      </w:r>
      <w:r w:rsidRPr="000D1B88">
        <w:rPr>
          <w:rFonts w:ascii="Arial Narrow" w:eastAsia="Calibri" w:hAnsi="Arial Narrow"/>
          <w:lang w:eastAsia="en-US"/>
        </w:rPr>
        <w:t>ontrôle de l’</w:t>
      </w:r>
      <w:r w:rsidR="003B22FA" w:rsidRPr="000D1B88">
        <w:rPr>
          <w:rFonts w:ascii="Arial Narrow" w:eastAsia="Calibri" w:hAnsi="Arial Narrow"/>
          <w:lang w:eastAsia="en-US"/>
        </w:rPr>
        <w:t>E</w:t>
      </w:r>
      <w:r w:rsidRPr="000D1B88">
        <w:rPr>
          <w:rFonts w:ascii="Arial Narrow" w:eastAsia="Calibri" w:hAnsi="Arial Narrow"/>
          <w:lang w:eastAsia="en-US"/>
        </w:rPr>
        <w:t xml:space="preserve">xécution du </w:t>
      </w:r>
      <w:r w:rsidR="003B22FA" w:rsidRPr="000D1B88">
        <w:rPr>
          <w:rFonts w:ascii="Arial Narrow" w:eastAsia="Calibri" w:hAnsi="Arial Narrow"/>
          <w:lang w:eastAsia="en-US"/>
        </w:rPr>
        <w:t>B</w:t>
      </w:r>
      <w:r w:rsidRPr="000D1B88">
        <w:rPr>
          <w:rFonts w:ascii="Arial Narrow" w:eastAsia="Calibri" w:hAnsi="Arial Narrow"/>
          <w:lang w:eastAsia="en-US"/>
        </w:rPr>
        <w:t>udget de l’Etat, des Etablissements Publics Administratifs, des Collectivités Territoriales Décentralisées et des autres organismes subventionnés pour l’exercice 2025</w:t>
      </w:r>
      <w:r w:rsidR="003B22FA" w:rsidRPr="000D1B88">
        <w:rPr>
          <w:rFonts w:ascii="Arial Narrow" w:eastAsia="Calibri" w:hAnsi="Arial Narrow"/>
          <w:lang w:eastAsia="en-US"/>
        </w:rPr>
        <w:t> ;</w:t>
      </w:r>
    </w:p>
    <w:p w:rsidR="00405C67" w:rsidRPr="000D1B88" w:rsidRDefault="00405C67"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La Circulaire N°00001/PR/MINMAP/CAB, du 25 avril 2022, relative à l’application du Code des Marchés Publics ;</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 xml:space="preserve">Les textes régissant les autres corps de métier ; </w:t>
      </w:r>
    </w:p>
    <w:p w:rsidR="007C6166" w:rsidRPr="000D1B88" w:rsidRDefault="007C6166" w:rsidP="007C6166">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0D1B88">
        <w:rPr>
          <w:rFonts w:ascii="Arial Narrow" w:eastAsia="Calibri" w:hAnsi="Arial Narrow"/>
          <w:spacing w:val="5"/>
          <w:lang w:eastAsia="en-US"/>
        </w:rPr>
        <w:t>D’autre</w:t>
      </w:r>
      <w:r w:rsidRPr="000D1B88">
        <w:rPr>
          <w:rFonts w:ascii="Arial Narrow" w:eastAsia="Calibri" w:hAnsi="Arial Narrow"/>
          <w:lang w:eastAsia="en-US"/>
        </w:rPr>
        <w:t xml:space="preserve">s </w:t>
      </w:r>
      <w:r w:rsidRPr="000D1B88">
        <w:rPr>
          <w:rFonts w:ascii="Arial Narrow" w:eastAsia="Calibri" w:hAnsi="Arial Narrow"/>
          <w:spacing w:val="5"/>
          <w:lang w:eastAsia="en-US"/>
        </w:rPr>
        <w:t>texte</w:t>
      </w:r>
      <w:r w:rsidRPr="000D1B88">
        <w:rPr>
          <w:rFonts w:ascii="Arial Narrow" w:eastAsia="Calibri" w:hAnsi="Arial Narrow"/>
          <w:lang w:eastAsia="en-US"/>
        </w:rPr>
        <w:t xml:space="preserve">s </w:t>
      </w:r>
      <w:r w:rsidRPr="000D1B88">
        <w:rPr>
          <w:rFonts w:ascii="Arial Narrow" w:eastAsia="Calibri" w:hAnsi="Arial Narrow"/>
          <w:spacing w:val="5"/>
          <w:lang w:eastAsia="en-US"/>
        </w:rPr>
        <w:t>spécifique</w:t>
      </w:r>
      <w:r w:rsidRPr="000D1B88">
        <w:rPr>
          <w:rFonts w:ascii="Arial Narrow" w:eastAsia="Calibri" w:hAnsi="Arial Narrow"/>
          <w:lang w:eastAsia="en-US"/>
        </w:rPr>
        <w:t xml:space="preserve">s </w:t>
      </w:r>
      <w:r w:rsidRPr="000D1B88">
        <w:rPr>
          <w:rFonts w:ascii="Arial Narrow" w:eastAsia="Calibri" w:hAnsi="Arial Narrow"/>
          <w:spacing w:val="5"/>
          <w:lang w:eastAsia="en-US"/>
        </w:rPr>
        <w:t>a</w:t>
      </w:r>
      <w:r w:rsidRPr="000D1B88">
        <w:rPr>
          <w:rFonts w:ascii="Arial Narrow" w:eastAsia="Calibri" w:hAnsi="Arial Narrow"/>
          <w:lang w:eastAsia="en-US"/>
        </w:rPr>
        <w:t xml:space="preserve">u </w:t>
      </w:r>
      <w:r w:rsidRPr="000D1B88">
        <w:rPr>
          <w:rFonts w:ascii="Arial Narrow" w:eastAsia="Calibri" w:hAnsi="Arial Narrow"/>
          <w:spacing w:val="5"/>
          <w:lang w:eastAsia="en-US"/>
        </w:rPr>
        <w:t xml:space="preserve">domaine </w:t>
      </w:r>
      <w:r w:rsidRPr="000D1B88">
        <w:rPr>
          <w:rFonts w:ascii="Arial Narrow" w:eastAsia="Calibri" w:hAnsi="Arial Narrow"/>
          <w:lang w:eastAsia="en-US"/>
        </w:rPr>
        <w:t xml:space="preserve">concerné par </w:t>
      </w:r>
      <w:r w:rsidR="00C128D3" w:rsidRPr="000D1B88">
        <w:rPr>
          <w:rFonts w:ascii="Arial Narrow" w:eastAsia="Calibri" w:hAnsi="Arial Narrow"/>
          <w:lang w:eastAsia="en-US"/>
        </w:rPr>
        <w:t>la Lettre Commande</w:t>
      </w:r>
      <w:r w:rsidRPr="000D1B88">
        <w:rPr>
          <w:rFonts w:ascii="Arial Narrow" w:eastAsia="Calibri" w:hAnsi="Arial Narrow"/>
          <w:lang w:eastAsia="en-US"/>
        </w:rPr>
        <w:t> ;</w:t>
      </w:r>
    </w:p>
    <w:p w:rsidR="007C6166" w:rsidRPr="000D1B88" w:rsidRDefault="007C6166" w:rsidP="007C6166">
      <w:pPr>
        <w:widowControl w:val="0"/>
        <w:numPr>
          <w:ilvl w:val="0"/>
          <w:numId w:val="17"/>
        </w:numPr>
        <w:autoSpaceDE w:val="0"/>
        <w:jc w:val="both"/>
        <w:rPr>
          <w:rFonts w:ascii="Arial Narrow" w:eastAsia="Calibri" w:hAnsi="Arial Narrow"/>
          <w:lang w:eastAsia="en-US"/>
        </w:rPr>
      </w:pPr>
      <w:r w:rsidRPr="000D1B88">
        <w:rPr>
          <w:rFonts w:ascii="Arial Narrow" w:eastAsia="Calibri" w:hAnsi="Arial Narrow"/>
          <w:lang w:eastAsia="en-US"/>
        </w:rPr>
        <w:t>Les normes en vigueur.</w:t>
      </w:r>
    </w:p>
    <w:p w:rsidR="007C6166" w:rsidRPr="00360655" w:rsidRDefault="007C6166" w:rsidP="007C6166">
      <w:pPr>
        <w:widowControl w:val="0"/>
        <w:autoSpaceDE w:val="0"/>
        <w:jc w:val="both"/>
        <w:rPr>
          <w:rFonts w:ascii="Arial Narrow" w:hAnsi="Arial Narrow"/>
          <w:color w:val="FF0000"/>
          <w:sz w:val="10"/>
          <w:szCs w:val="10"/>
        </w:rPr>
      </w:pPr>
    </w:p>
    <w:p w:rsidR="007C6166" w:rsidRPr="000D1B88" w:rsidRDefault="007C6166" w:rsidP="00F7340F">
      <w:pPr>
        <w:pStyle w:val="CCAParticle"/>
      </w:pPr>
      <w:bookmarkStart w:id="230" w:name="_Toc530307794"/>
      <w:bookmarkStart w:id="231" w:name="_Toc97557080"/>
      <w:bookmarkStart w:id="232" w:name="_Toc157306066"/>
      <w:r w:rsidRPr="000D1B88">
        <w:t>Article 8 Communication</w:t>
      </w:r>
    </w:p>
    <w:bookmarkEnd w:id="230"/>
    <w:bookmarkEnd w:id="231"/>
    <w:bookmarkEnd w:id="232"/>
    <w:p w:rsidR="007C6166" w:rsidRPr="000D1B88" w:rsidRDefault="00923351" w:rsidP="00923351">
      <w:pPr>
        <w:widowControl w:val="0"/>
        <w:autoSpaceDE w:val="0"/>
        <w:jc w:val="both"/>
        <w:rPr>
          <w:rFonts w:ascii="Arial Narrow" w:hAnsi="Arial Narrow"/>
          <w:spacing w:val="2"/>
        </w:rPr>
      </w:pPr>
      <w:r w:rsidRPr="000D1B88">
        <w:rPr>
          <w:rFonts w:ascii="Arial Narrow" w:hAnsi="Arial Narrow"/>
          <w:spacing w:val="2"/>
        </w:rPr>
        <w:t xml:space="preserve">8.1. </w:t>
      </w:r>
      <w:r w:rsidR="007C6166" w:rsidRPr="000D1B88">
        <w:rPr>
          <w:rFonts w:ascii="Arial Narrow" w:hAnsi="Arial Narrow"/>
          <w:spacing w:val="2"/>
        </w:rPr>
        <w:t xml:space="preserve">Toutes les communications au titre </w:t>
      </w:r>
      <w:r w:rsidR="00302D58" w:rsidRPr="000D1B88">
        <w:rPr>
          <w:rFonts w:ascii="Arial Narrow" w:hAnsi="Arial Narrow"/>
          <w:iCs/>
        </w:rPr>
        <w:t>de la présente Lettre Commande</w:t>
      </w:r>
      <w:r w:rsidR="007C6166" w:rsidRPr="000D1B88">
        <w:rPr>
          <w:rFonts w:ascii="Arial Narrow" w:hAnsi="Arial Narrow"/>
          <w:spacing w:val="2"/>
        </w:rPr>
        <w:t xml:space="preserve"> sont écrites et les notifications faites aux adresses ci-après </w:t>
      </w:r>
    </w:p>
    <w:p w:rsidR="00E14E67" w:rsidRPr="000D1B88" w:rsidRDefault="007C6166" w:rsidP="00661F2E">
      <w:pPr>
        <w:pStyle w:val="Paragraphedeliste"/>
        <w:widowControl w:val="0"/>
        <w:numPr>
          <w:ilvl w:val="0"/>
          <w:numId w:val="47"/>
        </w:numPr>
        <w:autoSpaceDE w:val="0"/>
        <w:spacing w:after="0" w:line="240" w:lineRule="auto"/>
        <w:jc w:val="both"/>
        <w:rPr>
          <w:rFonts w:ascii="Arial Narrow" w:hAnsi="Arial Narrow"/>
        </w:rPr>
      </w:pPr>
      <w:r w:rsidRPr="000D1B88">
        <w:rPr>
          <w:rFonts w:ascii="Arial Narrow" w:hAnsi="Arial Narrow"/>
          <w:spacing w:val="2"/>
          <w:sz w:val="24"/>
          <w:szCs w:val="24"/>
        </w:rPr>
        <w:t xml:space="preserve">Dans le cas où le cocontractant est le destinataire : </w:t>
      </w:r>
    </w:p>
    <w:p w:rsidR="00E14E67" w:rsidRPr="000D1B88" w:rsidRDefault="00E14E67" w:rsidP="007776BE">
      <w:pPr>
        <w:widowControl w:val="0"/>
        <w:autoSpaceDE w:val="0"/>
        <w:jc w:val="both"/>
        <w:rPr>
          <w:rFonts w:ascii="Arial Narrow" w:hAnsi="Arial Narrow"/>
        </w:rPr>
      </w:pPr>
      <w:r w:rsidRPr="000D1B88">
        <w:rPr>
          <w:rFonts w:ascii="Arial Narrow" w:hAnsi="Arial Narrow"/>
        </w:rPr>
        <w:t xml:space="preserve">Dans un délai de quinze (15) jours calendaires suivant la </w:t>
      </w:r>
      <w:r w:rsidR="007776BE" w:rsidRPr="000D1B88">
        <w:rPr>
          <w:rFonts w:ascii="Arial Narrow" w:hAnsi="Arial Narrow"/>
        </w:rPr>
        <w:t xml:space="preserve">notificationde l’Ordre de Service de démarrage des travaux, l’entrepreneur est tenu d’élire domicile à </w:t>
      </w:r>
      <w:r w:rsidR="00302D58" w:rsidRPr="000D1B88">
        <w:rPr>
          <w:rFonts w:ascii="Arial Narrow" w:hAnsi="Arial Narrow"/>
        </w:rPr>
        <w:t>Ambam</w:t>
      </w:r>
      <w:r w:rsidR="007776BE" w:rsidRPr="000D1B88">
        <w:rPr>
          <w:rFonts w:ascii="Arial Narrow" w:hAnsi="Arial Narrow"/>
        </w:rPr>
        <w:t xml:space="preserve"> et communiquer son adresse au Maitre d’Ouvrage. En cas de changement d’adresse, l’entrepreneur est tenu de l’en informer dans les mêmes délais. </w:t>
      </w:r>
    </w:p>
    <w:p w:rsidR="007776BE" w:rsidRPr="000D1B88" w:rsidRDefault="007776BE" w:rsidP="007776BE">
      <w:pPr>
        <w:widowControl w:val="0"/>
        <w:autoSpaceDE w:val="0"/>
        <w:jc w:val="both"/>
        <w:rPr>
          <w:rFonts w:ascii="Arial Narrow" w:hAnsi="Arial Narrow"/>
        </w:rPr>
      </w:pPr>
      <w:r w:rsidRPr="000D1B88">
        <w:rPr>
          <w:rFonts w:ascii="Arial Narrow" w:hAnsi="Arial Narrow"/>
        </w:rPr>
        <w:t xml:space="preserve">Passé le délai de quinze (15) jours pour faire connaitre au Maitre d’Ouvrage, au </w:t>
      </w:r>
      <w:r w:rsidR="0085726D" w:rsidRPr="000D1B88">
        <w:rPr>
          <w:rFonts w:ascii="Arial Narrow" w:hAnsi="Arial Narrow"/>
        </w:rPr>
        <w:t>C</w:t>
      </w:r>
      <w:r w:rsidRPr="000D1B88">
        <w:rPr>
          <w:rFonts w:ascii="Arial Narrow" w:hAnsi="Arial Narrow"/>
        </w:rPr>
        <w:t xml:space="preserve">hef de service son domicile, les correspondances seront valablement adressées dans les mêmes </w:t>
      </w:r>
      <w:r w:rsidR="00302D58" w:rsidRPr="000D1B88">
        <w:rPr>
          <w:rFonts w:ascii="Arial Narrow" w:hAnsi="Arial Narrow"/>
        </w:rPr>
        <w:t>délais Maitre d’Ouvrage</w:t>
      </w:r>
      <w:r w:rsidR="00923351" w:rsidRPr="000D1B88">
        <w:rPr>
          <w:rFonts w:ascii="Arial Narrow" w:hAnsi="Arial Narrow"/>
        </w:rPr>
        <w:t>dont relèvent les travaux.</w:t>
      </w:r>
    </w:p>
    <w:p w:rsidR="00923351" w:rsidRPr="000D1B88" w:rsidRDefault="00923351" w:rsidP="007776BE">
      <w:pPr>
        <w:widowControl w:val="0"/>
        <w:autoSpaceDE w:val="0"/>
        <w:jc w:val="both"/>
        <w:rPr>
          <w:rFonts w:ascii="Arial Narrow" w:hAnsi="Arial Narrow"/>
          <w:sz w:val="2"/>
          <w:szCs w:val="2"/>
        </w:rPr>
      </w:pPr>
    </w:p>
    <w:p w:rsidR="007C6166" w:rsidRPr="000D1B88" w:rsidRDefault="007C6166" w:rsidP="00661F2E">
      <w:pPr>
        <w:pStyle w:val="Paragraphedeliste"/>
        <w:widowControl w:val="0"/>
        <w:numPr>
          <w:ilvl w:val="0"/>
          <w:numId w:val="47"/>
        </w:numPr>
        <w:autoSpaceDE w:val="0"/>
        <w:spacing w:after="0" w:line="240" w:lineRule="auto"/>
        <w:jc w:val="both"/>
        <w:rPr>
          <w:rFonts w:ascii="Arial Narrow" w:hAnsi="Arial Narrow"/>
        </w:rPr>
      </w:pPr>
      <w:r w:rsidRPr="000D1B88">
        <w:rPr>
          <w:rFonts w:ascii="Arial Narrow" w:hAnsi="Arial Narrow"/>
          <w:sz w:val="24"/>
          <w:szCs w:val="24"/>
        </w:rPr>
        <w:t>Dans le cas où le Maître d’Ouvrage ou Maîtred’Ouvrage Délégué en est le destinataire :</w:t>
      </w:r>
    </w:p>
    <w:p w:rsidR="007C6166" w:rsidRPr="000D1B88" w:rsidRDefault="00923351" w:rsidP="003649C0">
      <w:pPr>
        <w:widowControl w:val="0"/>
        <w:autoSpaceDE w:val="0"/>
        <w:ind w:left="567"/>
        <w:jc w:val="both"/>
        <w:rPr>
          <w:rFonts w:ascii="Arial Narrow" w:hAnsi="Arial Narrow"/>
        </w:rPr>
      </w:pPr>
      <w:r w:rsidRPr="000D1B88">
        <w:rPr>
          <w:rFonts w:ascii="Arial Narrow" w:hAnsi="Arial Narrow"/>
        </w:rPr>
        <w:t>Monsieur le Maitre d’Ouvrage, avec copie adressée dans les mêmes délais, au Chef de service, à l’ingénieur</w:t>
      </w:r>
      <w:r w:rsidR="003649C0" w:rsidRPr="000D1B88">
        <w:rPr>
          <w:rFonts w:ascii="Arial Narrow" w:hAnsi="Arial Narrow"/>
        </w:rPr>
        <w:t xml:space="preserve">, </w:t>
      </w:r>
      <w:r w:rsidR="007C6166" w:rsidRPr="000D1B88">
        <w:rPr>
          <w:rFonts w:ascii="Arial Narrow" w:hAnsi="Arial Narrow"/>
        </w:rPr>
        <w:t>avec copie adressée dans les mêmes délais au Chef de service, et à l’ingénieur.</w:t>
      </w:r>
    </w:p>
    <w:p w:rsidR="00923351" w:rsidRPr="000D1B88" w:rsidRDefault="00923351" w:rsidP="007776BE">
      <w:pPr>
        <w:widowControl w:val="0"/>
        <w:autoSpaceDE w:val="0"/>
        <w:ind w:left="567"/>
        <w:jc w:val="both"/>
        <w:rPr>
          <w:rFonts w:ascii="Arial Narrow" w:hAnsi="Arial Narrow"/>
          <w:sz w:val="2"/>
          <w:szCs w:val="2"/>
        </w:rPr>
      </w:pPr>
    </w:p>
    <w:p w:rsidR="00923351" w:rsidRPr="000D1B88" w:rsidRDefault="00923351" w:rsidP="00923351">
      <w:pPr>
        <w:widowControl w:val="0"/>
        <w:autoSpaceDE w:val="0"/>
        <w:jc w:val="both"/>
        <w:rPr>
          <w:rFonts w:ascii="Arial Narrow" w:hAnsi="Arial Narrow"/>
        </w:rPr>
      </w:pPr>
      <w:r w:rsidRPr="000D1B88">
        <w:rPr>
          <w:rFonts w:ascii="Arial Narrow" w:hAnsi="Arial Narrow"/>
        </w:rPr>
        <w:t>8.2. Le Co-contractant adressera toutes notifications écrites ou correspondances à l’ingénieur, avec copie au Chef de service du Marché.</w:t>
      </w:r>
    </w:p>
    <w:p w:rsidR="00C269EB" w:rsidRPr="00360655" w:rsidRDefault="00C269EB" w:rsidP="00D154B7">
      <w:pPr>
        <w:widowControl w:val="0"/>
        <w:autoSpaceDE w:val="0"/>
        <w:ind w:left="567"/>
        <w:jc w:val="both"/>
        <w:rPr>
          <w:color w:val="FF0000"/>
          <w:sz w:val="8"/>
          <w:szCs w:val="8"/>
        </w:rPr>
      </w:pPr>
    </w:p>
    <w:bookmarkEnd w:id="218"/>
    <w:p w:rsidR="003F7F98" w:rsidRPr="00360655" w:rsidRDefault="003F7F98" w:rsidP="00D154B7">
      <w:pPr>
        <w:widowControl w:val="0"/>
        <w:autoSpaceDE w:val="0"/>
        <w:ind w:left="567"/>
        <w:jc w:val="both"/>
        <w:rPr>
          <w:color w:val="FF0000"/>
          <w:sz w:val="10"/>
          <w:szCs w:val="10"/>
        </w:rPr>
      </w:pPr>
    </w:p>
    <w:p w:rsidR="003F7F98" w:rsidRPr="005C6FB6" w:rsidRDefault="003F7F98" w:rsidP="00F7340F">
      <w:pPr>
        <w:pStyle w:val="CCAPchapitre"/>
      </w:pPr>
      <w:bookmarkStart w:id="233" w:name="_Toc530307795"/>
      <w:bookmarkStart w:id="234" w:name="_Toc97557081"/>
      <w:bookmarkStart w:id="235" w:name="_Toc157306067"/>
      <w:r w:rsidRPr="005C6FB6">
        <w:t>Exécution des travaux</w:t>
      </w:r>
      <w:bookmarkEnd w:id="233"/>
      <w:bookmarkEnd w:id="234"/>
      <w:bookmarkEnd w:id="235"/>
    </w:p>
    <w:p w:rsidR="00CC3754" w:rsidRPr="005C6FB6" w:rsidRDefault="00CC3754" w:rsidP="00F7340F">
      <w:pPr>
        <w:pStyle w:val="CCAPchapitre"/>
        <w:numPr>
          <w:ilvl w:val="0"/>
          <w:numId w:val="0"/>
        </w:numPr>
        <w:ind w:left="714"/>
        <w:rPr>
          <w:sz w:val="16"/>
          <w:szCs w:val="16"/>
        </w:rPr>
      </w:pPr>
    </w:p>
    <w:p w:rsidR="007C7BD1" w:rsidRPr="005C6FB6" w:rsidRDefault="007C7BD1" w:rsidP="00F7340F">
      <w:pPr>
        <w:pStyle w:val="CCAParticle"/>
      </w:pPr>
      <w:bookmarkStart w:id="236" w:name="_Toc530307796"/>
      <w:bookmarkStart w:id="237" w:name="_Toc97557082"/>
      <w:bookmarkStart w:id="238" w:name="_Toc157306068"/>
      <w:r w:rsidRPr="005C6FB6">
        <w:t>Article 9 Consistance des prestations</w:t>
      </w:r>
    </w:p>
    <w:bookmarkEnd w:id="236"/>
    <w:bookmarkEnd w:id="237"/>
    <w:bookmarkEnd w:id="238"/>
    <w:p w:rsidR="007C7BD1" w:rsidRPr="005C6FB6" w:rsidRDefault="007C7BD1" w:rsidP="007C7BD1">
      <w:pPr>
        <w:widowControl w:val="0"/>
        <w:autoSpaceDE w:val="0"/>
        <w:jc w:val="both"/>
        <w:rPr>
          <w:rFonts w:ascii="Arial Narrow" w:hAnsi="Arial Narrow"/>
        </w:rPr>
      </w:pPr>
      <w:r w:rsidRPr="005C6FB6">
        <w:rPr>
          <w:rFonts w:ascii="Arial Narrow" w:hAnsi="Arial Narrow"/>
        </w:rPr>
        <w:t xml:space="preserve">Les travaux à réaliser dans le cadre </w:t>
      </w:r>
      <w:r w:rsidR="00302D58" w:rsidRPr="005C6FB6">
        <w:rPr>
          <w:rFonts w:ascii="Arial Narrow" w:hAnsi="Arial Narrow"/>
          <w:iCs/>
        </w:rPr>
        <w:t>de la présente Lettre Commande</w:t>
      </w:r>
      <w:r w:rsidRPr="005C6FB6">
        <w:rPr>
          <w:rFonts w:ascii="Arial Narrow" w:hAnsi="Arial Narrow"/>
        </w:rPr>
        <w:t xml:space="preserve"> comprennent :</w:t>
      </w:r>
    </w:p>
    <w:p w:rsidR="000D1B88" w:rsidRPr="005C6FB6" w:rsidRDefault="000D1B88" w:rsidP="000D1B88">
      <w:pPr>
        <w:pStyle w:val="Paragraphedeliste"/>
        <w:numPr>
          <w:ilvl w:val="0"/>
          <w:numId w:val="74"/>
        </w:numPr>
        <w:suppressAutoHyphens w:val="0"/>
        <w:autoSpaceDN/>
        <w:spacing w:after="0"/>
        <w:jc w:val="both"/>
        <w:textAlignment w:val="auto"/>
        <w:rPr>
          <w:rFonts w:ascii="Arial Narrow" w:hAnsi="Arial Narrow"/>
          <w:sz w:val="24"/>
          <w:szCs w:val="24"/>
        </w:rPr>
      </w:pPr>
      <w:r w:rsidRPr="005C6FB6">
        <w:rPr>
          <w:rFonts w:ascii="Arial Narrow" w:eastAsia="Times New Roman" w:hAnsi="Arial Narrow"/>
          <w:b/>
          <w:bCs/>
          <w:lang w:eastAsia="fr-FR"/>
        </w:rPr>
        <w:t>TRAVAUX PREPARATOIRES</w:t>
      </w:r>
      <w:r w:rsidRPr="005C6FB6">
        <w:rPr>
          <w:rFonts w:ascii="Arial Narrow" w:hAnsi="Arial Narrow"/>
          <w:sz w:val="24"/>
          <w:szCs w:val="24"/>
        </w:rPr>
        <w:t xml:space="preserve"> ;</w:t>
      </w:r>
    </w:p>
    <w:p w:rsidR="000D1B88" w:rsidRPr="00736B99" w:rsidRDefault="000D1B88" w:rsidP="000D1B88">
      <w:pPr>
        <w:pStyle w:val="Paragraphedeliste"/>
        <w:numPr>
          <w:ilvl w:val="0"/>
          <w:numId w:val="74"/>
        </w:numPr>
        <w:suppressAutoHyphens w:val="0"/>
        <w:autoSpaceDN/>
        <w:spacing w:after="0"/>
        <w:jc w:val="both"/>
        <w:textAlignment w:val="auto"/>
        <w:rPr>
          <w:rFonts w:ascii="Arial Narrow" w:hAnsi="Arial Narrow"/>
          <w:sz w:val="24"/>
          <w:szCs w:val="24"/>
        </w:rPr>
      </w:pPr>
      <w:r w:rsidRPr="00736B99">
        <w:rPr>
          <w:rFonts w:ascii="Arial Narrow" w:eastAsia="Times New Roman" w:hAnsi="Arial Narrow"/>
          <w:b/>
          <w:bCs/>
          <w:lang w:eastAsia="fr-FR"/>
        </w:rPr>
        <w:t>CHARPENTE - COUVERTURE</w:t>
      </w:r>
      <w:r w:rsidRPr="00736B99">
        <w:rPr>
          <w:rFonts w:ascii="Arial Narrow" w:hAnsi="Arial Narrow"/>
          <w:sz w:val="24"/>
          <w:szCs w:val="24"/>
        </w:rPr>
        <w:t xml:space="preserve"> ;</w:t>
      </w:r>
    </w:p>
    <w:p w:rsidR="000D1B88" w:rsidRPr="00736B99" w:rsidRDefault="000D1B88" w:rsidP="000D1B88">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MENUISERIE BOIS ET METALLIQUE</w:t>
      </w:r>
      <w:r w:rsidRPr="00736B99">
        <w:rPr>
          <w:rFonts w:ascii="Arial Narrow" w:hAnsi="Arial Narrow"/>
          <w:sz w:val="24"/>
          <w:szCs w:val="24"/>
        </w:rPr>
        <w:t xml:space="preserve"> ;</w:t>
      </w:r>
    </w:p>
    <w:p w:rsidR="000D1B88" w:rsidRPr="00736B99" w:rsidRDefault="000D1B88" w:rsidP="000D1B88">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MACONNERIE</w:t>
      </w:r>
      <w:r w:rsidRPr="00736B99">
        <w:rPr>
          <w:rFonts w:ascii="Arial Narrow" w:hAnsi="Arial Narrow"/>
          <w:sz w:val="24"/>
          <w:szCs w:val="24"/>
        </w:rPr>
        <w:t xml:space="preserve"> ;</w:t>
      </w:r>
    </w:p>
    <w:p w:rsidR="000D1B88" w:rsidRPr="00736B99" w:rsidRDefault="000D1B88" w:rsidP="000D1B88">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PLOMBERIE – SANITAIRE </w:t>
      </w:r>
      <w:r w:rsidRPr="00736B99">
        <w:rPr>
          <w:rFonts w:ascii="Arial Narrow" w:hAnsi="Arial Narrow"/>
          <w:sz w:val="24"/>
          <w:szCs w:val="24"/>
        </w:rPr>
        <w:t>;</w:t>
      </w:r>
    </w:p>
    <w:p w:rsidR="000D1B88" w:rsidRPr="000D1B88" w:rsidRDefault="000D1B88" w:rsidP="000D1B88">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ELECTRICITE ;</w:t>
      </w:r>
    </w:p>
    <w:p w:rsidR="000D1B88" w:rsidRPr="000D1B88" w:rsidRDefault="000D1B88" w:rsidP="000D1B88">
      <w:pPr>
        <w:pStyle w:val="Paragraphedeliste"/>
        <w:numPr>
          <w:ilvl w:val="0"/>
          <w:numId w:val="74"/>
        </w:numPr>
        <w:suppressAutoHyphens w:val="0"/>
        <w:autoSpaceDN/>
        <w:spacing w:after="0"/>
        <w:textAlignment w:val="auto"/>
        <w:rPr>
          <w:rFonts w:ascii="Arial Narrow" w:hAnsi="Arial Narrow"/>
          <w:b/>
          <w:bCs/>
          <w:sz w:val="24"/>
          <w:szCs w:val="24"/>
        </w:rPr>
      </w:pPr>
      <w:r w:rsidRPr="000D1B88">
        <w:rPr>
          <w:rFonts w:ascii="Arial Narrow" w:hAnsi="Arial Narrow"/>
          <w:b/>
          <w:bCs/>
          <w:sz w:val="24"/>
          <w:szCs w:val="24"/>
        </w:rPr>
        <w:lastRenderedPageBreak/>
        <w:t>PEINTURE.</w:t>
      </w:r>
    </w:p>
    <w:p w:rsidR="007C7BD1" w:rsidRPr="000D1B88" w:rsidRDefault="007C7BD1" w:rsidP="007C7BD1">
      <w:pPr>
        <w:keepNext/>
        <w:jc w:val="both"/>
        <w:outlineLvl w:val="2"/>
        <w:rPr>
          <w:rFonts w:ascii="Arial Narrow" w:hAnsi="Arial Narrow"/>
          <w:b/>
          <w:sz w:val="28"/>
        </w:rPr>
      </w:pPr>
      <w:r w:rsidRPr="000D1B88">
        <w:rPr>
          <w:rFonts w:ascii="Arial Narrow" w:hAnsi="Arial Narrow"/>
          <w:b/>
          <w:sz w:val="28"/>
        </w:rPr>
        <w:t xml:space="preserve">Article 10- Délais </w:t>
      </w:r>
      <w:r w:rsidRPr="000D1B88">
        <w:rPr>
          <w:rFonts w:ascii="Arial Narrow" w:hAnsi="Arial Narrow"/>
          <w:b/>
          <w:sz w:val="28"/>
          <w:szCs w:val="28"/>
        </w:rPr>
        <w:t xml:space="preserve">d’exécution </w:t>
      </w:r>
      <w:r w:rsidR="00302D58" w:rsidRPr="000D1B88">
        <w:rPr>
          <w:rFonts w:ascii="Arial Narrow" w:hAnsi="Arial Narrow"/>
          <w:b/>
          <w:iCs/>
          <w:sz w:val="28"/>
          <w:szCs w:val="28"/>
        </w:rPr>
        <w:t>de la Lettre Commande</w:t>
      </w:r>
    </w:p>
    <w:p w:rsidR="007C7BD1" w:rsidRPr="000D1B88" w:rsidRDefault="007C7BD1" w:rsidP="00526DF2">
      <w:pPr>
        <w:pStyle w:val="Paragraphedeliste"/>
        <w:widowControl w:val="0"/>
        <w:numPr>
          <w:ilvl w:val="1"/>
          <w:numId w:val="41"/>
        </w:numPr>
        <w:autoSpaceDE w:val="0"/>
        <w:jc w:val="both"/>
        <w:rPr>
          <w:rFonts w:ascii="Arial Narrow" w:hAnsi="Arial Narrow"/>
          <w:i/>
          <w:iCs/>
          <w:sz w:val="24"/>
          <w:szCs w:val="24"/>
        </w:rPr>
      </w:pPr>
      <w:r w:rsidRPr="000D1B88">
        <w:rPr>
          <w:rFonts w:ascii="Arial Narrow" w:hAnsi="Arial Narrow"/>
          <w:sz w:val="24"/>
          <w:szCs w:val="24"/>
        </w:rPr>
        <w:t xml:space="preserve">Le délai d’exécution des travaux objet </w:t>
      </w:r>
      <w:r w:rsidR="00302D58" w:rsidRPr="000D1B88">
        <w:rPr>
          <w:rFonts w:ascii="Arial Narrow" w:hAnsi="Arial Narrow"/>
          <w:iCs/>
          <w:sz w:val="24"/>
          <w:szCs w:val="24"/>
        </w:rPr>
        <w:t>de la présente Lettre Commande</w:t>
      </w:r>
      <w:r w:rsidRPr="000D1B88">
        <w:rPr>
          <w:rFonts w:ascii="Arial Narrow" w:hAnsi="Arial Narrow"/>
          <w:spacing w:val="1"/>
          <w:sz w:val="24"/>
          <w:szCs w:val="24"/>
        </w:rPr>
        <w:t>es</w:t>
      </w:r>
      <w:r w:rsidRPr="000D1B88">
        <w:rPr>
          <w:rFonts w:ascii="Arial Narrow" w:hAnsi="Arial Narrow"/>
          <w:sz w:val="24"/>
          <w:szCs w:val="24"/>
        </w:rPr>
        <w:t xml:space="preserve">t </w:t>
      </w:r>
      <w:r w:rsidRPr="000D1B88">
        <w:rPr>
          <w:rFonts w:ascii="Arial Narrow" w:hAnsi="Arial Narrow"/>
          <w:spacing w:val="1"/>
          <w:sz w:val="24"/>
          <w:szCs w:val="24"/>
        </w:rPr>
        <w:t>d</w:t>
      </w:r>
      <w:r w:rsidRPr="000D1B88">
        <w:rPr>
          <w:rFonts w:ascii="Arial Narrow" w:hAnsi="Arial Narrow"/>
          <w:sz w:val="24"/>
          <w:szCs w:val="24"/>
        </w:rPr>
        <w:t xml:space="preserve">e </w:t>
      </w:r>
      <w:r w:rsidRPr="000D1B88">
        <w:rPr>
          <w:rFonts w:ascii="Arial Narrow" w:hAnsi="Arial Narrow"/>
          <w:spacing w:val="-29"/>
          <w:sz w:val="24"/>
          <w:szCs w:val="24"/>
        </w:rPr>
        <w:t xml:space="preserve">:   </w:t>
      </w:r>
      <w:r w:rsidR="00302D58" w:rsidRPr="000D1B88">
        <w:rPr>
          <w:rFonts w:ascii="Arial Narrow" w:hAnsi="Arial Narrow"/>
          <w:b/>
          <w:bCs/>
          <w:spacing w:val="-29"/>
          <w:sz w:val="24"/>
          <w:szCs w:val="24"/>
        </w:rPr>
        <w:t>trois</w:t>
      </w:r>
      <w:r w:rsidR="00FF507E" w:rsidRPr="000D1B88">
        <w:rPr>
          <w:rFonts w:ascii="Arial Narrow" w:hAnsi="Arial Narrow"/>
          <w:b/>
          <w:bCs/>
          <w:spacing w:val="-29"/>
          <w:sz w:val="24"/>
          <w:szCs w:val="24"/>
        </w:rPr>
        <w:t xml:space="preserve"> (0</w:t>
      </w:r>
      <w:r w:rsidR="00302D58" w:rsidRPr="000D1B88">
        <w:rPr>
          <w:rFonts w:ascii="Arial Narrow" w:hAnsi="Arial Narrow"/>
          <w:b/>
          <w:bCs/>
          <w:spacing w:val="-29"/>
          <w:sz w:val="24"/>
          <w:szCs w:val="24"/>
        </w:rPr>
        <w:t>3</w:t>
      </w:r>
      <w:r w:rsidR="00FF507E" w:rsidRPr="000D1B88">
        <w:rPr>
          <w:rFonts w:ascii="Arial Narrow" w:hAnsi="Arial Narrow"/>
          <w:b/>
          <w:bCs/>
          <w:spacing w:val="-29"/>
          <w:sz w:val="24"/>
          <w:szCs w:val="24"/>
        </w:rPr>
        <w:t>) mois</w:t>
      </w:r>
    </w:p>
    <w:p w:rsidR="007C7BD1" w:rsidRPr="000D1B88" w:rsidRDefault="007C7BD1" w:rsidP="00276020">
      <w:pPr>
        <w:widowControl w:val="0"/>
        <w:tabs>
          <w:tab w:val="left" w:pos="851"/>
        </w:tabs>
        <w:autoSpaceDE w:val="0"/>
        <w:jc w:val="both"/>
        <w:rPr>
          <w:rFonts w:ascii="Arial Narrow" w:hAnsi="Arial Narrow"/>
        </w:rPr>
      </w:pPr>
      <w:r w:rsidRPr="000D1B88">
        <w:rPr>
          <w:rFonts w:ascii="Arial Narrow" w:hAnsi="Arial Narrow"/>
        </w:rPr>
        <w:t>Ce délai court à compter de la date de notification de l’</w:t>
      </w:r>
      <w:r w:rsidR="00276020" w:rsidRPr="000D1B88">
        <w:rPr>
          <w:rFonts w:ascii="Arial Narrow" w:hAnsi="Arial Narrow"/>
        </w:rPr>
        <w:t>O</w:t>
      </w:r>
      <w:r w:rsidRPr="000D1B88">
        <w:rPr>
          <w:rFonts w:ascii="Arial Narrow" w:hAnsi="Arial Narrow"/>
        </w:rPr>
        <w:t xml:space="preserve">rdre de </w:t>
      </w:r>
      <w:r w:rsidR="00276020" w:rsidRPr="000D1B88">
        <w:rPr>
          <w:rFonts w:ascii="Arial Narrow" w:hAnsi="Arial Narrow"/>
        </w:rPr>
        <w:t>S</w:t>
      </w:r>
      <w:r w:rsidRPr="000D1B88">
        <w:rPr>
          <w:rFonts w:ascii="Arial Narrow" w:hAnsi="Arial Narrow"/>
        </w:rPr>
        <w:t xml:space="preserve">ervice de commencer les travaux, sauf stipulation contraire </w:t>
      </w:r>
    </w:p>
    <w:p w:rsidR="007C7BD1" w:rsidRPr="000D1B88" w:rsidRDefault="007C7BD1" w:rsidP="007C7BD1">
      <w:pPr>
        <w:widowControl w:val="0"/>
        <w:autoSpaceDE w:val="0"/>
        <w:jc w:val="both"/>
        <w:rPr>
          <w:rFonts w:ascii="Arial Narrow" w:hAnsi="Arial Narrow"/>
          <w:i/>
          <w:iCs/>
          <w:sz w:val="10"/>
          <w:szCs w:val="10"/>
        </w:rPr>
      </w:pPr>
    </w:p>
    <w:p w:rsidR="003F7F98" w:rsidRPr="000D1B88" w:rsidRDefault="007C7BD1" w:rsidP="009B423E">
      <w:pPr>
        <w:widowControl w:val="0"/>
        <w:autoSpaceDE w:val="0"/>
        <w:jc w:val="both"/>
        <w:rPr>
          <w:rFonts w:ascii="Arial Narrow" w:hAnsi="Arial Narrow"/>
          <w:iCs/>
        </w:rPr>
      </w:pPr>
      <w:r w:rsidRPr="000D1B88">
        <w:rPr>
          <w:rFonts w:ascii="Arial Narrow" w:hAnsi="Arial Narrow"/>
          <w:b/>
        </w:rPr>
        <w:t xml:space="preserve">10.3 </w:t>
      </w:r>
      <w:r w:rsidR="009B423E" w:rsidRPr="000D1B88">
        <w:rPr>
          <w:rFonts w:ascii="Arial Narrow" w:hAnsi="Arial Narrow"/>
          <w:b/>
          <w:iCs/>
        </w:rPr>
        <w:t>T</w:t>
      </w:r>
      <w:r w:rsidRPr="000D1B88">
        <w:rPr>
          <w:rFonts w:ascii="Arial Narrow" w:hAnsi="Arial Narrow"/>
          <w:b/>
          <w:iCs/>
        </w:rPr>
        <w:t>ranche</w:t>
      </w:r>
      <w:r w:rsidR="009B423E" w:rsidRPr="000D1B88">
        <w:rPr>
          <w:rFonts w:ascii="Arial Narrow" w:hAnsi="Arial Narrow"/>
          <w:b/>
          <w:iCs/>
        </w:rPr>
        <w:t> </w:t>
      </w:r>
      <w:r w:rsidR="009B423E" w:rsidRPr="000D1B88">
        <w:rPr>
          <w:rFonts w:ascii="Arial Narrow" w:hAnsi="Arial Narrow"/>
          <w:iCs/>
        </w:rPr>
        <w:t>:</w:t>
      </w:r>
      <w:r w:rsidR="009B423E" w:rsidRPr="000D1B88">
        <w:rPr>
          <w:rFonts w:ascii="Arial Narrow" w:hAnsi="Arial Narrow"/>
          <w:b/>
          <w:bCs/>
          <w:iCs/>
        </w:rPr>
        <w:t>SANS OBJET</w:t>
      </w:r>
    </w:p>
    <w:p w:rsidR="009B423E" w:rsidRPr="000D1B88" w:rsidRDefault="009B423E" w:rsidP="009B423E">
      <w:pPr>
        <w:widowControl w:val="0"/>
        <w:autoSpaceDE w:val="0"/>
        <w:jc w:val="both"/>
        <w:rPr>
          <w:b/>
          <w:bCs/>
          <w:sz w:val="10"/>
          <w:szCs w:val="10"/>
        </w:rPr>
      </w:pPr>
    </w:p>
    <w:p w:rsidR="007C7BD1" w:rsidRPr="000D1B88" w:rsidRDefault="007C7BD1" w:rsidP="00F7340F">
      <w:pPr>
        <w:pStyle w:val="CCAParticle"/>
      </w:pPr>
      <w:bookmarkStart w:id="239" w:name="_Toc157306070"/>
      <w:bookmarkStart w:id="240" w:name="_Toc530307798"/>
      <w:bookmarkStart w:id="241" w:name="_Toc97557084"/>
      <w:r w:rsidRPr="000D1B88">
        <w:t xml:space="preserve">Article 11- Obligations du Maître d’Ouvrage ou du Maître d’Ouvrage Délégué </w:t>
      </w:r>
    </w:p>
    <w:bookmarkEnd w:id="239"/>
    <w:bookmarkEnd w:id="240"/>
    <w:bookmarkEnd w:id="241"/>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11.1. Le Maître d’ouvrage ou le </w:t>
      </w:r>
      <w:r w:rsidRPr="000D1B88">
        <w:rPr>
          <w:rFonts w:ascii="Arial Narrow" w:hAnsi="Arial Narrow"/>
          <w:iCs/>
        </w:rPr>
        <w:t xml:space="preserve">Maître d’Ouvrage Délégué </w:t>
      </w:r>
      <w:r w:rsidRPr="000D1B88">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E76589" w:rsidRPr="000D1B88">
        <w:rPr>
          <w:rFonts w:ascii="Arial Narrow" w:hAnsi="Arial Narrow"/>
        </w:rPr>
        <w:t>de la Lettre Commande</w:t>
      </w:r>
      <w:r w:rsidRPr="000D1B88">
        <w:rPr>
          <w:rFonts w:ascii="Arial Narrow" w:hAnsi="Arial Narrow"/>
        </w:rPr>
        <w:t>, Il doit fournir au Cocontractant les facilités pour l’accès aux sites des projets. Pour les sites éloignés du siège du Maître d’Ouvrage, les frais de transports pour leur accès sont à la charge du Cocontractant.</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11.2.  Le Maître d’ouvrage ou le </w:t>
      </w:r>
      <w:r w:rsidRPr="000D1B88">
        <w:rPr>
          <w:rFonts w:ascii="Arial Narrow" w:hAnsi="Arial Narrow"/>
          <w:iCs/>
        </w:rPr>
        <w:t xml:space="preserve">Maître d’Ouvrage Délégué </w:t>
      </w:r>
      <w:r w:rsidRPr="000D1B88">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302D58" w:rsidRPr="000D1B88">
        <w:rPr>
          <w:rFonts w:ascii="Arial Narrow" w:hAnsi="Arial Narrow"/>
          <w:iCs/>
        </w:rPr>
        <w:t>de la Lettre Commande</w:t>
      </w:r>
      <w:r w:rsidRPr="000D1B88">
        <w:rPr>
          <w:rFonts w:ascii="Arial Narrow" w:hAnsi="Arial Narrow"/>
        </w:rPr>
        <w:t>, et qui relèvent de ses obligations.</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11.3. Si le cocontractant de l’administration en fait la demande, le Maître d’ouvrage ou le Maître d’Ouvrage Déléguéfera tout son possible pour l’aider à obtenir à temps et avec toute la diligence requise auprès des administrations ou services publics locaux, régionaux, nationaux, les permis, autorisations et licences nécessaires à l’exécution </w:t>
      </w:r>
      <w:r w:rsidR="00302D58" w:rsidRPr="000D1B88">
        <w:rPr>
          <w:rFonts w:ascii="Arial Narrow" w:hAnsi="Arial Narrow"/>
          <w:iCs/>
        </w:rPr>
        <w:t>de la Lettre Commande</w:t>
      </w:r>
      <w:r w:rsidRPr="000D1B88">
        <w:rPr>
          <w:rFonts w:ascii="Arial Narrow" w:hAnsi="Arial Narrow"/>
        </w:rPr>
        <w:t>requise par ces organismes pour le cocontractant, ses sous-traitants ou le personnel du cocontractant ou de ses sous-traitants selon les cas.</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11.4 Le Maître d’Ouvrage assure au cocontractant la protection contre les menaces, outrages, violences, voies de fait, injures ou diffamations, dont il peut être victime en raison ou à l’occasion de l’exercice de sa mission.</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F7340F">
      <w:pPr>
        <w:pStyle w:val="CCAParticle"/>
      </w:pPr>
      <w:bookmarkStart w:id="242" w:name="_Hlk159273232"/>
      <w:bookmarkStart w:id="243" w:name="_Toc530307799"/>
      <w:bookmarkStart w:id="244" w:name="_Toc97557085"/>
      <w:bookmarkStart w:id="245" w:name="_Toc157306071"/>
      <w:r w:rsidRPr="000D1B88">
        <w:t>Article 12-</w:t>
      </w:r>
      <w:bookmarkEnd w:id="242"/>
      <w:r w:rsidRPr="000D1B88">
        <w:t xml:space="preserve"> Ordres de service </w:t>
      </w:r>
    </w:p>
    <w:bookmarkEnd w:id="243"/>
    <w:bookmarkEnd w:id="244"/>
    <w:bookmarkEnd w:id="245"/>
    <w:p w:rsidR="007C7BD1" w:rsidRPr="000D1B88" w:rsidRDefault="007C7BD1" w:rsidP="007C7BD1">
      <w:pPr>
        <w:widowControl w:val="0"/>
        <w:tabs>
          <w:tab w:val="left" w:pos="2410"/>
        </w:tabs>
        <w:autoSpaceDE w:val="0"/>
        <w:jc w:val="both"/>
        <w:rPr>
          <w:rFonts w:ascii="Arial Narrow" w:hAnsi="Arial Narrow"/>
        </w:rPr>
      </w:pPr>
      <w:r w:rsidRPr="000D1B88">
        <w:rPr>
          <w:rFonts w:ascii="Arial Narrow" w:hAnsi="Arial Narrow"/>
          <w:iCs/>
        </w:rPr>
        <w:t xml:space="preserve">Les différents ordres de service seront établis et notifiés dans les conditions suivantes : </w:t>
      </w:r>
    </w:p>
    <w:p w:rsidR="007C7BD1" w:rsidRPr="000D1B88" w:rsidRDefault="007C7BD1" w:rsidP="007C7BD1">
      <w:pPr>
        <w:widowControl w:val="0"/>
        <w:tabs>
          <w:tab w:val="left" w:pos="2410"/>
        </w:tabs>
        <w:autoSpaceDE w:val="0"/>
        <w:jc w:val="both"/>
        <w:rPr>
          <w:rFonts w:ascii="Arial Narrow" w:hAnsi="Arial Narrow"/>
        </w:rPr>
      </w:pPr>
      <w:r w:rsidRPr="000D1B88">
        <w:rPr>
          <w:rFonts w:ascii="Arial Narrow" w:hAnsi="Arial Narrow"/>
          <w:iCs/>
        </w:rPr>
        <w:t>12.1</w:t>
      </w:r>
      <w:r w:rsidRPr="000D1B88">
        <w:rPr>
          <w:rFonts w:ascii="Arial Narrow" w:hAnsi="Arial Narrow"/>
        </w:rPr>
        <w:t xml:space="preserve">. </w:t>
      </w:r>
      <w:r w:rsidRPr="000D1B88">
        <w:rPr>
          <w:rFonts w:ascii="Arial Narrow" w:hAnsi="Arial Narrow"/>
          <w:iCs/>
        </w:rPr>
        <w:t xml:space="preserve">Dès notification </w:t>
      </w:r>
      <w:r w:rsidR="00E76589" w:rsidRPr="000D1B88">
        <w:rPr>
          <w:rFonts w:ascii="Arial Narrow" w:hAnsi="Arial Narrow"/>
          <w:iCs/>
        </w:rPr>
        <w:t>de la Lettre Commande</w:t>
      </w:r>
      <w:r w:rsidRPr="000D1B88">
        <w:rPr>
          <w:rFonts w:ascii="Arial Narrow" w:hAnsi="Arial Narrow"/>
          <w:iCs/>
        </w:rPr>
        <w:t xml:space="preserve"> au titulaire, le Maître d’Ouvrage ou le Maître d’Ouvrage Délégué dispose d’un délai de quinze (15) jours calendaires pour signer l’ordre de service de démarrage des travaux</w:t>
      </w:r>
      <w:r w:rsidRPr="000D1B88">
        <w:rPr>
          <w:rFonts w:ascii="Arial Narrow" w:hAnsi="Arial Narrow"/>
          <w:i/>
          <w:iCs/>
        </w:rPr>
        <w:t xml:space="preserve">. </w:t>
      </w:r>
      <w:r w:rsidRPr="000D1B88">
        <w:rPr>
          <w:rFonts w:ascii="Arial Narrow" w:hAnsi="Arial Narrow"/>
          <w:iCs/>
        </w:rPr>
        <w:t xml:space="preserve">Cet Ordre de serviceest </w:t>
      </w:r>
      <w:r w:rsidRPr="000D1B88">
        <w:rPr>
          <w:rFonts w:ascii="Arial Narrow" w:hAnsi="Arial Narrow"/>
        </w:rPr>
        <w:t>notifié au cocontractant par le Chef de service du Marché dans un délai de sept (7) jours calendaires</w:t>
      </w:r>
      <w:r w:rsidRPr="000D1B88">
        <w:rPr>
          <w:rFonts w:ascii="Arial Narrow" w:hAnsi="Arial Narrow"/>
          <w:iCs/>
        </w:rPr>
        <w:t xml:space="preserve"> Une copie dudit</w:t>
      </w:r>
      <w:r w:rsidRPr="000D1B88">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0D1B88">
        <w:rPr>
          <w:rFonts w:ascii="Arial Narrow" w:hAnsi="Arial Narrow"/>
        </w:rPr>
        <w:t>.</w:t>
      </w:r>
    </w:p>
    <w:p w:rsidR="007C7BD1" w:rsidRPr="000D1B88" w:rsidRDefault="007C7BD1" w:rsidP="007C7BD1">
      <w:pPr>
        <w:widowControl w:val="0"/>
        <w:tabs>
          <w:tab w:val="left" w:pos="2410"/>
        </w:tabs>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12.2 Les Ordres de Services ayant une incidence sur le montant et/ou sur le délai </w:t>
      </w:r>
      <w:r w:rsidR="00302D58" w:rsidRPr="000D1B88">
        <w:rPr>
          <w:rFonts w:ascii="Arial Narrow" w:hAnsi="Arial Narrow"/>
          <w:iCs/>
        </w:rPr>
        <w:t>de la Lettre Commande</w:t>
      </w:r>
      <w:r w:rsidRPr="000D1B88">
        <w:rPr>
          <w:rFonts w:ascii="Arial Narrow" w:hAnsi="Arial Narrow"/>
        </w:rPr>
        <w:t>, sont signés par le Maître d’Ouvrage dans les conditions suivantes :</w:t>
      </w:r>
    </w:p>
    <w:p w:rsidR="007C7BD1" w:rsidRPr="000D1B88" w:rsidRDefault="007C7BD1" w:rsidP="007C7BD1">
      <w:pPr>
        <w:widowControl w:val="0"/>
        <w:numPr>
          <w:ilvl w:val="0"/>
          <w:numId w:val="9"/>
        </w:numPr>
        <w:autoSpaceDE w:val="0"/>
        <w:ind w:firstLine="136"/>
        <w:jc w:val="both"/>
        <w:rPr>
          <w:rFonts w:ascii="Arial Narrow" w:hAnsi="Arial Narrow"/>
        </w:rPr>
      </w:pPr>
      <w:r w:rsidRPr="000D1B88">
        <w:rPr>
          <w:rFonts w:ascii="Arial Narrow" w:hAnsi="Arial Narrow"/>
        </w:rPr>
        <w:t xml:space="preserve">Lorsqu’un Ordre de Service est susceptible d’entraîner le dépassement du montant </w:t>
      </w:r>
      <w:r w:rsidR="00302D58" w:rsidRPr="000D1B88">
        <w:rPr>
          <w:rFonts w:ascii="Arial Narrow" w:hAnsi="Arial Narrow"/>
          <w:iCs/>
        </w:rPr>
        <w:t>de la Lettre Commande</w:t>
      </w:r>
      <w:r w:rsidRPr="000D1B88">
        <w:rPr>
          <w:rFonts w:ascii="Arial Narrow" w:hAnsi="Arial Narrow"/>
        </w:rPr>
        <w:t>, sa signature est subordonnée aux justificatifs du financement par le Maître d’Ouvrage ou le Maître d’Ouvrage Délégué ;</w:t>
      </w:r>
    </w:p>
    <w:p w:rsidR="007C7BD1" w:rsidRPr="000D1B88"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0D1B88">
        <w:rPr>
          <w:rFonts w:ascii="Arial Narrow" w:eastAsia="Times New Roman" w:hAnsi="Arial Narrow"/>
          <w:sz w:val="24"/>
          <w:szCs w:val="24"/>
          <w:lang w:eastAsia="fr-FR"/>
        </w:rPr>
        <w:t xml:space="preserve">En cas de dépassement du montant </w:t>
      </w:r>
      <w:r w:rsidR="00302D58" w:rsidRPr="000D1B88">
        <w:rPr>
          <w:rFonts w:ascii="Arial Narrow" w:hAnsi="Arial Narrow"/>
          <w:iCs/>
          <w:sz w:val="24"/>
          <w:szCs w:val="24"/>
        </w:rPr>
        <w:t>de la Lettre Commande</w:t>
      </w:r>
      <w:r w:rsidRPr="000D1B88">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rsidR="007C7BD1" w:rsidRPr="000D1B88" w:rsidRDefault="007C7BD1" w:rsidP="007C7BD1">
      <w:pPr>
        <w:widowControl w:val="0"/>
        <w:numPr>
          <w:ilvl w:val="0"/>
          <w:numId w:val="9"/>
        </w:numPr>
        <w:autoSpaceDE w:val="0"/>
        <w:ind w:hanging="6"/>
        <w:jc w:val="both"/>
        <w:rPr>
          <w:rFonts w:ascii="Arial Narrow" w:hAnsi="Arial Narrow"/>
        </w:rPr>
      </w:pPr>
      <w:r w:rsidRPr="000D1B88">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00302D58" w:rsidRPr="000D1B88">
        <w:rPr>
          <w:rFonts w:ascii="Arial Narrow" w:hAnsi="Arial Narrow"/>
          <w:iCs/>
        </w:rPr>
        <w:t>de la Lettre Commande</w:t>
      </w:r>
      <w:r w:rsidRPr="000D1B88">
        <w:rPr>
          <w:rFonts w:ascii="Arial Narrow" w:hAnsi="Arial Narrow"/>
        </w:rPr>
        <w:t>.</w:t>
      </w:r>
    </w:p>
    <w:p w:rsidR="007C7BD1" w:rsidRPr="000D1B88" w:rsidRDefault="007C7BD1" w:rsidP="007C7BD1">
      <w:pPr>
        <w:widowControl w:val="0"/>
        <w:autoSpaceDE w:val="0"/>
        <w:ind w:left="119"/>
        <w:jc w:val="both"/>
        <w:rPr>
          <w:rFonts w:ascii="Arial Narrow" w:hAnsi="Arial Narrow"/>
        </w:rPr>
      </w:pPr>
      <w:r w:rsidRPr="000D1B88">
        <w:rPr>
          <w:rFonts w:ascii="Arial Narrow" w:hAnsi="Arial Narrow"/>
        </w:rPr>
        <w:t>Une copie des ordres de service susvisés sera adressée au Chef de service du Marché, à l’Ingénieur du Marché, à l’Organisme Payeur</w:t>
      </w:r>
      <w:r w:rsidR="009B423E" w:rsidRPr="000D1B88">
        <w:rPr>
          <w:rFonts w:ascii="Arial Narrow" w:hAnsi="Arial Narrow"/>
        </w:rPr>
        <w:t>.</w:t>
      </w:r>
    </w:p>
    <w:p w:rsidR="007C7BD1" w:rsidRPr="000D1B88" w:rsidRDefault="007C7BD1" w:rsidP="007C7BD1">
      <w:pPr>
        <w:widowControl w:val="0"/>
        <w:autoSpaceDE w:val="0"/>
        <w:ind w:left="119"/>
        <w:jc w:val="both"/>
        <w:rPr>
          <w:rFonts w:ascii="Arial Narrow" w:hAnsi="Arial Narrow"/>
        </w:rPr>
      </w:pPr>
      <w:r w:rsidRPr="000D1B88">
        <w:rPr>
          <w:rFonts w:ascii="Arial Narrow" w:hAnsi="Arial Narrow"/>
        </w:rPr>
        <w:t>d. Le visa préalable de l’Organisme Payeur sera éventuellement requis avant la signature de ceux ayant une incidence sur le montant.</w:t>
      </w:r>
    </w:p>
    <w:p w:rsidR="007C7BD1" w:rsidRPr="000D1B88" w:rsidRDefault="007C7BD1" w:rsidP="007C7BD1">
      <w:pPr>
        <w:widowControl w:val="0"/>
        <w:autoSpaceDE w:val="0"/>
        <w:ind w:left="119"/>
        <w:jc w:val="both"/>
        <w:rPr>
          <w:rFonts w:ascii="Arial Narrow" w:hAnsi="Arial Narrow"/>
        </w:rPr>
      </w:pPr>
      <w:r w:rsidRPr="000D1B88">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302D58" w:rsidRPr="000D1B88">
        <w:rPr>
          <w:rFonts w:ascii="Arial Narrow" w:hAnsi="Arial Narrow"/>
          <w:iCs/>
        </w:rPr>
        <w:t>de la Lettre Commande</w:t>
      </w:r>
      <w:r w:rsidRPr="000D1B88">
        <w:rPr>
          <w:rFonts w:ascii="Arial Narrow" w:hAnsi="Arial Narrow"/>
        </w:rPr>
        <w:t>.</w:t>
      </w:r>
    </w:p>
    <w:p w:rsidR="007C7BD1" w:rsidRPr="000D1B88" w:rsidRDefault="007C7BD1" w:rsidP="007C7BD1">
      <w:pPr>
        <w:widowControl w:val="0"/>
        <w:autoSpaceDE w:val="0"/>
        <w:ind w:left="119"/>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12.3. Les Ordres de Service à caractère technique liés au déroulement normal du chantier seront directement </w:t>
      </w:r>
      <w:r w:rsidRPr="000D1B88">
        <w:rPr>
          <w:rFonts w:ascii="Arial Narrow" w:hAnsi="Arial Narrow"/>
        </w:rPr>
        <w:lastRenderedPageBreak/>
        <w:t>signés par le Chef de service des Marchés et notifiés au Cocontractant par l’ingénieur</w:t>
      </w:r>
      <w:r w:rsidR="00D70F79" w:rsidRPr="000D1B88">
        <w:rPr>
          <w:rFonts w:ascii="Arial Narrow" w:hAnsi="Arial Narrow"/>
        </w:rPr>
        <w:t xml:space="preserve">, </w:t>
      </w:r>
      <w:r w:rsidRPr="000D1B88">
        <w:rPr>
          <w:rFonts w:ascii="Arial Narrow" w:hAnsi="Arial Narrow"/>
        </w:rPr>
        <w:t>avec copie au Ministre en charge des Marchés Publics, à l’Organisme chargé de la Régulation et à l’Organisme Payeur.</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sz w:val="10"/>
          <w:szCs w:val="10"/>
        </w:rPr>
      </w:pPr>
      <w:r w:rsidRPr="000D1B88">
        <w:rPr>
          <w:rFonts w:ascii="Arial Narrow" w:hAnsi="Arial Narrow"/>
        </w:rPr>
        <w:t>12. 4.</w:t>
      </w:r>
      <w:r w:rsidRPr="000D1B88">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0D1B88">
        <w:rPr>
          <w:rFonts w:ascii="Arial Narrow" w:hAnsi="Arial Narrow"/>
        </w:rPr>
        <w:t>.</w:t>
      </w:r>
    </w:p>
    <w:p w:rsidR="007C7BD1" w:rsidRPr="000D1B88" w:rsidRDefault="007C7BD1" w:rsidP="007C7BD1">
      <w:pPr>
        <w:widowControl w:val="0"/>
        <w:autoSpaceDE w:val="0"/>
        <w:jc w:val="both"/>
        <w:rPr>
          <w:rFonts w:ascii="Arial Narrow" w:hAnsi="Arial Narrow"/>
        </w:rPr>
      </w:pPr>
      <w:r w:rsidRPr="000D1B88">
        <w:rPr>
          <w:rFonts w:ascii="Arial Narrow" w:hAnsi="Arial Narrow"/>
        </w:rPr>
        <w:t>12. 5.</w:t>
      </w:r>
      <w:r w:rsidRPr="000D1B88">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0D1B88">
        <w:rPr>
          <w:rFonts w:ascii="Arial Narrow" w:hAnsi="Arial Narrow"/>
        </w:rPr>
        <w:t>C</w:t>
      </w:r>
      <w:r w:rsidRPr="000D1B88">
        <w:rPr>
          <w:rFonts w:ascii="Arial Narrow" w:hAnsi="Arial Narrow"/>
        </w:rPr>
        <w:t xml:space="preserve">hargé des Marchés Publics ou son démembrement déconcentré compétent, à l’Organisme </w:t>
      </w:r>
      <w:r w:rsidR="00D70F79" w:rsidRPr="000D1B88">
        <w:rPr>
          <w:rFonts w:ascii="Arial Narrow" w:hAnsi="Arial Narrow"/>
        </w:rPr>
        <w:t>C</w:t>
      </w:r>
      <w:r w:rsidRPr="000D1B88">
        <w:rPr>
          <w:rFonts w:ascii="Arial Narrow" w:hAnsi="Arial Narrow"/>
        </w:rPr>
        <w:t>hargé de la Régulation, à l’Ingénieur du Marché</w:t>
      </w:r>
      <w:r w:rsidR="00D70F79" w:rsidRPr="000D1B88">
        <w:rPr>
          <w:rFonts w:ascii="Arial Narrow" w:hAnsi="Arial Narrow"/>
        </w:rPr>
        <w:t>.</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12.8 En cas de groupement d'entreprises, les ordres de service sont adressés au mandataire, qui a seule qualité pour présenter des réserves au nom du groupement, qu’il représente.</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12.9 </w:t>
      </w:r>
      <w:r w:rsidR="00302D58" w:rsidRPr="000D1B88">
        <w:rPr>
          <w:rFonts w:ascii="Arial Narrow" w:hAnsi="Arial Narrow"/>
        </w:rPr>
        <w:t>La Lettre Commande</w:t>
      </w:r>
      <w:r w:rsidRPr="000D1B88">
        <w:rPr>
          <w:rFonts w:ascii="Arial Narrow" w:hAnsi="Arial Narrow"/>
        </w:rPr>
        <w:t xml:space="preserv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w:t>
      </w:r>
      <w:r w:rsidR="00302D58" w:rsidRPr="000D1B88">
        <w:rPr>
          <w:rFonts w:ascii="Arial Narrow" w:hAnsi="Arial Narrow"/>
          <w:iCs/>
        </w:rPr>
        <w:t>de la présente Lettre Commande</w:t>
      </w:r>
      <w:r w:rsidRPr="000D1B88">
        <w:rPr>
          <w:rFonts w:ascii="Arial Narrow" w:hAnsi="Arial Narrow"/>
        </w:rPr>
        <w:t>, le Maître d'Ouvrage et le Cocontractant sont à l'expiration de ce délai déliés de cette obligation pour cette tranche conditionnelle.</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F7340F">
      <w:pPr>
        <w:pStyle w:val="CCAParticle"/>
      </w:pPr>
      <w:r w:rsidRPr="000D1B88">
        <w:t>Article 13-Rôles et responsabilités du cocontractant de l’administration</w:t>
      </w:r>
      <w:bookmarkEnd w:id="246"/>
      <w:bookmarkEnd w:id="247"/>
      <w:bookmarkEnd w:id="248"/>
    </w:p>
    <w:p w:rsidR="007C7BD1" w:rsidRPr="000D1B88" w:rsidRDefault="007C7BD1" w:rsidP="007C7BD1">
      <w:pPr>
        <w:widowControl w:val="0"/>
        <w:autoSpaceDE w:val="0"/>
        <w:jc w:val="both"/>
        <w:rPr>
          <w:rFonts w:ascii="Arial Narrow" w:hAnsi="Arial Narrow"/>
        </w:rPr>
      </w:pPr>
      <w:r w:rsidRPr="000D1B88">
        <w:rPr>
          <w:rFonts w:ascii="Arial Narrow" w:hAnsi="Arial Narrow"/>
          <w:b/>
        </w:rPr>
        <w:t>13.1</w:t>
      </w:r>
      <w:r w:rsidRPr="000D1B88">
        <w:rPr>
          <w:rFonts w:ascii="Arial Narrow" w:hAnsi="Arial Narrow"/>
        </w:rPr>
        <w:t xml:space="preserve"> Le cocontractant a pour mission d’assurer l’exécution des travaux </w:t>
      </w:r>
      <w:bookmarkStart w:id="249" w:name="_Hlk159268525"/>
      <w:r w:rsidRPr="000D1B88">
        <w:rPr>
          <w:rFonts w:ascii="Arial Narrow" w:hAnsi="Arial Narrow"/>
        </w:rPr>
        <w:t xml:space="preserve">sous le contrôle </w:t>
      </w:r>
      <w:bookmarkStart w:id="250" w:name="_Hlk163152319"/>
      <w:bookmarkEnd w:id="249"/>
      <w:r w:rsidRPr="000D1B88">
        <w:rPr>
          <w:rFonts w:ascii="Arial Narrow" w:hAnsi="Arial Narrow"/>
        </w:rPr>
        <w:t xml:space="preserve">de l’Ingénieur </w:t>
      </w:r>
      <w:bookmarkEnd w:id="250"/>
      <w:r w:rsidRPr="000D1B88">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00CD2775" w:rsidRPr="000D1B88">
        <w:rPr>
          <w:rFonts w:ascii="Arial Narrow" w:hAnsi="Arial Narrow"/>
          <w:iCs/>
        </w:rPr>
        <w:t>à la présente Lettre Commande</w:t>
      </w:r>
      <w:r w:rsidRPr="000D1B88">
        <w:rPr>
          <w:rFonts w:ascii="Arial Narrow" w:hAnsi="Arial Narrow"/>
        </w:rPr>
        <w:t xml:space="preserve">aux règles et normes en vigueur au Cameroun et aux techniques et pratiques généralement acceptées dans le domaine d’activité concerné par </w:t>
      </w:r>
      <w:r w:rsidR="00CD2775" w:rsidRPr="000D1B88">
        <w:rPr>
          <w:rFonts w:ascii="Arial Narrow" w:hAnsi="Arial Narrow"/>
          <w:iCs/>
        </w:rPr>
        <w:t>la Lettre Commande</w:t>
      </w:r>
      <w:r w:rsidRPr="000D1B88">
        <w:rPr>
          <w:rFonts w:ascii="Arial Narrow" w:hAnsi="Arial Narrow"/>
        </w:rPr>
        <w:t xml:space="preserve">.  </w:t>
      </w:r>
      <w:bookmarkStart w:id="251" w:name="_Hlk159268716"/>
      <w:r w:rsidRPr="000D1B88">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7C7BD1" w:rsidRPr="000D1B88" w:rsidRDefault="007C7BD1" w:rsidP="007C7BD1">
      <w:pPr>
        <w:widowControl w:val="0"/>
        <w:autoSpaceDE w:val="0"/>
        <w:jc w:val="both"/>
        <w:rPr>
          <w:rFonts w:ascii="Arial Narrow" w:hAnsi="Arial Narrow"/>
          <w:sz w:val="10"/>
          <w:szCs w:val="10"/>
        </w:rPr>
      </w:pPr>
    </w:p>
    <w:bookmarkEnd w:id="251"/>
    <w:p w:rsidR="007C7BD1" w:rsidRPr="000D1B88" w:rsidRDefault="007C7BD1" w:rsidP="007C7BD1">
      <w:pPr>
        <w:widowControl w:val="0"/>
        <w:autoSpaceDE w:val="0"/>
        <w:jc w:val="both"/>
        <w:rPr>
          <w:rFonts w:ascii="Arial Narrow" w:hAnsi="Arial Narrow"/>
        </w:rPr>
      </w:pPr>
      <w:r w:rsidRPr="000D1B88">
        <w:rPr>
          <w:rFonts w:ascii="Arial Narrow" w:hAnsi="Arial Narrow"/>
        </w:rPr>
        <w:t>13.2-</w:t>
      </w:r>
      <w:bookmarkStart w:id="252" w:name="_Hlk163136788"/>
      <w:r w:rsidRPr="000D1B88">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7C7BD1" w:rsidRPr="000D1B88" w:rsidRDefault="007C7BD1" w:rsidP="007C7BD1">
      <w:pPr>
        <w:widowControl w:val="0"/>
        <w:autoSpaceDE w:val="0"/>
        <w:jc w:val="both"/>
        <w:rPr>
          <w:rFonts w:ascii="Arial Narrow" w:hAnsi="Arial Narrow"/>
          <w:sz w:val="10"/>
          <w:szCs w:val="10"/>
        </w:rPr>
      </w:pPr>
    </w:p>
    <w:bookmarkEnd w:id="252"/>
    <w:p w:rsidR="007C7BD1" w:rsidRPr="000D1B88" w:rsidRDefault="007C7BD1" w:rsidP="00B53DC5">
      <w:pPr>
        <w:widowControl w:val="0"/>
        <w:tabs>
          <w:tab w:val="left" w:pos="6257"/>
        </w:tabs>
        <w:autoSpaceDE w:val="0"/>
        <w:jc w:val="both"/>
        <w:rPr>
          <w:rFonts w:ascii="Arial Narrow" w:hAnsi="Arial Narrow"/>
        </w:rPr>
      </w:pPr>
      <w:r w:rsidRPr="000D1B88">
        <w:rPr>
          <w:rFonts w:ascii="Arial Narrow" w:hAnsi="Arial Narrow"/>
        </w:rPr>
        <w:t>13.</w:t>
      </w:r>
      <w:bookmarkStart w:id="253" w:name="_Hlk163136789"/>
      <w:r w:rsidRPr="000D1B88">
        <w:rPr>
          <w:rFonts w:ascii="Arial Narrow" w:hAnsi="Arial Narrow"/>
        </w:rPr>
        <w:t xml:space="preserve">3 </w:t>
      </w:r>
      <w:bookmarkStart w:id="254" w:name="_Hlk163152382"/>
      <w:r w:rsidRPr="000D1B88">
        <w:rPr>
          <w:rFonts w:ascii="Arial Narrow" w:hAnsi="Arial Narrow"/>
        </w:rPr>
        <w:t xml:space="preserve">Pendant la durée </w:t>
      </w:r>
      <w:r w:rsidR="00CD2775" w:rsidRPr="000D1B88">
        <w:rPr>
          <w:rFonts w:ascii="Arial Narrow" w:hAnsi="Arial Narrow"/>
          <w:iCs/>
        </w:rPr>
        <w:t>de la Lettre Commande</w:t>
      </w:r>
      <w:r w:rsidRPr="000D1B88">
        <w:rPr>
          <w:rFonts w:ascii="Arial Narrow" w:hAnsi="Arial Narrow"/>
        </w:rPr>
        <w:t>, le cocontractant ne s'engage pas directement ou indirectement, dans des activités professionnelles ou contractuelles susceptibles de compromettre son indépendance par rapport aux missions, qui lui sont dévolues.</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CD2775" w:rsidRPr="000D1B88">
        <w:rPr>
          <w:rFonts w:ascii="Arial Narrow" w:hAnsi="Arial Narrow"/>
          <w:iCs/>
        </w:rPr>
        <w:t xml:space="preserve">de la Lettre </w:t>
      </w:r>
      <w:r w:rsidR="00CD2775" w:rsidRPr="000D1B88">
        <w:rPr>
          <w:rFonts w:ascii="Arial Narrow" w:hAnsi="Arial Narrow"/>
          <w:iCs/>
        </w:rPr>
        <w:lastRenderedPageBreak/>
        <w:t>Commande</w:t>
      </w:r>
      <w:r w:rsidRPr="000D1B88">
        <w:rPr>
          <w:rFonts w:ascii="Arial Narrow" w:hAnsi="Arial Narrow"/>
        </w:rPr>
        <w:t>.</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b/>
        </w:rPr>
        <w:t>Le conflit d’intérêt s’entend</w:t>
      </w:r>
      <w:r w:rsidRPr="000D1B88">
        <w:rPr>
          <w:rFonts w:ascii="Arial Narrow" w:hAnsi="Arial Narrow"/>
        </w:rPr>
        <w:t xml:space="preserve"> de toute situation dans laquelle le cocontractant pourrait tirer des profits directs ou indirects </w:t>
      </w:r>
      <w:r w:rsidRPr="000D1B88">
        <w:rPr>
          <w:rFonts w:ascii="Arial Narrow" w:hAnsi="Arial Narrow"/>
          <w:iCs/>
        </w:rPr>
        <w:t>d’un</w:t>
      </w:r>
      <w:r w:rsidR="00CD2775" w:rsidRPr="000D1B88">
        <w:rPr>
          <w:rFonts w:ascii="Arial Narrow" w:hAnsi="Arial Narrow"/>
          <w:iCs/>
        </w:rPr>
        <w:t>eLettre Commande</w:t>
      </w:r>
      <w:r w:rsidRPr="000D1B88">
        <w:rPr>
          <w:rFonts w:ascii="Arial Narrow" w:hAnsi="Arial Narrow"/>
        </w:rPr>
        <w:t xml:space="preserve"> passé</w:t>
      </w:r>
      <w:r w:rsidR="00CD2775" w:rsidRPr="000D1B88">
        <w:rPr>
          <w:rFonts w:ascii="Arial Narrow" w:hAnsi="Arial Narrow"/>
        </w:rPr>
        <w:t>e</w:t>
      </w:r>
      <w:r w:rsidRPr="000D1B88">
        <w:rPr>
          <w:rFonts w:ascii="Arial Narrow" w:hAnsi="Arial Narrow"/>
        </w:rPr>
        <w:t xml:space="preserv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CD2775" w:rsidRPr="000D1B88">
        <w:rPr>
          <w:rFonts w:ascii="Arial Narrow" w:hAnsi="Arial Narrow"/>
          <w:iCs/>
        </w:rPr>
        <w:t>de la Lettre Commande</w:t>
      </w:r>
      <w:r w:rsidRPr="000D1B88">
        <w:rPr>
          <w:rFonts w:ascii="Arial Narrow" w:hAnsi="Arial Narrow"/>
        </w:rPr>
        <w:t>.</w:t>
      </w: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A ce titre, les documents établis par le cocontractant au cours de l’exécution </w:t>
      </w:r>
      <w:r w:rsidR="00CD2775" w:rsidRPr="000D1B88">
        <w:rPr>
          <w:rFonts w:ascii="Arial Narrow" w:hAnsi="Arial Narrow"/>
          <w:iCs/>
        </w:rPr>
        <w:t>de la Lettre Commande</w:t>
      </w:r>
      <w:r w:rsidRPr="000D1B88">
        <w:rPr>
          <w:rFonts w:ascii="Arial Narrow" w:hAnsi="Arial Narrow"/>
        </w:rPr>
        <w:t>ne peuvent être publiés ou communiqués qu’avec l’accord écrit du Maître d’Ouvrage.</w:t>
      </w:r>
    </w:p>
    <w:p w:rsidR="007C7BD1" w:rsidRPr="000D1B88" w:rsidRDefault="007C7BD1" w:rsidP="007C7BD1">
      <w:pPr>
        <w:widowControl w:val="0"/>
        <w:autoSpaceDE w:val="0"/>
        <w:jc w:val="both"/>
        <w:rPr>
          <w:rFonts w:ascii="Arial Narrow" w:hAnsi="Arial Narrow"/>
        </w:rPr>
      </w:pPr>
      <w:r w:rsidRPr="000D1B88">
        <w:rPr>
          <w:rFonts w:ascii="Arial Narrow" w:hAnsi="Arial Narrow"/>
        </w:rPr>
        <w:t>Le cocontractant est tenu lors du dépôt du rapport final de restituer tous les documents empruntés au Maître d’Ouvrage.</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13.6 Le cocontractant ainsi que ses associés ou ses sous-traitants s’interdisent pendant la durée </w:t>
      </w:r>
      <w:r w:rsidR="00CD2775" w:rsidRPr="000D1B88">
        <w:rPr>
          <w:rFonts w:ascii="Arial Narrow" w:hAnsi="Arial Narrow"/>
          <w:iCs/>
        </w:rPr>
        <w:t>de la Lettre Commande</w:t>
      </w:r>
      <w:r w:rsidRPr="000D1B88">
        <w:rPr>
          <w:rFonts w:ascii="Arial Narrow" w:hAnsi="Arial Narrow"/>
        </w:rPr>
        <w:t>, et à son issue pendante [</w:t>
      </w:r>
      <w:r w:rsidR="00CD2775" w:rsidRPr="000D1B88">
        <w:rPr>
          <w:rFonts w:ascii="Arial Narrow" w:hAnsi="Arial Narrow"/>
        </w:rPr>
        <w:t>trois</w:t>
      </w:r>
      <w:r w:rsidRPr="000D1B88">
        <w:rPr>
          <w:rFonts w:ascii="Arial Narrow" w:hAnsi="Arial Narrow"/>
        </w:rPr>
        <w:t xml:space="preserve"> (</w:t>
      </w:r>
      <w:r w:rsidR="00CD2775" w:rsidRPr="000D1B88">
        <w:rPr>
          <w:rFonts w:ascii="Arial Narrow" w:hAnsi="Arial Narrow"/>
        </w:rPr>
        <w:t>03</w:t>
      </w:r>
      <w:r w:rsidRPr="000D1B88">
        <w:rPr>
          <w:rFonts w:ascii="Arial Narrow" w:hAnsi="Arial Narrow"/>
        </w:rPr>
        <w:t xml:space="preserve">) mois], de fournir des biens, prestations ou services destinés au Maître d’Ouvrage découlant des prestations ou ayant un rapport étroit avec elles (à l’exception de l’exécution des prestations ou de leur continuation). </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Le cocontractant doit prendre en charge des frais professionnels et de la couverture de tous risques de maladie et d'accident dans le cadre de sa mission.</w:t>
      </w:r>
    </w:p>
    <w:p w:rsidR="007C7BD1" w:rsidRPr="000D1B88" w:rsidRDefault="007C7BD1" w:rsidP="007C7BD1">
      <w:pPr>
        <w:widowControl w:val="0"/>
        <w:autoSpaceDE w:val="0"/>
        <w:jc w:val="both"/>
        <w:rPr>
          <w:rFonts w:ascii="Arial Narrow" w:hAnsi="Arial Narrow"/>
          <w:sz w:val="10"/>
          <w:szCs w:val="10"/>
        </w:rPr>
      </w:pPr>
    </w:p>
    <w:p w:rsidR="007C7BD1" w:rsidRPr="000D1B88" w:rsidRDefault="007C7BD1" w:rsidP="007C7BD1">
      <w:pPr>
        <w:widowControl w:val="0"/>
        <w:autoSpaceDE w:val="0"/>
        <w:jc w:val="both"/>
        <w:rPr>
          <w:rFonts w:ascii="Arial Narrow" w:hAnsi="Arial Narrow"/>
        </w:rPr>
      </w:pPr>
      <w:r w:rsidRPr="000D1B88">
        <w:rPr>
          <w:rFonts w:ascii="Arial Narrow" w:hAnsi="Arial Narrow"/>
        </w:rPr>
        <w:t>Le cocontractant ne peut pas modifier la composition de l’équipe proposée dans son offre technique sans l’accord écrit au Maître d’Ouvrage.</w:t>
      </w:r>
    </w:p>
    <w:p w:rsidR="007C7BD1" w:rsidRPr="000D1B88" w:rsidRDefault="007C7BD1" w:rsidP="007C7BD1">
      <w:pPr>
        <w:widowControl w:val="0"/>
        <w:autoSpaceDE w:val="0"/>
        <w:jc w:val="both"/>
        <w:rPr>
          <w:rFonts w:ascii="Arial Narrow" w:hAnsi="Arial Narrow"/>
        </w:rPr>
      </w:pPr>
      <w:r w:rsidRPr="000D1B88">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rsidR="007C7BD1" w:rsidRPr="00C30029" w:rsidRDefault="007C7BD1" w:rsidP="007C7BD1">
      <w:pPr>
        <w:widowControl w:val="0"/>
        <w:autoSpaceDE w:val="0"/>
        <w:jc w:val="both"/>
        <w:rPr>
          <w:rFonts w:ascii="Arial Narrow" w:hAnsi="Arial Narrow"/>
          <w:sz w:val="2"/>
          <w:szCs w:val="2"/>
        </w:rPr>
      </w:pPr>
    </w:p>
    <w:p w:rsidR="00266A18" w:rsidRPr="000D1B88" w:rsidRDefault="00266A18" w:rsidP="00D154B7">
      <w:pPr>
        <w:widowControl w:val="0"/>
        <w:autoSpaceDE w:val="0"/>
        <w:jc w:val="both"/>
        <w:rPr>
          <w:sz w:val="10"/>
          <w:szCs w:val="10"/>
        </w:rPr>
      </w:pPr>
    </w:p>
    <w:p w:rsidR="007C7BD1" w:rsidRPr="000D1B88" w:rsidRDefault="007C7BD1" w:rsidP="007C7BD1">
      <w:pPr>
        <w:widowControl w:val="0"/>
        <w:autoSpaceDE w:val="0"/>
        <w:ind w:left="1418" w:right="-23" w:hanging="1418"/>
        <w:rPr>
          <w:rFonts w:ascii="Arial Narrow" w:hAnsi="Arial Narrow"/>
          <w:b/>
          <w:bCs/>
          <w:sz w:val="28"/>
          <w:szCs w:val="28"/>
        </w:rPr>
      </w:pPr>
      <w:bookmarkStart w:id="255" w:name="_Toc157610545"/>
      <w:r w:rsidRPr="000D1B88">
        <w:rPr>
          <w:rFonts w:ascii="Arial Narrow" w:hAnsi="Arial Narrow"/>
          <w:b/>
          <w:bCs/>
          <w:sz w:val="28"/>
          <w:szCs w:val="28"/>
        </w:rPr>
        <w:t xml:space="preserve">Article 14 </w:t>
      </w:r>
      <w:r w:rsidR="00CD2775" w:rsidRPr="000D1B88">
        <w:rPr>
          <w:rFonts w:ascii="Arial Narrow" w:hAnsi="Arial Narrow"/>
          <w:b/>
          <w:bCs/>
          <w:sz w:val="28"/>
          <w:szCs w:val="28"/>
        </w:rPr>
        <w:t>Lettre Commende</w:t>
      </w:r>
      <w:r w:rsidRPr="000D1B88">
        <w:rPr>
          <w:rFonts w:ascii="Arial Narrow" w:hAnsi="Arial Narrow"/>
          <w:b/>
          <w:bCs/>
          <w:sz w:val="28"/>
          <w:szCs w:val="28"/>
        </w:rPr>
        <w:t>à tranches conditionnelles</w:t>
      </w:r>
      <w:bookmarkEnd w:id="255"/>
    </w:p>
    <w:p w:rsidR="007C7BD1" w:rsidRPr="000D1B88" w:rsidRDefault="007C7BD1" w:rsidP="007C7BD1">
      <w:pPr>
        <w:widowControl w:val="0"/>
        <w:autoSpaceDE w:val="0"/>
        <w:jc w:val="both"/>
        <w:rPr>
          <w:rFonts w:ascii="Arial Narrow" w:hAnsi="Arial Narrow"/>
          <w:i/>
        </w:rPr>
      </w:pPr>
      <w:r w:rsidRPr="000D1B88">
        <w:rPr>
          <w:rFonts w:ascii="Arial Narrow" w:hAnsi="Arial Narrow"/>
        </w:rPr>
        <w:t>14.1. Sans objet</w:t>
      </w:r>
    </w:p>
    <w:p w:rsidR="007C7BD1" w:rsidRPr="00C30029" w:rsidRDefault="007C7BD1" w:rsidP="007C7BD1">
      <w:pPr>
        <w:widowControl w:val="0"/>
        <w:autoSpaceDE w:val="0"/>
        <w:jc w:val="both"/>
        <w:rPr>
          <w:rFonts w:ascii="Arial Narrow" w:hAnsi="Arial Narrow"/>
          <w:sz w:val="4"/>
          <w:szCs w:val="4"/>
        </w:rPr>
      </w:pPr>
    </w:p>
    <w:p w:rsidR="007C7BD1" w:rsidRPr="000D1B88" w:rsidRDefault="007C7BD1" w:rsidP="00F7340F">
      <w:pPr>
        <w:pStyle w:val="CCAParticle"/>
      </w:pPr>
      <w:bookmarkStart w:id="256" w:name="_Toc157306073"/>
      <w:bookmarkStart w:id="257" w:name="_Toc530307801"/>
      <w:bookmarkStart w:id="258" w:name="_Toc97557087"/>
      <w:r w:rsidRPr="000D1B88">
        <w:t>Article 15- Personnel et Matériel du cocontractant</w:t>
      </w:r>
      <w:bookmarkEnd w:id="256"/>
      <w:bookmarkEnd w:id="257"/>
      <w:bookmarkEnd w:id="258"/>
    </w:p>
    <w:p w:rsidR="007C7BD1" w:rsidRPr="000D1B88" w:rsidRDefault="007C7BD1" w:rsidP="007C7BD1">
      <w:pPr>
        <w:widowControl w:val="0"/>
        <w:tabs>
          <w:tab w:val="left" w:pos="2410"/>
        </w:tabs>
        <w:autoSpaceDE w:val="0"/>
        <w:jc w:val="both"/>
        <w:rPr>
          <w:rFonts w:ascii="Arial Narrow" w:hAnsi="Arial Narrow"/>
        </w:rPr>
      </w:pPr>
      <w:r w:rsidRPr="000D1B88">
        <w:rPr>
          <w:rFonts w:ascii="Arial Narrow" w:hAnsi="Arial Narrow"/>
          <w:b/>
        </w:rPr>
        <w:t>15.1.Personnel de l’entreprise</w:t>
      </w:r>
    </w:p>
    <w:p w:rsidR="007C7BD1" w:rsidRPr="000D1B88" w:rsidRDefault="007C7BD1" w:rsidP="00E25985">
      <w:pPr>
        <w:widowControl w:val="0"/>
        <w:tabs>
          <w:tab w:val="left" w:pos="2410"/>
        </w:tabs>
        <w:autoSpaceDE w:val="0"/>
        <w:jc w:val="both"/>
        <w:rPr>
          <w:rFonts w:ascii="Arial Narrow" w:hAnsi="Arial Narrow"/>
        </w:rPr>
      </w:pPr>
      <w:r w:rsidRPr="000D1B88">
        <w:rPr>
          <w:rFonts w:ascii="Arial Narrow" w:hAnsi="Arial Narrow"/>
        </w:rPr>
        <w:t xml:space="preserve">L’entreprise est tenue d’utiliser le personnel proposé dans l’offre, </w:t>
      </w:r>
      <w:bookmarkStart w:id="259" w:name="_Hlk159270732"/>
      <w:r w:rsidRPr="000D1B88">
        <w:rPr>
          <w:rFonts w:ascii="Arial Narrow" w:hAnsi="Arial Narrow"/>
        </w:rPr>
        <w:t xml:space="preserve">dont l’équipe se compose comme suit : </w:t>
      </w:r>
    </w:p>
    <w:p w:rsidR="00DA0940" w:rsidRPr="00360655" w:rsidRDefault="00DA0940" w:rsidP="00E25985">
      <w:pPr>
        <w:widowControl w:val="0"/>
        <w:tabs>
          <w:tab w:val="left" w:pos="2410"/>
        </w:tabs>
        <w:autoSpaceDE w:val="0"/>
        <w:jc w:val="both"/>
        <w:rPr>
          <w:rFonts w:ascii="Arial Narrow" w:hAnsi="Arial Narrow"/>
          <w:color w:val="FF0000"/>
          <w:sz w:val="8"/>
          <w:szCs w:val="8"/>
        </w:rPr>
      </w:pPr>
    </w:p>
    <w:p w:rsidR="00F51D57" w:rsidRPr="00C30029" w:rsidRDefault="00F51D57" w:rsidP="00E25985">
      <w:pPr>
        <w:widowControl w:val="0"/>
        <w:tabs>
          <w:tab w:val="left" w:pos="2410"/>
        </w:tabs>
        <w:autoSpaceDE w:val="0"/>
        <w:jc w:val="both"/>
        <w:rPr>
          <w:rFonts w:ascii="Arial Narrow" w:hAnsi="Arial Narrow"/>
          <w:color w:val="FF0000"/>
          <w:sz w:val="6"/>
          <w:szCs w:val="6"/>
        </w:rPr>
      </w:pPr>
    </w:p>
    <w:tbl>
      <w:tblPr>
        <w:tblW w:w="9497" w:type="dxa"/>
        <w:tblInd w:w="137" w:type="dxa"/>
        <w:tblLayout w:type="fixed"/>
        <w:tblCellMar>
          <w:left w:w="0" w:type="dxa"/>
          <w:right w:w="0" w:type="dxa"/>
        </w:tblCellMar>
        <w:tblLook w:val="0000"/>
      </w:tblPr>
      <w:tblGrid>
        <w:gridCol w:w="1985"/>
        <w:gridCol w:w="7512"/>
      </w:tblGrid>
      <w:tr w:rsidR="00360655" w:rsidRPr="00051802" w:rsidTr="00887C83">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87C83" w:rsidRPr="00051802" w:rsidRDefault="00887C83" w:rsidP="00A21C04">
            <w:pPr>
              <w:widowControl w:val="0"/>
              <w:tabs>
                <w:tab w:val="left" w:pos="3295"/>
              </w:tabs>
              <w:autoSpaceDE w:val="0"/>
              <w:adjustRightInd w:val="0"/>
              <w:ind w:right="133"/>
              <w:jc w:val="center"/>
              <w:rPr>
                <w:rFonts w:ascii="Arial Narrow" w:hAnsi="Arial Narrow"/>
                <w:b/>
                <w:bCs/>
              </w:rPr>
            </w:pPr>
            <w:r w:rsidRPr="00051802">
              <w:rPr>
                <w:rFonts w:ascii="Arial Narrow" w:hAnsi="Arial Narrow"/>
                <w:b/>
                <w:bCs/>
              </w:rPr>
              <w:t>POSTE</w:t>
            </w:r>
          </w:p>
        </w:tc>
        <w:tc>
          <w:tcPr>
            <w:tcW w:w="751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87C83" w:rsidRPr="00051802" w:rsidRDefault="00887C83" w:rsidP="00A21C04">
            <w:pPr>
              <w:widowControl w:val="0"/>
              <w:autoSpaceDE w:val="0"/>
              <w:adjustRightInd w:val="0"/>
              <w:ind w:right="-20"/>
              <w:jc w:val="center"/>
              <w:rPr>
                <w:rFonts w:ascii="Arial Narrow" w:hAnsi="Arial Narrow"/>
                <w:b/>
                <w:bCs/>
              </w:rPr>
            </w:pPr>
            <w:r w:rsidRPr="00051802">
              <w:rPr>
                <w:rFonts w:ascii="Arial Narrow" w:hAnsi="Arial Narrow"/>
                <w:b/>
                <w:bCs/>
              </w:rPr>
              <w:t>QUALIFICATIONS/EXPERIENCES</w:t>
            </w:r>
          </w:p>
        </w:tc>
      </w:tr>
      <w:tr w:rsidR="00360655" w:rsidRPr="00051802" w:rsidTr="00887C83">
        <w:trPr>
          <w:trHeight w:hRule="exact" w:val="1467"/>
        </w:trPr>
        <w:tc>
          <w:tcPr>
            <w:tcW w:w="1985" w:type="dxa"/>
            <w:tcBorders>
              <w:top w:val="single" w:sz="4" w:space="0" w:color="221F1F"/>
              <w:left w:val="single" w:sz="4" w:space="0" w:color="221F1F"/>
              <w:bottom w:val="single" w:sz="4" w:space="0" w:color="221F1F"/>
              <w:right w:val="single" w:sz="4" w:space="0" w:color="221F1F"/>
            </w:tcBorders>
            <w:vAlign w:val="center"/>
          </w:tcPr>
          <w:p w:rsidR="002D2CEC" w:rsidRPr="00051802" w:rsidRDefault="002D2CEC" w:rsidP="002D2CEC">
            <w:pPr>
              <w:widowControl w:val="0"/>
              <w:autoSpaceDE w:val="0"/>
              <w:adjustRightInd w:val="0"/>
              <w:spacing w:before="60" w:after="60"/>
              <w:jc w:val="center"/>
              <w:rPr>
                <w:rFonts w:ascii="Arial Narrow" w:hAnsi="Arial Narrow"/>
                <w:b/>
                <w:bCs/>
              </w:rPr>
            </w:pPr>
            <w:r w:rsidRPr="00051802">
              <w:rPr>
                <w:rFonts w:ascii="Arial Narrow" w:hAnsi="Arial Narrow"/>
                <w:b/>
                <w:bCs/>
              </w:rPr>
              <w:t xml:space="preserve">Conducteur des travaux </w:t>
            </w:r>
          </w:p>
          <w:p w:rsidR="002D2CEC" w:rsidRPr="00051802" w:rsidRDefault="002D2CEC" w:rsidP="002D2CEC">
            <w:pPr>
              <w:widowControl w:val="0"/>
              <w:autoSpaceDE w:val="0"/>
              <w:adjustRightInd w:val="0"/>
              <w:spacing w:before="60" w:after="60"/>
              <w:jc w:val="center"/>
              <w:rPr>
                <w:rFonts w:ascii="Arial Narrow" w:hAnsi="Arial Narrow"/>
                <w:b/>
                <w:bCs/>
              </w:rPr>
            </w:pPr>
            <w:r w:rsidRPr="00051802">
              <w:rPr>
                <w:rFonts w:ascii="Arial Narrow" w:hAnsi="Arial Narrow"/>
                <w:b/>
                <w:bCs/>
              </w:rPr>
              <w:t>(</w:t>
            </w:r>
            <w:r w:rsidRPr="00051802">
              <w:rPr>
                <w:rFonts w:ascii="Arial Narrow" w:hAnsi="Arial Narrow"/>
                <w:b/>
                <w:bCs/>
                <w:sz w:val="22"/>
                <w:szCs w:val="22"/>
              </w:rPr>
              <w:t>Technicien supérieur</w:t>
            </w:r>
            <w:r w:rsidRPr="00051802">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rsidR="002D2CEC" w:rsidRPr="00051802"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051802">
              <w:rPr>
                <w:rFonts w:ascii="Arial Narrow" w:hAnsi="Arial Narrow"/>
                <w:b/>
                <w:bCs/>
                <w:sz w:val="20"/>
                <w:szCs w:val="20"/>
              </w:rPr>
              <w:t>Formation de base :</w:t>
            </w:r>
            <w:r w:rsidRPr="00051802">
              <w:rPr>
                <w:rFonts w:ascii="Arial Narrow" w:hAnsi="Arial Narrow"/>
                <w:sz w:val="20"/>
                <w:szCs w:val="20"/>
              </w:rPr>
              <w:t xml:space="preserve"> Technicien Supérieur des travaux de Génie Civil</w:t>
            </w:r>
          </w:p>
          <w:p w:rsidR="002D2CEC" w:rsidRPr="00051802"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051802">
              <w:rPr>
                <w:rFonts w:ascii="Arial Narrow" w:hAnsi="Arial Narrow"/>
                <w:b/>
                <w:bCs/>
                <w:sz w:val="20"/>
                <w:szCs w:val="20"/>
              </w:rPr>
              <w:t>Expérience générale dans les travaux BTP</w:t>
            </w:r>
            <w:r w:rsidRPr="00051802">
              <w:rPr>
                <w:rFonts w:ascii="Arial Narrow" w:hAnsi="Arial Narrow"/>
                <w:sz w:val="20"/>
                <w:szCs w:val="20"/>
              </w:rPr>
              <w:t xml:space="preserve"> (Oui si TS a une expérience professionnelle supérieure ou égale à cinq (03) ans dans le domaine des BTP.</w:t>
            </w:r>
          </w:p>
          <w:p w:rsidR="002D2CEC" w:rsidRPr="00051802"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051802">
              <w:rPr>
                <w:rFonts w:ascii="Arial Narrow" w:hAnsi="Arial Narrow"/>
                <w:b/>
                <w:bCs/>
                <w:sz w:val="20"/>
                <w:szCs w:val="20"/>
              </w:rPr>
              <w:t>Expérience spécifique au poste de Conducteur des Travaux</w:t>
            </w:r>
            <w:r w:rsidRPr="00051802">
              <w:rPr>
                <w:rFonts w:ascii="Arial Narrow" w:hAnsi="Arial Narrow"/>
                <w:sz w:val="20"/>
                <w:szCs w:val="20"/>
              </w:rPr>
              <w:t>. (Oui si TS à une expérience spécifique d’au moins trois (05) projets des travaux similaires</w:t>
            </w:r>
          </w:p>
        </w:tc>
      </w:tr>
      <w:tr w:rsidR="002D2CEC" w:rsidRPr="00051802" w:rsidTr="00887C83">
        <w:trPr>
          <w:trHeight w:hRule="exact" w:val="1417"/>
        </w:trPr>
        <w:tc>
          <w:tcPr>
            <w:tcW w:w="1985" w:type="dxa"/>
            <w:tcBorders>
              <w:top w:val="single" w:sz="4" w:space="0" w:color="221F1F"/>
              <w:left w:val="single" w:sz="4" w:space="0" w:color="221F1F"/>
              <w:bottom w:val="single" w:sz="4" w:space="0" w:color="221F1F"/>
              <w:right w:val="single" w:sz="4" w:space="0" w:color="221F1F"/>
            </w:tcBorders>
            <w:vAlign w:val="center"/>
          </w:tcPr>
          <w:p w:rsidR="002D2CEC" w:rsidRPr="00051802" w:rsidRDefault="002D2CEC" w:rsidP="00051802">
            <w:pPr>
              <w:widowControl w:val="0"/>
              <w:autoSpaceDE w:val="0"/>
              <w:adjustRightInd w:val="0"/>
              <w:spacing w:before="60" w:after="60"/>
              <w:jc w:val="center"/>
              <w:rPr>
                <w:rFonts w:ascii="Arial Narrow" w:hAnsi="Arial Narrow"/>
                <w:b/>
                <w:bCs/>
              </w:rPr>
            </w:pPr>
            <w:r w:rsidRPr="00051802">
              <w:rPr>
                <w:rFonts w:ascii="Arial Narrow" w:hAnsi="Arial Narrow"/>
                <w:b/>
                <w:bCs/>
              </w:rPr>
              <w:t>Chef chantier</w:t>
            </w:r>
          </w:p>
          <w:p w:rsidR="002D2CEC" w:rsidRPr="00051802" w:rsidRDefault="002D2CEC" w:rsidP="00051802">
            <w:pPr>
              <w:widowControl w:val="0"/>
              <w:autoSpaceDE w:val="0"/>
              <w:adjustRightInd w:val="0"/>
              <w:spacing w:before="60" w:after="60"/>
              <w:jc w:val="center"/>
              <w:rPr>
                <w:rFonts w:ascii="Arial Narrow" w:hAnsi="Arial Narrow"/>
              </w:rPr>
            </w:pPr>
            <w:r w:rsidRPr="00051802">
              <w:rPr>
                <w:rFonts w:ascii="Arial Narrow" w:hAnsi="Arial Narrow"/>
                <w:b/>
                <w:bCs/>
              </w:rPr>
              <w:t>(</w:t>
            </w:r>
            <w:r w:rsidRPr="00051802">
              <w:rPr>
                <w:rFonts w:ascii="Arial Narrow" w:hAnsi="Arial Narrow"/>
                <w:b/>
                <w:bCs/>
                <w:sz w:val="22"/>
                <w:szCs w:val="22"/>
              </w:rPr>
              <w:t>Technicien</w:t>
            </w:r>
            <w:r w:rsidRPr="00051802">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rsidR="002D2CEC" w:rsidRPr="00051802"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051802">
              <w:rPr>
                <w:rFonts w:ascii="Arial Narrow" w:hAnsi="Arial Narrow"/>
                <w:b/>
                <w:bCs/>
                <w:sz w:val="20"/>
                <w:szCs w:val="20"/>
              </w:rPr>
              <w:t>Formation de base :</w:t>
            </w:r>
            <w:r w:rsidRPr="00051802">
              <w:rPr>
                <w:rFonts w:ascii="Arial Narrow" w:hAnsi="Arial Narrow"/>
                <w:sz w:val="20"/>
                <w:szCs w:val="20"/>
              </w:rPr>
              <w:t xml:space="preserve"> Technicien des travaux de Génie Civil au moins </w:t>
            </w:r>
          </w:p>
          <w:p w:rsidR="002D2CEC" w:rsidRPr="00051802"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051802">
              <w:rPr>
                <w:rFonts w:ascii="Arial Narrow" w:hAnsi="Arial Narrow"/>
                <w:b/>
                <w:bCs/>
                <w:sz w:val="20"/>
                <w:szCs w:val="20"/>
              </w:rPr>
              <w:t>Expérience générale dans les travaux BTP</w:t>
            </w:r>
            <w:r w:rsidRPr="00051802">
              <w:rPr>
                <w:rFonts w:ascii="Arial Narrow" w:hAnsi="Arial Narrow"/>
                <w:sz w:val="20"/>
                <w:szCs w:val="20"/>
              </w:rPr>
              <w:t xml:space="preserve"> (Oui si le Technicien a une expérience professionnelle supérieure ou égale à cinq (02) ans dans le domaine des BTP.</w:t>
            </w:r>
          </w:p>
          <w:p w:rsidR="002D2CEC" w:rsidRPr="00051802"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051802">
              <w:rPr>
                <w:rFonts w:ascii="Arial Narrow" w:hAnsi="Arial Narrow"/>
                <w:b/>
                <w:bCs/>
                <w:sz w:val="20"/>
                <w:szCs w:val="20"/>
              </w:rPr>
              <w:t>Expérience spécifique au poste de Conducteur des Travaux</w:t>
            </w:r>
            <w:r w:rsidRPr="00051802">
              <w:rPr>
                <w:rFonts w:ascii="Arial Narrow" w:hAnsi="Arial Narrow"/>
                <w:sz w:val="20"/>
                <w:szCs w:val="20"/>
              </w:rPr>
              <w:t>. (Oui si le Technicien à une expérience spécifique d’au moins trois (03) projets des travaux similaires</w:t>
            </w:r>
          </w:p>
        </w:tc>
      </w:tr>
    </w:tbl>
    <w:p w:rsidR="00887C83" w:rsidRPr="00360655" w:rsidRDefault="00887C83" w:rsidP="00E25985">
      <w:pPr>
        <w:widowControl w:val="0"/>
        <w:tabs>
          <w:tab w:val="left" w:pos="2410"/>
        </w:tabs>
        <w:autoSpaceDE w:val="0"/>
        <w:jc w:val="both"/>
        <w:rPr>
          <w:rFonts w:ascii="Arial Narrow" w:hAnsi="Arial Narrow"/>
          <w:color w:val="FF0000"/>
          <w:sz w:val="8"/>
          <w:szCs w:val="8"/>
        </w:rPr>
      </w:pPr>
    </w:p>
    <w:p w:rsidR="007C7BD1" w:rsidRPr="00360655" w:rsidRDefault="007C7BD1" w:rsidP="007C7BD1">
      <w:pPr>
        <w:widowControl w:val="0"/>
        <w:tabs>
          <w:tab w:val="left" w:pos="2410"/>
        </w:tabs>
        <w:autoSpaceDE w:val="0"/>
        <w:jc w:val="both"/>
        <w:rPr>
          <w:rFonts w:ascii="Arial Narrow" w:hAnsi="Arial Narrow"/>
          <w:color w:val="FF0000"/>
          <w:sz w:val="10"/>
          <w:szCs w:val="10"/>
        </w:rPr>
      </w:pPr>
      <w:bookmarkStart w:id="260" w:name="_Hlk159270773"/>
      <w:bookmarkEnd w:id="259"/>
    </w:p>
    <w:bookmarkEnd w:id="260"/>
    <w:p w:rsidR="007C7BD1" w:rsidRPr="00051802" w:rsidRDefault="007C7BD1" w:rsidP="007C7BD1">
      <w:pPr>
        <w:widowControl w:val="0"/>
        <w:tabs>
          <w:tab w:val="left" w:pos="2410"/>
        </w:tabs>
        <w:autoSpaceDE w:val="0"/>
        <w:jc w:val="both"/>
        <w:rPr>
          <w:rFonts w:ascii="Arial Narrow" w:hAnsi="Arial Narrow"/>
          <w:b/>
        </w:rPr>
      </w:pPr>
      <w:r w:rsidRPr="00051802">
        <w:rPr>
          <w:rFonts w:ascii="Arial Narrow" w:hAnsi="Arial Narrow"/>
          <w:b/>
        </w:rPr>
        <w:t>15.2. Remplacement du personnel clé</w:t>
      </w:r>
    </w:p>
    <w:p w:rsidR="007C7BD1" w:rsidRPr="00051802" w:rsidRDefault="007C7BD1" w:rsidP="007C7BD1">
      <w:pPr>
        <w:widowControl w:val="0"/>
        <w:tabs>
          <w:tab w:val="left" w:pos="2410"/>
        </w:tabs>
        <w:autoSpaceDE w:val="0"/>
        <w:jc w:val="both"/>
        <w:rPr>
          <w:rFonts w:ascii="Arial Narrow" w:hAnsi="Arial Narrow"/>
        </w:rPr>
      </w:pPr>
      <w:bookmarkStart w:id="261" w:name="_Hlk163152451"/>
      <w:r w:rsidRPr="00051802">
        <w:rPr>
          <w:rFonts w:ascii="Arial Narrow" w:hAnsi="Arial Narrow"/>
        </w:rPr>
        <w:t>Toute modification, même partielle, apportée aux propositions de l’offre technique n’interviendra qu’après agrément écrit du Maître d’Ouvrage</w:t>
      </w:r>
      <w:r w:rsidRPr="00051802">
        <w:rPr>
          <w:rFonts w:ascii="Arial Narrow" w:hAnsi="Arial Narrow"/>
          <w:spacing w:val="25"/>
        </w:rPr>
        <w:t xml:space="preserve"> ou </w:t>
      </w:r>
      <w:r w:rsidRPr="00051802">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7C7BD1" w:rsidRPr="00051802" w:rsidRDefault="007C7BD1" w:rsidP="007C7BD1">
      <w:pPr>
        <w:widowControl w:val="0"/>
        <w:tabs>
          <w:tab w:val="left" w:pos="2410"/>
        </w:tabs>
        <w:autoSpaceDE w:val="0"/>
        <w:jc w:val="both"/>
        <w:rPr>
          <w:rFonts w:ascii="Arial Narrow" w:hAnsi="Arial Narrow"/>
          <w:sz w:val="10"/>
          <w:szCs w:val="10"/>
        </w:rPr>
      </w:pPr>
    </w:p>
    <w:p w:rsidR="007C7BD1" w:rsidRPr="00051802" w:rsidRDefault="007C7BD1" w:rsidP="007C7BD1">
      <w:pPr>
        <w:widowControl w:val="0"/>
        <w:autoSpaceDE w:val="0"/>
        <w:adjustRightInd w:val="0"/>
        <w:ind w:right="94"/>
        <w:jc w:val="both"/>
        <w:rPr>
          <w:rFonts w:ascii="Arial Narrow" w:hAnsi="Arial Narrow"/>
        </w:rPr>
      </w:pPr>
      <w:bookmarkStart w:id="262" w:name="_Hlk163136790"/>
      <w:r w:rsidRPr="00051802">
        <w:rPr>
          <w:rFonts w:ascii="Arial Narrow" w:hAnsi="Arial Narrow"/>
        </w:rPr>
        <w:t xml:space="preserve">En tout état de cause, les listes du personnel d’encadrement à mettre en place seront préalablement soumises à l’agrément écrit de l’ingénieur dans les </w:t>
      </w:r>
      <w:r w:rsidR="003A5B04" w:rsidRPr="00051802">
        <w:rPr>
          <w:rFonts w:ascii="Arial Narrow" w:hAnsi="Arial Narrow"/>
        </w:rPr>
        <w:t xml:space="preserve">Quinze (15) </w:t>
      </w:r>
      <w:r w:rsidRPr="00051802">
        <w:rPr>
          <w:rFonts w:ascii="Arial Narrow" w:hAnsi="Arial Narrow"/>
        </w:rPr>
        <w:t xml:space="preserve">jours qui suivent la notification de l’Ordre de Service de commencer les travaux. Passé ce délai, les listes seront considérées comme approuvées. </w:t>
      </w:r>
    </w:p>
    <w:p w:rsidR="003A5B04" w:rsidRPr="00051802" w:rsidRDefault="003A5B04" w:rsidP="007C7BD1">
      <w:pPr>
        <w:widowControl w:val="0"/>
        <w:autoSpaceDE w:val="0"/>
        <w:adjustRightInd w:val="0"/>
        <w:ind w:right="94"/>
        <w:jc w:val="both"/>
        <w:rPr>
          <w:rFonts w:ascii="Arial Narrow" w:hAnsi="Arial Narrow"/>
          <w:sz w:val="2"/>
          <w:szCs w:val="2"/>
        </w:rPr>
      </w:pPr>
    </w:p>
    <w:p w:rsidR="007C7BD1" w:rsidRPr="00051802" w:rsidRDefault="003A5B04" w:rsidP="007C7BD1">
      <w:pPr>
        <w:widowControl w:val="0"/>
        <w:tabs>
          <w:tab w:val="left" w:pos="2410"/>
        </w:tabs>
        <w:autoSpaceDE w:val="0"/>
        <w:jc w:val="both"/>
        <w:rPr>
          <w:rFonts w:ascii="Arial Narrow" w:hAnsi="Arial Narrow"/>
        </w:rPr>
      </w:pPr>
      <w:r w:rsidRPr="00051802">
        <w:rPr>
          <w:rFonts w:ascii="Arial Narrow" w:hAnsi="Arial Narrow"/>
        </w:rPr>
        <w:t>L’ingénieur disposera</w:t>
      </w:r>
      <w:r w:rsidR="007C7BD1" w:rsidRPr="00051802">
        <w:rPr>
          <w:rFonts w:ascii="Arial Narrow" w:hAnsi="Arial Narrow"/>
        </w:rPr>
        <w:t xml:space="preserve"> de </w:t>
      </w:r>
      <w:r w:rsidRPr="00051802">
        <w:rPr>
          <w:rFonts w:ascii="Arial Narrow" w:hAnsi="Arial Narrow"/>
        </w:rPr>
        <w:t>Trois (03)</w:t>
      </w:r>
      <w:r w:rsidR="007C7BD1" w:rsidRPr="00051802">
        <w:rPr>
          <w:rFonts w:ascii="Arial Narrow" w:hAnsi="Arial Narrow"/>
        </w:rPr>
        <w:t xml:space="preserve"> jours pour notifier par écrit son avis au Chef de service du Marché. Le Maître d’Ouvrage se réserve la possibilité de refuser son agrément à une personne proposée par le cocontractant, dont </w:t>
      </w:r>
      <w:r w:rsidR="007C7BD1" w:rsidRPr="00051802">
        <w:rPr>
          <w:rFonts w:ascii="Arial Narrow" w:hAnsi="Arial Narrow"/>
        </w:rPr>
        <w:lastRenderedPageBreak/>
        <w:t xml:space="preserve">la qualification serait insuffisante. </w:t>
      </w:r>
    </w:p>
    <w:p w:rsidR="007C7BD1" w:rsidRPr="00051802" w:rsidRDefault="007C7BD1" w:rsidP="007C7BD1">
      <w:pPr>
        <w:widowControl w:val="0"/>
        <w:tabs>
          <w:tab w:val="left" w:pos="2410"/>
        </w:tabs>
        <w:autoSpaceDE w:val="0"/>
        <w:jc w:val="both"/>
        <w:rPr>
          <w:rFonts w:ascii="Arial Narrow" w:hAnsi="Arial Narrow"/>
          <w:sz w:val="2"/>
          <w:szCs w:val="2"/>
        </w:rPr>
      </w:pPr>
    </w:p>
    <w:bookmarkEnd w:id="262"/>
    <w:p w:rsidR="003A5B04" w:rsidRPr="00051802" w:rsidRDefault="007C7BD1" w:rsidP="007C7BD1">
      <w:pPr>
        <w:widowControl w:val="0"/>
        <w:tabs>
          <w:tab w:val="left" w:pos="2410"/>
        </w:tabs>
        <w:autoSpaceDE w:val="0"/>
        <w:jc w:val="both"/>
        <w:rPr>
          <w:rFonts w:ascii="Arial Narrow" w:hAnsi="Arial Narrow"/>
        </w:rPr>
      </w:pPr>
      <w:r w:rsidRPr="00051802">
        <w:rPr>
          <w:rFonts w:ascii="Arial Narrow" w:hAnsi="Arial Narrow"/>
        </w:rPr>
        <w:t xml:space="preserve">Toute modification unilatérale apportée aux propositions en personnel d’encadrement de l’offre technique, avant et pendant les travaux constitue un motif de résiliation </w:t>
      </w:r>
      <w:r w:rsidR="00E76589" w:rsidRPr="00051802">
        <w:rPr>
          <w:rFonts w:ascii="Arial Narrow" w:hAnsi="Arial Narrow"/>
        </w:rPr>
        <w:t xml:space="preserve">de la Lettre Commande </w:t>
      </w:r>
      <w:r w:rsidRPr="00051802">
        <w:rPr>
          <w:rFonts w:ascii="Arial Narrow" w:hAnsi="Arial Narrow"/>
        </w:rPr>
        <w:t xml:space="preserve">tel que visé à l’article 41 ci-dessous ou d’application de pénalités </w:t>
      </w:r>
      <w:r w:rsidR="003A5B04" w:rsidRPr="00051802">
        <w:rPr>
          <w:rFonts w:ascii="Arial Narrow" w:hAnsi="Arial Narrow"/>
        </w:rPr>
        <w:t xml:space="preserve">de </w:t>
      </w:r>
      <w:r w:rsidR="00E85429" w:rsidRPr="00051802">
        <w:rPr>
          <w:rFonts w:ascii="Arial Narrow" w:hAnsi="Arial Narrow"/>
        </w:rPr>
        <w:t>vingt</w:t>
      </w:r>
      <w:r w:rsidR="003A5B04" w:rsidRPr="00051802">
        <w:rPr>
          <w:rFonts w:ascii="Arial Narrow" w:hAnsi="Arial Narrow"/>
        </w:rPr>
        <w:t xml:space="preserve"> mille (</w:t>
      </w:r>
      <w:r w:rsidR="00E85429" w:rsidRPr="00051802">
        <w:rPr>
          <w:rFonts w:ascii="Arial Narrow" w:hAnsi="Arial Narrow"/>
        </w:rPr>
        <w:t>20</w:t>
      </w:r>
      <w:r w:rsidR="003A5B04" w:rsidRPr="00051802">
        <w:rPr>
          <w:rFonts w:ascii="Arial Narrow" w:hAnsi="Arial Narrow"/>
        </w:rPr>
        <w:t> 000) Francs CFA par personnel modifié.</w:t>
      </w:r>
    </w:p>
    <w:p w:rsidR="007C7BD1" w:rsidRPr="00051802" w:rsidRDefault="007C7BD1" w:rsidP="007C7BD1">
      <w:pPr>
        <w:widowControl w:val="0"/>
        <w:tabs>
          <w:tab w:val="left" w:pos="2410"/>
        </w:tabs>
        <w:autoSpaceDE w:val="0"/>
        <w:jc w:val="both"/>
        <w:rPr>
          <w:rFonts w:ascii="Arial Narrow" w:hAnsi="Arial Narrow"/>
          <w:sz w:val="8"/>
          <w:szCs w:val="8"/>
        </w:rPr>
      </w:pPr>
    </w:p>
    <w:p w:rsidR="007C7BD1" w:rsidRPr="00051802" w:rsidRDefault="007C7BD1" w:rsidP="007C7BD1">
      <w:pPr>
        <w:widowControl w:val="0"/>
        <w:tabs>
          <w:tab w:val="left" w:pos="2410"/>
        </w:tabs>
        <w:autoSpaceDE w:val="0"/>
        <w:jc w:val="both"/>
        <w:rPr>
          <w:rFonts w:ascii="Arial Narrow" w:hAnsi="Arial Narrow"/>
        </w:rPr>
      </w:pPr>
      <w:r w:rsidRPr="00051802">
        <w:rPr>
          <w:rFonts w:ascii="Arial Narrow" w:hAnsi="Arial Narrow"/>
        </w:rPr>
        <w:t>Toute modification apportée sera notifiée au Maître d’Ouvrage pour approbation préalable.</w:t>
      </w:r>
    </w:p>
    <w:p w:rsidR="007C7BD1" w:rsidRPr="00051802" w:rsidRDefault="007C7BD1" w:rsidP="007C7BD1">
      <w:pPr>
        <w:widowControl w:val="0"/>
        <w:tabs>
          <w:tab w:val="left" w:pos="2410"/>
        </w:tabs>
        <w:autoSpaceDE w:val="0"/>
        <w:jc w:val="both"/>
        <w:rPr>
          <w:rFonts w:ascii="Arial Narrow" w:hAnsi="Arial Narrow"/>
          <w:sz w:val="2"/>
          <w:szCs w:val="2"/>
        </w:rPr>
      </w:pPr>
    </w:p>
    <w:bookmarkEnd w:id="261"/>
    <w:p w:rsidR="007C7BD1" w:rsidRPr="00051802" w:rsidRDefault="007C7BD1" w:rsidP="007C7BD1">
      <w:pPr>
        <w:widowControl w:val="0"/>
        <w:tabs>
          <w:tab w:val="left" w:pos="2410"/>
        </w:tabs>
        <w:autoSpaceDE w:val="0"/>
        <w:jc w:val="both"/>
        <w:rPr>
          <w:rFonts w:ascii="Arial Narrow" w:hAnsi="Arial Narrow"/>
          <w:b/>
        </w:rPr>
      </w:pPr>
      <w:r w:rsidRPr="00051802">
        <w:rPr>
          <w:rFonts w:ascii="Arial Narrow" w:hAnsi="Arial Narrow"/>
          <w:b/>
        </w:rPr>
        <w:t xml:space="preserve">15.3. Retrait du personnel </w:t>
      </w:r>
      <w:r w:rsidRPr="00051802">
        <w:rPr>
          <w:rFonts w:ascii="Arial Narrow" w:hAnsi="Arial Narrow"/>
          <w:b/>
          <w:bCs/>
        </w:rPr>
        <w:t>(le cas échéant)</w:t>
      </w:r>
    </w:p>
    <w:p w:rsidR="007C58F1" w:rsidRPr="00051802" w:rsidRDefault="007C7BD1" w:rsidP="007C7BD1">
      <w:pPr>
        <w:jc w:val="both"/>
        <w:rPr>
          <w:rFonts w:ascii="Arial Narrow" w:hAnsi="Arial Narrow"/>
          <w:lang w:val="fr-CM"/>
        </w:rPr>
      </w:pPr>
      <w:r w:rsidRPr="00051802">
        <w:rPr>
          <w:rFonts w:ascii="Arial Narrow" w:hAnsi="Arial Narrow"/>
        </w:rPr>
        <w:t xml:space="preserve">Après agrément écrit du Maître d’Ouvrage ou du Maitre d’Ouvrage Délégué, </w:t>
      </w:r>
      <w:r w:rsidRPr="00051802">
        <w:rPr>
          <w:rFonts w:ascii="Arial Narrow" w:hAnsi="Arial Narrow"/>
          <w:lang w:val="fr-CM"/>
        </w:rPr>
        <w:t>le Chef de service du Marché, peut sur proposition de l’Ingénieur du Marché, demander au cocontractant</w:t>
      </w:r>
      <w:r w:rsidRPr="00051802">
        <w:rPr>
          <w:rFonts w:ascii="Arial Narrow" w:hAnsi="Arial Narrow"/>
        </w:rPr>
        <w:t xml:space="preserve">, </w:t>
      </w:r>
      <w:r w:rsidRPr="00051802">
        <w:rPr>
          <w:rFonts w:ascii="Arial Narrow" w:hAnsi="Arial Narrow"/>
          <w:lang w:val="fr-CM"/>
        </w:rPr>
        <w:t>après mise en demeure, de retirer un personnel faisant partie de ses effectifs</w:t>
      </w:r>
      <w:r w:rsidRPr="00051802">
        <w:rPr>
          <w:rFonts w:ascii="Arial Narrow" w:hAnsi="Arial Narrow"/>
        </w:rPr>
        <w:t xml:space="preserve"> pour faute grave dûment constatée ou pour incompétence,</w:t>
      </w:r>
      <w:r w:rsidRPr="00051802">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00CD2775" w:rsidRPr="00051802">
        <w:rPr>
          <w:rFonts w:ascii="Arial Narrow" w:hAnsi="Arial Narrow"/>
          <w:iCs/>
        </w:rPr>
        <w:t>de la Lettre Commande</w:t>
      </w:r>
      <w:r w:rsidRPr="00051802">
        <w:rPr>
          <w:rFonts w:ascii="Arial Narrow" w:hAnsi="Arial Narrow"/>
          <w:lang w:val="fr-CM"/>
        </w:rPr>
        <w:t xml:space="preserve">. </w:t>
      </w:r>
    </w:p>
    <w:p w:rsidR="001D649D" w:rsidRPr="00051802" w:rsidRDefault="001D649D" w:rsidP="007C7BD1">
      <w:pPr>
        <w:jc w:val="both"/>
        <w:rPr>
          <w:rFonts w:ascii="Arial Narrow" w:hAnsi="Arial Narrow"/>
          <w:sz w:val="8"/>
          <w:szCs w:val="8"/>
          <w:lang w:val="fr-CM"/>
        </w:rPr>
      </w:pPr>
    </w:p>
    <w:p w:rsidR="007C7BD1" w:rsidRPr="00051802" w:rsidRDefault="007C7BD1" w:rsidP="007C7BD1">
      <w:pPr>
        <w:jc w:val="both"/>
        <w:rPr>
          <w:rFonts w:ascii="Arial Narrow" w:hAnsi="Arial Narrow"/>
          <w:lang w:val="fr-CM"/>
        </w:rPr>
      </w:pPr>
      <w:r w:rsidRPr="00051802">
        <w:rPr>
          <w:rFonts w:ascii="Arial Narrow" w:hAnsi="Arial Narrow"/>
          <w:lang w:val="fr-CM"/>
        </w:rPr>
        <w:t xml:space="preserve">Dans ce cas, son remplacement est effectué conformément aux dispositions de l’article 13.2 ci-dessus.  </w:t>
      </w:r>
    </w:p>
    <w:p w:rsidR="007C7BD1" w:rsidRPr="00051802" w:rsidRDefault="007C7BD1" w:rsidP="007C7BD1">
      <w:pPr>
        <w:jc w:val="both"/>
        <w:rPr>
          <w:rFonts w:ascii="Arial Narrow" w:hAnsi="Arial Narrow"/>
          <w:sz w:val="10"/>
          <w:szCs w:val="10"/>
          <w:lang w:val="fr-CM"/>
        </w:rPr>
      </w:pPr>
    </w:p>
    <w:p w:rsidR="007C7BD1" w:rsidRPr="00051802" w:rsidRDefault="007C7BD1" w:rsidP="007C7BD1">
      <w:pPr>
        <w:jc w:val="both"/>
        <w:rPr>
          <w:rFonts w:ascii="Arial Narrow" w:hAnsi="Arial Narrow"/>
          <w:b/>
        </w:rPr>
      </w:pPr>
      <w:r w:rsidRPr="00051802">
        <w:rPr>
          <w:rFonts w:ascii="Arial Narrow" w:hAnsi="Arial Narrow"/>
          <w:b/>
        </w:rPr>
        <w:t>15.4 Représentant du cocontractant</w:t>
      </w:r>
    </w:p>
    <w:p w:rsidR="007C7BD1" w:rsidRPr="00051802" w:rsidRDefault="007C7BD1" w:rsidP="007C7BD1">
      <w:pPr>
        <w:jc w:val="both"/>
        <w:rPr>
          <w:rFonts w:ascii="Arial Narrow" w:hAnsi="Arial Narrow"/>
        </w:rPr>
      </w:pPr>
      <w:r w:rsidRPr="00051802">
        <w:rPr>
          <w:rFonts w:ascii="Arial Narrow" w:hAnsi="Arial Narrow"/>
        </w:rPr>
        <w:t xml:space="preserve">Dès notification </w:t>
      </w:r>
      <w:r w:rsidR="00D2105A" w:rsidRPr="00051802">
        <w:rPr>
          <w:rFonts w:ascii="Arial Narrow" w:hAnsi="Arial Narrow"/>
          <w:iCs/>
        </w:rPr>
        <w:t>de la Lettre Commande</w:t>
      </w:r>
      <w:r w:rsidRPr="00051802">
        <w:rPr>
          <w:rFonts w:ascii="Arial Narrow" w:hAnsi="Arial Narrow"/>
        </w:rPr>
        <w:t>, le cocontractant désigne une personne physique, qui le représente vis-à-vis de l’Administration pour tout ce qui concerne l’exécution du projet.</w:t>
      </w:r>
    </w:p>
    <w:p w:rsidR="007C7BD1" w:rsidRPr="00051802" w:rsidRDefault="007C7BD1" w:rsidP="007C7BD1">
      <w:pPr>
        <w:jc w:val="both"/>
        <w:rPr>
          <w:rFonts w:ascii="Arial Narrow" w:hAnsi="Arial Narrow"/>
        </w:rPr>
      </w:pPr>
      <w:r w:rsidRPr="00051802">
        <w:rPr>
          <w:rFonts w:ascii="Arial Narrow" w:hAnsi="Arial Narrow"/>
        </w:rPr>
        <w:t>Cette personne chargée de la conduite des travaux, doit disposer de pouvoirs suffisants pour prendre sans délai les décisions nécessaires à la bonne marche du projet.</w:t>
      </w:r>
    </w:p>
    <w:p w:rsidR="007C7BD1" w:rsidRPr="00360655" w:rsidRDefault="007C7BD1" w:rsidP="007C7BD1">
      <w:pPr>
        <w:jc w:val="both"/>
        <w:rPr>
          <w:rFonts w:ascii="Arial Narrow" w:hAnsi="Arial Narrow"/>
          <w:b/>
          <w:color w:val="FF0000"/>
          <w:sz w:val="10"/>
          <w:szCs w:val="10"/>
        </w:rPr>
      </w:pPr>
    </w:p>
    <w:p w:rsidR="007C7BD1" w:rsidRPr="00051802" w:rsidRDefault="007C7BD1" w:rsidP="007C7BD1">
      <w:pPr>
        <w:jc w:val="both"/>
        <w:rPr>
          <w:rFonts w:ascii="Arial Narrow" w:hAnsi="Arial Narrow"/>
          <w:b/>
        </w:rPr>
      </w:pPr>
      <w:r w:rsidRPr="00051802">
        <w:rPr>
          <w:rFonts w:ascii="Arial Narrow" w:hAnsi="Arial Narrow"/>
          <w:b/>
        </w:rPr>
        <w:t>15.5. Législation du travail</w:t>
      </w:r>
    </w:p>
    <w:p w:rsidR="007C7BD1" w:rsidRPr="00051802" w:rsidRDefault="007C7BD1" w:rsidP="007C7BD1">
      <w:pPr>
        <w:jc w:val="both"/>
        <w:rPr>
          <w:rFonts w:ascii="Arial Narrow" w:hAnsi="Arial Narrow"/>
        </w:rPr>
      </w:pPr>
      <w:r w:rsidRPr="00051802">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7C7BD1" w:rsidRPr="00051802" w:rsidRDefault="007C7BD1" w:rsidP="007C7BD1">
      <w:pPr>
        <w:jc w:val="both"/>
        <w:rPr>
          <w:rFonts w:ascii="Arial Narrow" w:hAnsi="Arial Narrow"/>
        </w:rPr>
      </w:pPr>
      <w:r w:rsidRPr="00051802">
        <w:rPr>
          <w:rFonts w:ascii="Arial Narrow" w:hAnsi="Arial Narrow"/>
        </w:rPr>
        <w:t xml:space="preserve">Le </w:t>
      </w:r>
      <w:r w:rsidRPr="00051802">
        <w:rPr>
          <w:rFonts w:ascii="Arial Narrow" w:hAnsi="Arial Narrow"/>
          <w:bCs/>
        </w:rPr>
        <w:t>cocontractant</w:t>
      </w:r>
      <w:r w:rsidRPr="00051802">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7C7BD1" w:rsidRPr="00051802" w:rsidRDefault="007C7BD1" w:rsidP="007C7BD1">
      <w:pPr>
        <w:jc w:val="both"/>
        <w:rPr>
          <w:rFonts w:ascii="Arial Narrow" w:hAnsi="Arial Narrow"/>
        </w:rPr>
      </w:pPr>
      <w:r w:rsidRPr="00051802">
        <w:rPr>
          <w:rFonts w:ascii="Arial Narrow" w:hAnsi="Arial Narrow"/>
        </w:rPr>
        <w:t xml:space="preserve">Dans les relations avec son personnel et le personnel de ses sous-traitants, qui seront employés ou participeront à l’exécution </w:t>
      </w:r>
      <w:r w:rsidR="00D2105A" w:rsidRPr="00051802">
        <w:rPr>
          <w:rFonts w:ascii="Arial Narrow" w:hAnsi="Arial Narrow"/>
          <w:iCs/>
        </w:rPr>
        <w:t>de la Lettre Commande</w:t>
      </w:r>
      <w:r w:rsidRPr="00051802">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rsidR="007C7BD1" w:rsidRPr="00051802" w:rsidRDefault="007C7BD1" w:rsidP="007C7BD1">
      <w:pPr>
        <w:jc w:val="both"/>
        <w:rPr>
          <w:rFonts w:ascii="Arial Narrow" w:hAnsi="Arial Narrow"/>
          <w:sz w:val="10"/>
          <w:szCs w:val="10"/>
        </w:rPr>
      </w:pPr>
    </w:p>
    <w:p w:rsidR="007C7BD1" w:rsidRPr="00051802" w:rsidRDefault="007C7BD1" w:rsidP="007C7BD1">
      <w:pPr>
        <w:jc w:val="both"/>
        <w:rPr>
          <w:rFonts w:ascii="Arial Narrow" w:hAnsi="Arial Narrow"/>
        </w:rPr>
      </w:pPr>
      <w:r w:rsidRPr="00051802">
        <w:rPr>
          <w:rFonts w:ascii="Arial Narrow" w:hAnsi="Arial Narrow"/>
        </w:rPr>
        <w:t xml:space="preserve">Sauf disposition contraire </w:t>
      </w:r>
      <w:r w:rsidR="00D2105A" w:rsidRPr="00051802">
        <w:rPr>
          <w:rFonts w:ascii="Arial Narrow" w:hAnsi="Arial Narrow"/>
          <w:iCs/>
        </w:rPr>
        <w:t>de la Lettre Commande</w:t>
      </w:r>
      <w:r w:rsidRPr="00051802">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051802">
        <w:rPr>
          <w:rFonts w:ascii="Arial Narrow" w:hAnsi="Arial Narrow"/>
        </w:rPr>
        <w:t>O</w:t>
      </w:r>
      <w:r w:rsidRPr="00051802">
        <w:rPr>
          <w:rFonts w:ascii="Arial Narrow" w:hAnsi="Arial Narrow"/>
        </w:rPr>
        <w:t xml:space="preserve">uvrage ou au </w:t>
      </w:r>
      <w:r w:rsidRPr="00051802">
        <w:rPr>
          <w:rFonts w:ascii="Arial Narrow" w:hAnsi="Arial Narrow"/>
          <w:iCs/>
        </w:rPr>
        <w:t>Maître d’Ouvrage Délégué</w:t>
      </w:r>
      <w:r w:rsidRPr="00051802">
        <w:rPr>
          <w:rFonts w:ascii="Arial Narrow" w:hAnsi="Arial Narrow"/>
        </w:rPr>
        <w:t>à cet effet (si un tel consentement est requis), le Maître d’</w:t>
      </w:r>
      <w:r w:rsidR="00C3075E" w:rsidRPr="00051802">
        <w:rPr>
          <w:rFonts w:ascii="Arial Narrow" w:hAnsi="Arial Narrow"/>
        </w:rPr>
        <w:t>O</w:t>
      </w:r>
      <w:r w:rsidRPr="00051802">
        <w:rPr>
          <w:rFonts w:ascii="Arial Narrow" w:hAnsi="Arial Narrow"/>
        </w:rPr>
        <w:t>uvrage ne devra pas lui refuser ce consentement sans motif valable.</w:t>
      </w:r>
    </w:p>
    <w:p w:rsidR="007C7BD1" w:rsidRPr="00051802" w:rsidRDefault="007C7BD1" w:rsidP="007C7BD1">
      <w:pPr>
        <w:jc w:val="both"/>
        <w:rPr>
          <w:rFonts w:ascii="Arial Narrow" w:hAnsi="Arial Narrow"/>
          <w:sz w:val="10"/>
          <w:szCs w:val="10"/>
        </w:rPr>
      </w:pPr>
    </w:p>
    <w:p w:rsidR="007C7BD1" w:rsidRPr="00051802" w:rsidRDefault="007C7BD1" w:rsidP="007C7BD1">
      <w:pPr>
        <w:jc w:val="both"/>
        <w:rPr>
          <w:rFonts w:ascii="Arial Narrow" w:hAnsi="Arial Narrow"/>
        </w:rPr>
      </w:pPr>
      <w:r w:rsidRPr="00051802">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C7BD1" w:rsidRPr="00051802" w:rsidRDefault="007C7BD1" w:rsidP="007C7BD1">
      <w:pPr>
        <w:jc w:val="both"/>
        <w:rPr>
          <w:rFonts w:ascii="Arial Narrow" w:hAnsi="Arial Narrow"/>
          <w:sz w:val="10"/>
          <w:szCs w:val="10"/>
        </w:rPr>
      </w:pPr>
    </w:p>
    <w:p w:rsidR="007C7BD1" w:rsidRPr="00051802" w:rsidRDefault="007C7BD1" w:rsidP="007C7BD1">
      <w:pPr>
        <w:jc w:val="both"/>
        <w:rPr>
          <w:rFonts w:ascii="Arial Narrow" w:hAnsi="Arial Narrow"/>
        </w:rPr>
      </w:pPr>
      <w:bookmarkStart w:id="263" w:name="_Hlk159271039"/>
      <w:r w:rsidRPr="00051802">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2105A" w:rsidRPr="00051802">
        <w:rPr>
          <w:rFonts w:ascii="Arial Narrow" w:hAnsi="Arial Narrow"/>
          <w:iCs/>
        </w:rPr>
        <w:t>de la Lettre Commande</w:t>
      </w:r>
      <w:r w:rsidR="00E85429" w:rsidRPr="00051802">
        <w:rPr>
          <w:rFonts w:ascii="Arial Narrow" w:hAnsi="Arial Narrow"/>
        </w:rPr>
        <w:t>;</w:t>
      </w:r>
      <w:r w:rsidRPr="00051802">
        <w:rPr>
          <w:rFonts w:ascii="Arial Narrow" w:hAnsi="Arial Narrow"/>
        </w:rPr>
        <w:t xml:space="preserve"> il devra également pourvoir, à ses propres frais, à leur séjour temporaire sur place, entre la date à laquelle ils cesseront d’être employés à l’exécution </w:t>
      </w:r>
      <w:r w:rsidR="00D2105A" w:rsidRPr="00051802">
        <w:rPr>
          <w:rFonts w:ascii="Arial Narrow" w:hAnsi="Arial Narrow"/>
          <w:iCs/>
        </w:rPr>
        <w:t>de la Lettre Commande</w:t>
      </w:r>
      <w:r w:rsidRPr="00051802">
        <w:rPr>
          <w:rFonts w:ascii="Arial Narrow" w:hAnsi="Arial Narrow"/>
        </w:rPr>
        <w:t xml:space="preserve">et la date programmée pour leur rapatriement. </w:t>
      </w:r>
    </w:p>
    <w:p w:rsidR="007C7BD1" w:rsidRPr="00051802" w:rsidRDefault="007C7BD1" w:rsidP="007C7BD1">
      <w:pPr>
        <w:jc w:val="both"/>
        <w:rPr>
          <w:rFonts w:ascii="Arial Narrow" w:hAnsi="Arial Narrow"/>
          <w:sz w:val="10"/>
          <w:szCs w:val="10"/>
        </w:rPr>
      </w:pPr>
    </w:p>
    <w:bookmarkEnd w:id="263"/>
    <w:p w:rsidR="007C7BD1" w:rsidRPr="00051802" w:rsidRDefault="007C7BD1" w:rsidP="007C7BD1">
      <w:pPr>
        <w:widowControl w:val="0"/>
        <w:tabs>
          <w:tab w:val="left" w:pos="2410"/>
        </w:tabs>
        <w:autoSpaceDE w:val="0"/>
        <w:jc w:val="both"/>
        <w:rPr>
          <w:rFonts w:ascii="Arial Narrow" w:hAnsi="Arial Narrow"/>
          <w:b/>
        </w:rPr>
      </w:pPr>
      <w:r w:rsidRPr="00051802">
        <w:rPr>
          <w:rFonts w:ascii="Arial Narrow" w:hAnsi="Arial Narrow"/>
          <w:b/>
        </w:rPr>
        <w:t>15.6. Matériel proposé dans l’offre</w:t>
      </w:r>
    </w:p>
    <w:p w:rsidR="007C7BD1" w:rsidRPr="00051802" w:rsidRDefault="007C7BD1" w:rsidP="007C7BD1">
      <w:pPr>
        <w:jc w:val="both"/>
        <w:rPr>
          <w:rFonts w:ascii="Arial Narrow" w:hAnsi="Arial Narrow"/>
        </w:rPr>
      </w:pPr>
      <w:r w:rsidRPr="00051802">
        <w:rPr>
          <w:rFonts w:ascii="Arial Narrow" w:hAnsi="Arial Narrow"/>
        </w:rPr>
        <w:t xml:space="preserve">Le cocontractant utilisera le matériel approprié </w:t>
      </w:r>
      <w:bookmarkStart w:id="264" w:name="_Hlk159271157"/>
      <w:r w:rsidRPr="00051802">
        <w:rPr>
          <w:rFonts w:ascii="Arial Narrow" w:hAnsi="Arial Narrow"/>
        </w:rPr>
        <w:t xml:space="preserve">de niveau comparable aux prescriptions du DAO, </w:t>
      </w:r>
      <w:bookmarkEnd w:id="264"/>
      <w:r w:rsidRPr="00051802">
        <w:rPr>
          <w:rFonts w:ascii="Arial Narrow" w:hAnsi="Arial Narrow"/>
        </w:rPr>
        <w:t>dans le projet d’exécution pour la bonne exécution des prestations selon les règles de l’art.</w:t>
      </w:r>
    </w:p>
    <w:p w:rsidR="007C7BD1" w:rsidRPr="00051802" w:rsidRDefault="007C7BD1" w:rsidP="007C7BD1">
      <w:pPr>
        <w:jc w:val="both"/>
        <w:rPr>
          <w:rFonts w:ascii="Arial Narrow" w:hAnsi="Arial Narrow"/>
        </w:rPr>
      </w:pPr>
      <w:r w:rsidRPr="00051802">
        <w:rPr>
          <w:rFonts w:ascii="Arial Narrow" w:hAnsi="Arial Narrow"/>
        </w:rPr>
        <w:t>Toute modification apportée sera notifiée au Maître d’Ouvrage ou au Maître d’Ouvrage Délégué pour approbation préalable.</w:t>
      </w:r>
    </w:p>
    <w:p w:rsidR="007C7BD1" w:rsidRPr="00360655" w:rsidRDefault="007C7BD1" w:rsidP="007C7BD1">
      <w:pPr>
        <w:jc w:val="both"/>
        <w:rPr>
          <w:rFonts w:ascii="Arial Narrow" w:hAnsi="Arial Narrow"/>
          <w:color w:val="FF0000"/>
          <w:sz w:val="10"/>
          <w:szCs w:val="10"/>
        </w:rPr>
      </w:pPr>
    </w:p>
    <w:p w:rsidR="007C7BD1" w:rsidRPr="00051802" w:rsidRDefault="007C7BD1" w:rsidP="00F7340F">
      <w:pPr>
        <w:pStyle w:val="CCAParticle"/>
        <w:rPr>
          <w:bCs/>
        </w:rPr>
      </w:pPr>
      <w:bookmarkStart w:id="265" w:name="_Toc530307802"/>
      <w:bookmarkStart w:id="266" w:name="_Toc157306074"/>
      <w:r w:rsidRPr="00051802">
        <w:t>Article 16- Pièces à fournir par le cocontractant</w:t>
      </w:r>
      <w:bookmarkEnd w:id="265"/>
      <w:bookmarkEnd w:id="266"/>
    </w:p>
    <w:p w:rsidR="007C7BD1" w:rsidRPr="00051802" w:rsidRDefault="007C7BD1" w:rsidP="007C7BD1">
      <w:pPr>
        <w:widowControl w:val="0"/>
        <w:autoSpaceDE w:val="0"/>
        <w:jc w:val="both"/>
        <w:rPr>
          <w:rFonts w:ascii="Arial Narrow" w:hAnsi="Arial Narrow"/>
          <w:sz w:val="10"/>
          <w:szCs w:val="10"/>
        </w:rPr>
      </w:pPr>
    </w:p>
    <w:p w:rsidR="007C7BD1" w:rsidRPr="00051802" w:rsidRDefault="007C7BD1" w:rsidP="007C7BD1">
      <w:pPr>
        <w:widowControl w:val="0"/>
        <w:autoSpaceDE w:val="0"/>
        <w:jc w:val="both"/>
        <w:rPr>
          <w:rFonts w:ascii="Arial Narrow" w:hAnsi="Arial Narrow"/>
          <w:b/>
        </w:rPr>
      </w:pPr>
      <w:r w:rsidRPr="00051802">
        <w:rPr>
          <w:rFonts w:ascii="Arial Narrow" w:hAnsi="Arial Narrow"/>
          <w:b/>
        </w:rPr>
        <w:t xml:space="preserve">16.1. Programme des travaux, Plan d’assurance qualité et autres </w:t>
      </w:r>
    </w:p>
    <w:p w:rsidR="007C7BD1" w:rsidRPr="00051802" w:rsidRDefault="007C7BD1" w:rsidP="007C7BD1">
      <w:pPr>
        <w:widowControl w:val="0"/>
        <w:autoSpaceDE w:val="0"/>
        <w:jc w:val="both"/>
        <w:rPr>
          <w:rFonts w:ascii="Arial Narrow" w:hAnsi="Arial Narrow"/>
        </w:rPr>
      </w:pPr>
      <w:r w:rsidRPr="00051802">
        <w:rPr>
          <w:rFonts w:ascii="Arial Narrow" w:hAnsi="Arial Narrow"/>
        </w:rPr>
        <w:t xml:space="preserve">a) Dans un délai maximum de </w:t>
      </w:r>
      <w:r w:rsidR="00A53C65" w:rsidRPr="00051802">
        <w:rPr>
          <w:rFonts w:ascii="Arial Narrow" w:hAnsi="Arial Narrow"/>
        </w:rPr>
        <w:t xml:space="preserve">Quinze (15) </w:t>
      </w:r>
      <w:r w:rsidR="00396E43" w:rsidRPr="00051802">
        <w:rPr>
          <w:rFonts w:ascii="Arial Narrow" w:hAnsi="Arial Narrow"/>
        </w:rPr>
        <w:t>jours à</w:t>
      </w:r>
      <w:r w:rsidRPr="00051802">
        <w:rPr>
          <w:rFonts w:ascii="Arial Narrow" w:hAnsi="Arial Narrow"/>
        </w:rPr>
        <w:t xml:space="preserve"> compter de la notification de l’</w:t>
      </w:r>
      <w:r w:rsidR="00A53C65" w:rsidRPr="00051802">
        <w:rPr>
          <w:rFonts w:ascii="Arial Narrow" w:hAnsi="Arial Narrow"/>
        </w:rPr>
        <w:t>O</w:t>
      </w:r>
      <w:r w:rsidRPr="00051802">
        <w:rPr>
          <w:rFonts w:ascii="Arial Narrow" w:hAnsi="Arial Narrow"/>
        </w:rPr>
        <w:t xml:space="preserve">rdre de </w:t>
      </w:r>
      <w:r w:rsidR="00A53C65" w:rsidRPr="00051802">
        <w:rPr>
          <w:rFonts w:ascii="Arial Narrow" w:hAnsi="Arial Narrow"/>
        </w:rPr>
        <w:t>S</w:t>
      </w:r>
      <w:r w:rsidRPr="00051802">
        <w:rPr>
          <w:rFonts w:ascii="Arial Narrow" w:hAnsi="Arial Narrow"/>
        </w:rPr>
        <w:t xml:space="preserve">ervice de commencer </w:t>
      </w:r>
      <w:r w:rsidRPr="00051802">
        <w:rPr>
          <w:rFonts w:ascii="Arial Narrow" w:hAnsi="Arial Narrow"/>
        </w:rPr>
        <w:lastRenderedPageBreak/>
        <w:t>les travaux, Le cocontractant de l’administration soumettra, en cinq (05) exemplaires, à l'approbation du Chef de service après avis</w:t>
      </w:r>
      <w:r w:rsidRPr="00051802">
        <w:rPr>
          <w:rFonts w:ascii="Arial Narrow" w:hAnsi="Arial Narrow"/>
          <w:spacing w:val="11"/>
        </w:rPr>
        <w:t>de l’Ingénieur</w:t>
      </w:r>
      <w:r w:rsidRPr="00051802">
        <w:rPr>
          <w:rFonts w:ascii="Arial Narrow" w:hAnsi="Arial Narrow"/>
        </w:rPr>
        <w:t>le programme d'exécution des travaux, son calendrier d’approvisionnement, son projet de Plan d’Assurance Qualité (PAQ) et son Plan de Gestion Environnementale, le cas échéant.</w:t>
      </w:r>
    </w:p>
    <w:p w:rsidR="007C7BD1" w:rsidRPr="00051802" w:rsidRDefault="007C7BD1" w:rsidP="007C7BD1">
      <w:pPr>
        <w:widowControl w:val="0"/>
        <w:autoSpaceDE w:val="0"/>
        <w:jc w:val="both"/>
        <w:rPr>
          <w:rFonts w:ascii="Arial Narrow" w:hAnsi="Arial Narrow"/>
          <w:sz w:val="10"/>
          <w:szCs w:val="10"/>
        </w:rPr>
      </w:pPr>
    </w:p>
    <w:p w:rsidR="007C7BD1" w:rsidRPr="00560D8B" w:rsidRDefault="007C7BD1" w:rsidP="007C7BD1">
      <w:pPr>
        <w:widowControl w:val="0"/>
        <w:autoSpaceDE w:val="0"/>
        <w:jc w:val="both"/>
        <w:rPr>
          <w:rFonts w:ascii="Arial Narrow" w:hAnsi="Arial Narrow"/>
        </w:rPr>
      </w:pPr>
      <w:r w:rsidRPr="00560D8B">
        <w:rPr>
          <w:rFonts w:ascii="Arial Narrow" w:hAnsi="Arial Narrow"/>
        </w:rPr>
        <w:t xml:space="preserve">Ce programme sera exclusivement présenté selon les modèles fournis et comprenant notamment,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 PV de définition des tâches à exécuter, le cas échéant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La liste des travaux à sous-traiter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La description des modalités de maintien de la circulation le cas échéant</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Etc.</w:t>
      </w:r>
    </w:p>
    <w:p w:rsidR="007C7BD1" w:rsidRPr="00560D8B" w:rsidRDefault="007C7BD1" w:rsidP="007C7BD1">
      <w:pPr>
        <w:widowControl w:val="0"/>
        <w:autoSpaceDE w:val="0"/>
        <w:jc w:val="both"/>
        <w:rPr>
          <w:rFonts w:ascii="Arial Narrow" w:hAnsi="Arial Narrow"/>
        </w:rPr>
      </w:pPr>
      <w:r w:rsidRPr="00560D8B">
        <w:rPr>
          <w:rFonts w:ascii="Arial Narrow" w:hAnsi="Arial Narrow"/>
        </w:rPr>
        <w:t xml:space="preserve">Deux (2) exemplaires de ces pièces lui seront retournés dans un délai de </w:t>
      </w:r>
      <w:r w:rsidR="00396E43" w:rsidRPr="00560D8B">
        <w:rPr>
          <w:rFonts w:ascii="Arial Narrow" w:hAnsi="Arial Narrow"/>
        </w:rPr>
        <w:t>Quinze (15) jours</w:t>
      </w:r>
      <w:r w:rsidRPr="00560D8B">
        <w:rPr>
          <w:rFonts w:ascii="Arial Narrow" w:hAnsi="Arial Narrow"/>
        </w:rPr>
        <w:t xml:space="preserve"> à partir de leur réception avec :</w:t>
      </w:r>
    </w:p>
    <w:p w:rsidR="007C7BD1" w:rsidRPr="00560D8B" w:rsidRDefault="007C7BD1" w:rsidP="007C7BD1">
      <w:pPr>
        <w:widowControl w:val="0"/>
        <w:numPr>
          <w:ilvl w:val="0"/>
          <w:numId w:val="8"/>
        </w:numPr>
        <w:autoSpaceDE w:val="0"/>
        <w:ind w:left="567" w:hanging="283"/>
        <w:jc w:val="both"/>
        <w:rPr>
          <w:rFonts w:ascii="Arial Narrow" w:hAnsi="Arial Narrow"/>
          <w:b/>
          <w:bCs/>
        </w:rPr>
      </w:pPr>
      <w:r w:rsidRPr="00560D8B">
        <w:rPr>
          <w:rFonts w:ascii="Arial Narrow" w:hAnsi="Arial Narrow"/>
        </w:rPr>
        <w:t xml:space="preserve">Soit la mention d'approbation </w:t>
      </w:r>
      <w:r w:rsidRPr="00560D8B">
        <w:rPr>
          <w:rFonts w:ascii="Arial Narrow" w:hAnsi="Arial Narrow"/>
          <w:b/>
          <w:bCs/>
        </w:rPr>
        <w:t>“ BON POUR EXECUTION”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 xml:space="preserve">Soit la mention de leur rejet accompagnée des </w:t>
      </w:r>
      <w:r w:rsidRPr="00560D8B">
        <w:rPr>
          <w:rFonts w:ascii="Arial Narrow" w:hAnsi="Arial Narrow"/>
          <w:b/>
          <w:bCs/>
        </w:rPr>
        <w:t>motifs dudit rejet</w:t>
      </w:r>
      <w:r w:rsidRPr="00560D8B">
        <w:rPr>
          <w:rFonts w:ascii="Arial Narrow" w:hAnsi="Arial Narrow"/>
        </w:rPr>
        <w:t>.</w:t>
      </w:r>
    </w:p>
    <w:p w:rsidR="007C7BD1" w:rsidRPr="00560D8B" w:rsidRDefault="007C7BD1" w:rsidP="007C7BD1">
      <w:pPr>
        <w:widowControl w:val="0"/>
        <w:autoSpaceDE w:val="0"/>
        <w:ind w:left="567"/>
        <w:jc w:val="both"/>
        <w:rPr>
          <w:rFonts w:ascii="Arial Narrow" w:hAnsi="Arial Narrow"/>
          <w:sz w:val="2"/>
          <w:szCs w:val="2"/>
        </w:rPr>
      </w:pPr>
    </w:p>
    <w:p w:rsidR="007C7BD1" w:rsidRPr="00560D8B" w:rsidRDefault="007C7BD1" w:rsidP="007C7BD1">
      <w:pPr>
        <w:jc w:val="both"/>
        <w:rPr>
          <w:rFonts w:ascii="Arial Narrow" w:hAnsi="Arial Narrow"/>
        </w:rPr>
      </w:pPr>
      <w:r w:rsidRPr="00560D8B">
        <w:rPr>
          <w:rFonts w:ascii="Arial Narrow" w:hAnsi="Arial Narrow"/>
        </w:rPr>
        <w:t xml:space="preserve">Le cocontractant de l’administration disposera alors de </w:t>
      </w:r>
      <w:r w:rsidR="00B47A82" w:rsidRPr="00560D8B">
        <w:rPr>
          <w:rFonts w:ascii="Arial Narrow" w:hAnsi="Arial Narrow"/>
        </w:rPr>
        <w:t>Cinq (05) jours</w:t>
      </w:r>
      <w:r w:rsidRPr="00560D8B">
        <w:rPr>
          <w:rFonts w:ascii="Arial Narrow" w:hAnsi="Arial Narrow"/>
        </w:rPr>
        <w:t xml:space="preserve"> pour présenter un nouveau projet. Le Chef de Service ou </w:t>
      </w:r>
      <w:r w:rsidR="00B47A82" w:rsidRPr="00560D8B">
        <w:rPr>
          <w:rFonts w:ascii="Arial Narrow" w:hAnsi="Arial Narrow"/>
        </w:rPr>
        <w:t xml:space="preserve">l’ingénieur </w:t>
      </w:r>
      <w:r w:rsidRPr="00560D8B">
        <w:rPr>
          <w:rFonts w:ascii="Arial Narrow" w:hAnsi="Arial Narrow"/>
        </w:rPr>
        <w:t xml:space="preserve">disposera alors d’un délai de </w:t>
      </w:r>
      <w:r w:rsidR="00B47A82" w:rsidRPr="00560D8B">
        <w:rPr>
          <w:rFonts w:ascii="Arial Narrow" w:hAnsi="Arial Narrow"/>
        </w:rPr>
        <w:t>Trois (03) jours</w:t>
      </w:r>
      <w:r w:rsidRPr="00560D8B">
        <w:rPr>
          <w:rFonts w:ascii="Arial Narrow" w:hAnsi="Arial Narrow"/>
        </w:rPr>
        <w:t xml:space="preserve"> pour donner son approbation ou faire d’éventuelles remarques</w:t>
      </w:r>
      <w:r w:rsidRPr="00560D8B">
        <w:rPr>
          <w:rFonts w:ascii="Arial Narrow" w:hAnsi="Arial Narrow"/>
          <w:strike/>
        </w:rPr>
        <w:t>.</w:t>
      </w:r>
      <w:r w:rsidRPr="00560D8B">
        <w:rPr>
          <w:rFonts w:ascii="Arial Narrow" w:hAnsi="Arial Narrow"/>
        </w:rPr>
        <w:t xml:space="preserve"> Les délais d’approbation du projet d’exécution sont suspensifs du délai d’exécution.</w:t>
      </w:r>
    </w:p>
    <w:p w:rsidR="007C7BD1" w:rsidRPr="00560D8B" w:rsidRDefault="007C7BD1" w:rsidP="007C7BD1">
      <w:pPr>
        <w:jc w:val="both"/>
        <w:rPr>
          <w:rFonts w:ascii="Arial Narrow" w:hAnsi="Arial Narrow"/>
          <w:sz w:val="2"/>
          <w:szCs w:val="2"/>
        </w:rPr>
      </w:pPr>
    </w:p>
    <w:p w:rsidR="007C7BD1" w:rsidRPr="00560D8B" w:rsidRDefault="007C7BD1" w:rsidP="007C7BD1">
      <w:pPr>
        <w:jc w:val="both"/>
        <w:rPr>
          <w:rFonts w:ascii="Arial Narrow" w:hAnsi="Arial Narrow"/>
        </w:rPr>
      </w:pPr>
      <w:r w:rsidRPr="00560D8B">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C7BD1" w:rsidRPr="00560D8B" w:rsidRDefault="007C7BD1" w:rsidP="007C7BD1">
      <w:pPr>
        <w:jc w:val="both"/>
        <w:rPr>
          <w:rFonts w:ascii="Arial Narrow" w:hAnsi="Arial Narrow"/>
          <w:sz w:val="2"/>
          <w:szCs w:val="2"/>
        </w:rPr>
      </w:pPr>
    </w:p>
    <w:p w:rsidR="007C7BD1" w:rsidRPr="00560D8B" w:rsidRDefault="007C7BD1" w:rsidP="007C7BD1">
      <w:pPr>
        <w:jc w:val="both"/>
        <w:rPr>
          <w:rFonts w:ascii="Arial Narrow" w:hAnsi="Arial Narrow"/>
        </w:rPr>
      </w:pPr>
      <w:r w:rsidRPr="00560D8B">
        <w:rPr>
          <w:rFonts w:ascii="Arial Narrow" w:hAnsi="Arial Narrow"/>
        </w:rPr>
        <w:t xml:space="preserve">Le cocontractant de l’administration </w:t>
      </w:r>
      <w:r w:rsidRPr="00560D8B">
        <w:rPr>
          <w:rFonts w:ascii="Arial Narrow" w:hAnsi="Arial Narrow"/>
          <w:spacing w:val="1"/>
        </w:rPr>
        <w:t>tiendr</w:t>
      </w:r>
      <w:r w:rsidRPr="00560D8B">
        <w:rPr>
          <w:rFonts w:ascii="Arial Narrow" w:hAnsi="Arial Narrow"/>
        </w:rPr>
        <w:t xml:space="preserve">a </w:t>
      </w:r>
      <w:r w:rsidRPr="00560D8B">
        <w:rPr>
          <w:rFonts w:ascii="Arial Narrow" w:hAnsi="Arial Narrow"/>
          <w:spacing w:val="1"/>
        </w:rPr>
        <w:t>constammen</w:t>
      </w:r>
      <w:r w:rsidRPr="00560D8B">
        <w:rPr>
          <w:rFonts w:ascii="Arial Narrow" w:hAnsi="Arial Narrow"/>
        </w:rPr>
        <w:t xml:space="preserve">t à </w:t>
      </w:r>
      <w:r w:rsidRPr="00560D8B">
        <w:rPr>
          <w:rFonts w:ascii="Arial Narrow" w:hAnsi="Arial Narrow"/>
          <w:spacing w:val="1"/>
        </w:rPr>
        <w:t>jour</w:t>
      </w:r>
      <w:r w:rsidRPr="00560D8B">
        <w:rPr>
          <w:rFonts w:ascii="Arial Narrow" w:hAnsi="Arial Narrow"/>
        </w:rPr>
        <w:t xml:space="preserve">, </w:t>
      </w:r>
      <w:r w:rsidRPr="00560D8B">
        <w:rPr>
          <w:rFonts w:ascii="Arial Narrow" w:hAnsi="Arial Narrow"/>
          <w:spacing w:val="1"/>
        </w:rPr>
        <w:t xml:space="preserve">sur </w:t>
      </w:r>
      <w:r w:rsidRPr="00560D8B">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560D8B">
        <w:rPr>
          <w:rFonts w:ascii="Arial Narrow" w:hAnsi="Arial Narrow"/>
        </w:rPr>
        <w:t>Trois (03) jours</w:t>
      </w:r>
      <w:r w:rsidRPr="00560D8B">
        <w:rPr>
          <w:rFonts w:ascii="Arial Narrow" w:hAnsi="Arial Narrow"/>
        </w:rPr>
        <w:t xml:space="preserve">au Maître d’Ouvrage ou au Maître d’Ouvrage Délégué, sans effet suspensif de son exécution. Toutefois, s’il est constaté des modifications importantes dénaturant l’objectif </w:t>
      </w:r>
      <w:r w:rsidR="00E76589" w:rsidRPr="00560D8B">
        <w:rPr>
          <w:rFonts w:ascii="Arial Narrow" w:hAnsi="Arial Narrow"/>
        </w:rPr>
        <w:t>de la Lettre Commande</w:t>
      </w:r>
      <w:r w:rsidRPr="00560D8B">
        <w:rPr>
          <w:rFonts w:ascii="Arial Narrow" w:hAnsi="Arial Narrow"/>
        </w:rPr>
        <w:t xml:space="preserve"> ou la consistance des travaux, le Maître d’Ouvrage ou le Maître d’Ouvrage Délégué retournera le programme d’exécution accompagné des réserves à lever dans un délai de quinze (15) jours à compter de sa date de réception.</w:t>
      </w:r>
    </w:p>
    <w:p w:rsidR="007C7BD1" w:rsidRPr="00560D8B" w:rsidRDefault="007C7BD1" w:rsidP="007C7BD1">
      <w:pPr>
        <w:jc w:val="both"/>
        <w:rPr>
          <w:rFonts w:ascii="Arial Narrow" w:hAnsi="Arial Narrow"/>
          <w:color w:val="FF0000"/>
          <w:sz w:val="2"/>
          <w:szCs w:val="2"/>
        </w:rPr>
      </w:pPr>
    </w:p>
    <w:p w:rsidR="007C7BD1" w:rsidRPr="00560D8B" w:rsidRDefault="007C7BD1" w:rsidP="007C7BD1">
      <w:pPr>
        <w:widowControl w:val="0"/>
        <w:autoSpaceDE w:val="0"/>
        <w:jc w:val="both"/>
        <w:rPr>
          <w:rFonts w:ascii="Arial Narrow" w:hAnsi="Arial Narrow"/>
        </w:rPr>
      </w:pPr>
      <w:r w:rsidRPr="00560D8B">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7C7BD1" w:rsidRPr="00560D8B" w:rsidRDefault="007C7BD1" w:rsidP="007C7BD1">
      <w:pPr>
        <w:widowControl w:val="0"/>
        <w:autoSpaceDE w:val="0"/>
        <w:jc w:val="both"/>
        <w:rPr>
          <w:rFonts w:ascii="Arial Narrow" w:hAnsi="Arial Narrow"/>
          <w:sz w:val="2"/>
          <w:szCs w:val="2"/>
        </w:rPr>
      </w:pPr>
    </w:p>
    <w:p w:rsidR="007C7BD1" w:rsidRPr="00560D8B" w:rsidRDefault="007C7BD1" w:rsidP="007C7BD1">
      <w:pPr>
        <w:jc w:val="both"/>
        <w:rPr>
          <w:rFonts w:ascii="Arial Narrow" w:hAnsi="Arial Narrow"/>
        </w:rPr>
      </w:pPr>
      <w:r w:rsidRPr="00560D8B">
        <w:rPr>
          <w:rFonts w:ascii="Arial Narrow" w:hAnsi="Arial Narrow"/>
        </w:rPr>
        <w:t xml:space="preserve">c. Le cocontractant indiquera dans ce programme les matériels et méthodes qu’il compte utiliser ainsi </w:t>
      </w:r>
      <w:r w:rsidRPr="00560D8B">
        <w:rPr>
          <w:rFonts w:ascii="Arial Narrow" w:hAnsi="Arial Narrow"/>
          <w:spacing w:val="3"/>
        </w:rPr>
        <w:t>qu</w:t>
      </w:r>
      <w:r w:rsidRPr="00560D8B">
        <w:rPr>
          <w:rFonts w:ascii="Arial Narrow" w:hAnsi="Arial Narrow"/>
        </w:rPr>
        <w:t xml:space="preserve">e </w:t>
      </w:r>
      <w:r w:rsidRPr="00560D8B">
        <w:rPr>
          <w:rFonts w:ascii="Arial Narrow" w:hAnsi="Arial Narrow"/>
          <w:spacing w:val="3"/>
        </w:rPr>
        <w:t>le</w:t>
      </w:r>
      <w:r w:rsidRPr="00560D8B">
        <w:rPr>
          <w:rFonts w:ascii="Arial Narrow" w:hAnsi="Arial Narrow"/>
        </w:rPr>
        <w:t xml:space="preserve">s </w:t>
      </w:r>
      <w:r w:rsidRPr="00560D8B">
        <w:rPr>
          <w:rFonts w:ascii="Arial Narrow" w:hAnsi="Arial Narrow"/>
          <w:spacing w:val="3"/>
        </w:rPr>
        <w:t>effectif</w:t>
      </w:r>
      <w:r w:rsidRPr="00560D8B">
        <w:rPr>
          <w:rFonts w:ascii="Arial Narrow" w:hAnsi="Arial Narrow"/>
        </w:rPr>
        <w:t xml:space="preserve">s </w:t>
      </w:r>
      <w:r w:rsidRPr="00560D8B">
        <w:rPr>
          <w:rFonts w:ascii="Arial Narrow" w:hAnsi="Arial Narrow"/>
          <w:spacing w:val="3"/>
        </w:rPr>
        <w:t>d</w:t>
      </w:r>
      <w:r w:rsidRPr="00560D8B">
        <w:rPr>
          <w:rFonts w:ascii="Arial Narrow" w:hAnsi="Arial Narrow"/>
        </w:rPr>
        <w:t xml:space="preserve">u </w:t>
      </w:r>
      <w:r w:rsidRPr="00560D8B">
        <w:rPr>
          <w:rFonts w:ascii="Arial Narrow" w:hAnsi="Arial Narrow"/>
          <w:spacing w:val="3"/>
        </w:rPr>
        <w:t>personne</w:t>
      </w:r>
      <w:r w:rsidRPr="00560D8B">
        <w:rPr>
          <w:rFonts w:ascii="Arial Narrow" w:hAnsi="Arial Narrow"/>
        </w:rPr>
        <w:t xml:space="preserve">l </w:t>
      </w:r>
      <w:r w:rsidRPr="00560D8B">
        <w:rPr>
          <w:rFonts w:ascii="Arial Narrow" w:hAnsi="Arial Narrow"/>
          <w:spacing w:val="3"/>
        </w:rPr>
        <w:t>qu’i</w:t>
      </w:r>
      <w:r w:rsidRPr="00560D8B">
        <w:rPr>
          <w:rFonts w:ascii="Arial Narrow" w:hAnsi="Arial Narrow"/>
        </w:rPr>
        <w:t xml:space="preserve">l </w:t>
      </w:r>
      <w:r w:rsidRPr="00560D8B">
        <w:rPr>
          <w:rFonts w:ascii="Arial Narrow" w:hAnsi="Arial Narrow"/>
          <w:spacing w:val="3"/>
        </w:rPr>
        <w:t xml:space="preserve">compte </w:t>
      </w:r>
      <w:r w:rsidRPr="00560D8B">
        <w:rPr>
          <w:rFonts w:ascii="Arial Narrow" w:hAnsi="Arial Narrow"/>
        </w:rPr>
        <w:t>employer.</w:t>
      </w:r>
    </w:p>
    <w:p w:rsidR="007C7BD1" w:rsidRPr="00560D8B" w:rsidRDefault="007C7BD1" w:rsidP="007C7BD1">
      <w:pPr>
        <w:widowControl w:val="0"/>
        <w:autoSpaceDE w:val="0"/>
        <w:jc w:val="both"/>
        <w:rPr>
          <w:rFonts w:ascii="Arial Narrow" w:hAnsi="Arial Narrow"/>
          <w:b/>
          <w:sz w:val="4"/>
          <w:szCs w:val="4"/>
        </w:rPr>
      </w:pPr>
    </w:p>
    <w:p w:rsidR="007C7BD1" w:rsidRPr="00560D8B" w:rsidRDefault="007C7BD1" w:rsidP="007C7BD1">
      <w:pPr>
        <w:widowControl w:val="0"/>
        <w:autoSpaceDE w:val="0"/>
        <w:jc w:val="both"/>
        <w:rPr>
          <w:rFonts w:ascii="Arial Narrow" w:hAnsi="Arial Narrow"/>
          <w:b/>
        </w:rPr>
      </w:pPr>
      <w:r w:rsidRPr="00560D8B">
        <w:rPr>
          <w:rFonts w:ascii="Arial Narrow" w:hAnsi="Arial Narrow"/>
          <w:b/>
        </w:rPr>
        <w:t>16.2. Projet d’exécution</w:t>
      </w:r>
    </w:p>
    <w:p w:rsidR="007C7BD1" w:rsidRPr="00560D8B" w:rsidRDefault="007C7BD1" w:rsidP="007C7BD1">
      <w:pPr>
        <w:jc w:val="both"/>
        <w:rPr>
          <w:rFonts w:ascii="Arial Narrow" w:hAnsi="Arial Narrow"/>
        </w:rPr>
      </w:pPr>
      <w:r w:rsidRPr="00560D8B">
        <w:rPr>
          <w:rFonts w:ascii="Arial Narrow" w:hAnsi="Arial Narrow"/>
        </w:rPr>
        <w:t xml:space="preserve">a. dans un délai maximum de </w:t>
      </w:r>
      <w:r w:rsidR="00B47A82" w:rsidRPr="00560D8B">
        <w:rPr>
          <w:rFonts w:ascii="Arial Narrow" w:hAnsi="Arial Narrow"/>
        </w:rPr>
        <w:t>Quinze (15)</w:t>
      </w:r>
      <w:r w:rsidRPr="00560D8B">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560D8B">
        <w:rPr>
          <w:rFonts w:ascii="Arial Narrow" w:hAnsi="Arial Narrow"/>
        </w:rPr>
        <w:t>Cinq (05)</w:t>
      </w:r>
      <w:r w:rsidRPr="00560D8B">
        <w:rPr>
          <w:rFonts w:ascii="Arial Narrow" w:hAnsi="Arial Narrow"/>
        </w:rPr>
        <w:t xml:space="preserve"> exemplaires comprenant notamment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 procès-verbal de définition des tâches à exécuter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 relevé des dégradations le cas échéant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 schéma itinéraire ou le linéaire des travaux à exécuter, le cas échéant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La description des procédés et des méthodes d’exécution des travaux envisagés avec les prévisions d’emploi du personnel, du matériel et des matériaux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Les plans d’exécution des ouvrages et les notes de calcul y afférentes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Les plans d’approvisionnement.</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Le planning graphique des travaux ;</w:t>
      </w:r>
    </w:p>
    <w:p w:rsidR="007C7BD1" w:rsidRPr="00560D8B" w:rsidRDefault="007C7BD1" w:rsidP="007C7BD1">
      <w:pPr>
        <w:widowControl w:val="0"/>
        <w:numPr>
          <w:ilvl w:val="0"/>
          <w:numId w:val="8"/>
        </w:numPr>
        <w:autoSpaceDE w:val="0"/>
        <w:ind w:left="567" w:hanging="283"/>
        <w:jc w:val="both"/>
        <w:rPr>
          <w:rFonts w:ascii="Arial Narrow" w:hAnsi="Arial Narrow"/>
        </w:rPr>
      </w:pPr>
      <w:r w:rsidRPr="00560D8B">
        <w:rPr>
          <w:rFonts w:ascii="Arial Narrow" w:hAnsi="Arial Narrow"/>
        </w:rPr>
        <w:t xml:space="preserve">La liste des travaux que le cocontractant fera le cas échéant, exécuter par des sous-traitants.  </w:t>
      </w:r>
    </w:p>
    <w:p w:rsidR="007C7BD1" w:rsidRPr="00560D8B" w:rsidRDefault="007C7BD1" w:rsidP="007C7BD1">
      <w:pPr>
        <w:widowControl w:val="0"/>
        <w:autoSpaceDE w:val="0"/>
        <w:ind w:left="567"/>
        <w:jc w:val="both"/>
        <w:rPr>
          <w:rFonts w:ascii="Arial Narrow" w:hAnsi="Arial Narrow"/>
          <w:sz w:val="2"/>
          <w:szCs w:val="2"/>
        </w:rPr>
      </w:pPr>
    </w:p>
    <w:p w:rsidR="007C7BD1" w:rsidRPr="00560D8B" w:rsidRDefault="007C7BD1" w:rsidP="007C7BD1">
      <w:pPr>
        <w:widowControl w:val="0"/>
        <w:tabs>
          <w:tab w:val="left" w:pos="426"/>
        </w:tabs>
        <w:autoSpaceDE w:val="0"/>
        <w:jc w:val="both"/>
        <w:rPr>
          <w:rFonts w:ascii="Arial Narrow" w:hAnsi="Arial Narrow"/>
          <w:bCs/>
        </w:rPr>
      </w:pPr>
      <w:r w:rsidRPr="00560D8B">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7C7BD1" w:rsidRPr="00560D8B" w:rsidRDefault="007C7BD1" w:rsidP="007C7BD1">
      <w:pPr>
        <w:widowControl w:val="0"/>
        <w:tabs>
          <w:tab w:val="left" w:pos="426"/>
        </w:tabs>
        <w:autoSpaceDE w:val="0"/>
        <w:jc w:val="both"/>
        <w:rPr>
          <w:rFonts w:ascii="Arial Narrow" w:hAnsi="Arial Narrow"/>
          <w:spacing w:val="6"/>
        </w:rPr>
      </w:pPr>
      <w:r w:rsidRPr="00560D8B">
        <w:rPr>
          <w:rFonts w:ascii="Arial Narrow" w:hAnsi="Arial Narrow"/>
          <w:spacing w:val="6"/>
        </w:rPr>
        <w:t xml:space="preserve">En cas d’inobservation des délais d’approbation des documents ci-dessus par l’Administration, ceux-ci sont réputés approuvés. </w:t>
      </w:r>
    </w:p>
    <w:p w:rsidR="007C7BD1" w:rsidRPr="00560D8B" w:rsidRDefault="007C7BD1" w:rsidP="007C7BD1">
      <w:pPr>
        <w:widowControl w:val="0"/>
        <w:tabs>
          <w:tab w:val="left" w:pos="426"/>
        </w:tabs>
        <w:autoSpaceDE w:val="0"/>
        <w:jc w:val="both"/>
        <w:rPr>
          <w:rFonts w:ascii="Arial Narrow" w:hAnsi="Arial Narrow"/>
          <w:spacing w:val="6"/>
          <w:sz w:val="4"/>
          <w:szCs w:val="4"/>
        </w:rPr>
      </w:pPr>
    </w:p>
    <w:p w:rsidR="007C7BD1" w:rsidRPr="00560D8B" w:rsidRDefault="007C7BD1" w:rsidP="00F7340F">
      <w:pPr>
        <w:pStyle w:val="CCAParticle"/>
      </w:pPr>
      <w:bookmarkStart w:id="267" w:name="_Toc530307803"/>
      <w:bookmarkStart w:id="268" w:name="_Toc97557088"/>
      <w:bookmarkStart w:id="269" w:name="_Toc157306075"/>
      <w:r w:rsidRPr="00560D8B">
        <w:lastRenderedPageBreak/>
        <w:t>Article 17- Mise à disposition des documents et du site</w:t>
      </w:r>
      <w:bookmarkEnd w:id="267"/>
      <w:bookmarkEnd w:id="268"/>
      <w:bookmarkEnd w:id="269"/>
    </w:p>
    <w:p w:rsidR="007C7BD1" w:rsidRPr="00560D8B" w:rsidRDefault="007C7BD1" w:rsidP="007C7BD1">
      <w:pPr>
        <w:widowControl w:val="0"/>
        <w:autoSpaceDE w:val="0"/>
        <w:jc w:val="both"/>
        <w:rPr>
          <w:rFonts w:ascii="Arial Narrow" w:hAnsi="Arial Narrow"/>
          <w:lang w:val="fr-CM"/>
        </w:rPr>
      </w:pPr>
      <w:r w:rsidRPr="00560D8B">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7C7BD1" w:rsidRPr="00560D8B" w:rsidRDefault="007C7BD1" w:rsidP="007C7BD1">
      <w:pPr>
        <w:widowControl w:val="0"/>
        <w:autoSpaceDE w:val="0"/>
        <w:jc w:val="both"/>
        <w:rPr>
          <w:rFonts w:ascii="Arial Narrow" w:hAnsi="Arial Narrow"/>
        </w:rPr>
      </w:pPr>
      <w:r w:rsidRPr="00560D8B">
        <w:rPr>
          <w:rFonts w:ascii="Arial Narrow" w:hAnsi="Arial Narrow"/>
        </w:rPr>
        <w:t xml:space="preserve">L’exemplaire reproductible des plans figurant dans le Dossier d’Appel d’Offres sera remis par : le Chef de service ou </w:t>
      </w:r>
      <w:r w:rsidR="004A54FE" w:rsidRPr="00560D8B">
        <w:rPr>
          <w:rFonts w:ascii="Arial Narrow" w:hAnsi="Arial Narrow"/>
        </w:rPr>
        <w:t>l’ingénieur</w:t>
      </w:r>
    </w:p>
    <w:p w:rsidR="007C7BD1" w:rsidRPr="00360655" w:rsidRDefault="007C7BD1" w:rsidP="007C7BD1">
      <w:pPr>
        <w:widowControl w:val="0"/>
        <w:autoSpaceDE w:val="0"/>
        <w:jc w:val="both"/>
        <w:rPr>
          <w:rFonts w:ascii="Arial Narrow" w:hAnsi="Arial Narrow"/>
          <w:color w:val="FF0000"/>
          <w:sz w:val="10"/>
          <w:szCs w:val="10"/>
        </w:rPr>
      </w:pPr>
    </w:p>
    <w:p w:rsidR="007C7BD1" w:rsidRPr="00016720" w:rsidRDefault="007C7BD1" w:rsidP="00F7340F">
      <w:pPr>
        <w:pStyle w:val="CCAParticle"/>
      </w:pPr>
      <w:bookmarkStart w:id="270" w:name="_Toc530307804"/>
      <w:bookmarkStart w:id="271" w:name="_Toc97557089"/>
      <w:bookmarkStart w:id="272" w:name="_Toc157306076"/>
      <w:r w:rsidRPr="00016720">
        <w:t xml:space="preserve">Article 18- </w:t>
      </w:r>
      <w:bookmarkStart w:id="273" w:name="_Hlk163152509"/>
      <w:r w:rsidRPr="00016720">
        <w:t xml:space="preserve">transport, </w:t>
      </w:r>
      <w:bookmarkEnd w:id="273"/>
      <w:r w:rsidRPr="00016720">
        <w:t>Assurances des ouvrages et responsabilités civiles</w:t>
      </w:r>
      <w:bookmarkEnd w:id="270"/>
      <w:bookmarkEnd w:id="271"/>
      <w:bookmarkEnd w:id="272"/>
    </w:p>
    <w:p w:rsidR="007C7BD1" w:rsidRPr="00016720" w:rsidRDefault="007C7BD1" w:rsidP="007C7BD1">
      <w:pPr>
        <w:widowControl w:val="0"/>
        <w:autoSpaceDE w:val="0"/>
        <w:jc w:val="both"/>
        <w:rPr>
          <w:rFonts w:ascii="Arial Narrow" w:hAnsi="Arial Narrow"/>
          <w:b/>
        </w:rPr>
      </w:pPr>
      <w:bookmarkStart w:id="274" w:name="_Hlk163136844"/>
      <w:bookmarkStart w:id="275" w:name="_Hlk163152531"/>
      <w:r w:rsidRPr="00016720">
        <w:rPr>
          <w:rFonts w:ascii="Arial Narrow" w:hAnsi="Arial Narrow"/>
          <w:b/>
        </w:rPr>
        <w:t xml:space="preserve">18.1. Emballage pour le transport des équipements et matériaux </w:t>
      </w:r>
    </w:p>
    <w:p w:rsidR="007C7BD1" w:rsidRPr="00016720" w:rsidRDefault="007C7BD1" w:rsidP="007C7BD1">
      <w:pPr>
        <w:widowControl w:val="0"/>
        <w:autoSpaceDE w:val="0"/>
        <w:jc w:val="both"/>
        <w:rPr>
          <w:rFonts w:ascii="Arial Narrow" w:hAnsi="Arial Narrow"/>
        </w:rPr>
      </w:pPr>
      <w:r w:rsidRPr="00016720">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4A54FE" w:rsidRPr="00016720" w:rsidRDefault="004A54FE" w:rsidP="007C7BD1">
      <w:pPr>
        <w:widowControl w:val="0"/>
        <w:autoSpaceDE w:val="0"/>
        <w:jc w:val="both"/>
        <w:rPr>
          <w:rFonts w:ascii="Arial Narrow" w:hAnsi="Arial Narrow"/>
          <w:sz w:val="2"/>
          <w:szCs w:val="2"/>
        </w:rPr>
      </w:pPr>
    </w:p>
    <w:p w:rsidR="007C7BD1" w:rsidRPr="00016720" w:rsidRDefault="007C7BD1" w:rsidP="007C7BD1">
      <w:pPr>
        <w:widowControl w:val="0"/>
        <w:autoSpaceDE w:val="0"/>
        <w:jc w:val="both"/>
        <w:rPr>
          <w:rFonts w:ascii="Arial Narrow" w:hAnsi="Arial Narrow"/>
          <w:b/>
        </w:rPr>
      </w:pPr>
      <w:r w:rsidRPr="00016720">
        <w:rPr>
          <w:rFonts w:ascii="Arial Narrow" w:hAnsi="Arial Narrow"/>
          <w:b/>
        </w:rPr>
        <w:t>18.2. Assurances</w:t>
      </w:r>
    </w:p>
    <w:p w:rsidR="007C7BD1" w:rsidRPr="00016720"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bookmarkStart w:id="276" w:name="_Hlk163136871"/>
      <w:bookmarkEnd w:id="274"/>
      <w:r w:rsidRPr="00016720">
        <w:rPr>
          <w:rFonts w:ascii="Arial Narrow" w:hAnsi="Arial Narrow"/>
          <w:sz w:val="24"/>
          <w:szCs w:val="24"/>
        </w:rPr>
        <w:t xml:space="preserve">Le titulaire </w:t>
      </w:r>
      <w:bookmarkStart w:id="277" w:name="_Hlk159271361"/>
      <w:r w:rsidR="00D2105A" w:rsidRPr="00016720">
        <w:rPr>
          <w:rFonts w:ascii="Arial Narrow" w:hAnsi="Arial Narrow"/>
          <w:iCs/>
          <w:sz w:val="24"/>
          <w:szCs w:val="24"/>
        </w:rPr>
        <w:t xml:space="preserve">de la Lettre Commande </w:t>
      </w:r>
      <w:r w:rsidRPr="00016720">
        <w:rPr>
          <w:rFonts w:ascii="Arial Narrow" w:hAnsi="Arial Narrow"/>
          <w:iCs/>
          <w:sz w:val="24"/>
          <w:szCs w:val="24"/>
        </w:rPr>
        <w:t>est tenu de souscrire auprès d’une ou plusieurs sociétés d’assurances agréées</w:t>
      </w:r>
      <w:bookmarkEnd w:id="277"/>
      <w:r w:rsidRPr="00016720">
        <w:rPr>
          <w:rFonts w:ascii="Arial Narrow" w:hAnsi="Arial Narrow"/>
          <w:iCs/>
          <w:sz w:val="24"/>
          <w:szCs w:val="24"/>
        </w:rPr>
        <w:t xml:space="preserve">, </w:t>
      </w:r>
      <w:bookmarkStart w:id="278" w:name="_Hlk159271399"/>
      <w:r w:rsidRPr="00016720">
        <w:rPr>
          <w:rFonts w:ascii="Arial Narrow" w:hAnsi="Arial Narrow"/>
          <w:iCs/>
          <w:sz w:val="24"/>
          <w:szCs w:val="24"/>
        </w:rPr>
        <w:t xml:space="preserve">et dès notification </w:t>
      </w:r>
      <w:r w:rsidR="00D2105A" w:rsidRPr="00016720">
        <w:rPr>
          <w:rFonts w:ascii="Arial Narrow" w:hAnsi="Arial Narrow"/>
          <w:iCs/>
          <w:sz w:val="24"/>
          <w:szCs w:val="24"/>
        </w:rPr>
        <w:t>de la Lettre Commande</w:t>
      </w:r>
      <w:r w:rsidRPr="00016720">
        <w:rPr>
          <w:rFonts w:ascii="Arial Narrow" w:hAnsi="Arial Narrow"/>
          <w:iCs/>
          <w:sz w:val="24"/>
          <w:szCs w:val="24"/>
        </w:rPr>
        <w:t xml:space="preserve">, une police d’assurance couvrant les risques liés à l’exécution des prestations, objets </w:t>
      </w:r>
      <w:r w:rsidR="00D2105A" w:rsidRPr="00016720">
        <w:rPr>
          <w:rFonts w:ascii="Arial Narrow" w:hAnsi="Arial Narrow"/>
          <w:iCs/>
          <w:sz w:val="24"/>
          <w:szCs w:val="24"/>
        </w:rPr>
        <w:t>de la Lettre Commande</w:t>
      </w:r>
      <w:r w:rsidRPr="00016720">
        <w:rPr>
          <w:rFonts w:ascii="Arial Narrow" w:hAnsi="Arial Narrow"/>
          <w:iCs/>
          <w:sz w:val="24"/>
          <w:szCs w:val="24"/>
        </w:rPr>
        <w:t>.</w:t>
      </w:r>
    </w:p>
    <w:bookmarkEnd w:id="278"/>
    <w:p w:rsidR="007C7BD1" w:rsidRPr="00016720"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016720">
        <w:rPr>
          <w:rFonts w:ascii="Arial Narrow" w:hAnsi="Arial Narrow"/>
          <w:iCs/>
          <w:sz w:val="24"/>
          <w:szCs w:val="24"/>
        </w:rPr>
        <w:t xml:space="preserve">Les polices d’assurances suivantes sont requises au titre </w:t>
      </w:r>
      <w:r w:rsidR="00D2105A" w:rsidRPr="00016720">
        <w:rPr>
          <w:rFonts w:ascii="Arial Narrow" w:hAnsi="Arial Narrow"/>
          <w:iCs/>
          <w:sz w:val="24"/>
          <w:szCs w:val="24"/>
        </w:rPr>
        <w:t xml:space="preserve">de la présente Lettre Commande </w:t>
      </w:r>
      <w:r w:rsidRPr="00016720">
        <w:rPr>
          <w:rFonts w:ascii="Arial Narrow" w:hAnsi="Arial Narrow"/>
          <w:iCs/>
          <w:sz w:val="24"/>
          <w:szCs w:val="24"/>
        </w:rPr>
        <w:t xml:space="preserve">pour les montants minima, les franchises et les autres conditions </w:t>
      </w:r>
      <w:bookmarkStart w:id="279" w:name="_Hlk159271520"/>
      <w:r w:rsidRPr="00016720">
        <w:rPr>
          <w:rFonts w:ascii="Arial Narrow" w:hAnsi="Arial Narrow"/>
          <w:iCs/>
          <w:sz w:val="24"/>
          <w:szCs w:val="24"/>
        </w:rPr>
        <w:t xml:space="preserve">minimales dans un délai de quinze (15) jours à compter de la notification </w:t>
      </w:r>
      <w:bookmarkEnd w:id="279"/>
      <w:r w:rsidR="00D2105A" w:rsidRPr="00016720">
        <w:rPr>
          <w:rFonts w:ascii="Arial Narrow" w:hAnsi="Arial Narrow"/>
          <w:iCs/>
          <w:sz w:val="24"/>
          <w:szCs w:val="24"/>
        </w:rPr>
        <w:t>de la Lettre Commande :</w:t>
      </w:r>
    </w:p>
    <w:p w:rsidR="007C7BD1" w:rsidRPr="00016720"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016720">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7C7BD1" w:rsidRPr="00016720"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016720">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7C7BD1" w:rsidRPr="00016720"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016720">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016720">
        <w:rPr>
          <w:rFonts w:ascii="Arial Narrow" w:hAnsi="Arial Narrow"/>
          <w:sz w:val="24"/>
          <w:szCs w:val="24"/>
        </w:rPr>
        <w:t>.</w:t>
      </w:r>
    </w:p>
    <w:p w:rsidR="007C7BD1" w:rsidRPr="00016720" w:rsidRDefault="007C7BD1" w:rsidP="007C7BD1">
      <w:pPr>
        <w:pStyle w:val="Paragraphedeliste"/>
        <w:widowControl w:val="0"/>
        <w:autoSpaceDE w:val="0"/>
        <w:spacing w:after="0" w:line="240" w:lineRule="auto"/>
        <w:jc w:val="both"/>
        <w:rPr>
          <w:rFonts w:ascii="Arial Narrow" w:hAnsi="Arial Narrow"/>
          <w:sz w:val="2"/>
          <w:szCs w:val="2"/>
        </w:rPr>
      </w:pPr>
    </w:p>
    <w:p w:rsidR="007C7BD1" w:rsidRPr="00016720"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016720">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2105A" w:rsidRPr="00016720">
        <w:rPr>
          <w:rFonts w:ascii="Arial Narrow" w:hAnsi="Arial Narrow"/>
          <w:iCs/>
          <w:sz w:val="24"/>
          <w:szCs w:val="24"/>
        </w:rPr>
        <w:t>de la Lettre Commande</w:t>
      </w:r>
      <w:r w:rsidRPr="00016720">
        <w:rPr>
          <w:rFonts w:ascii="Arial Narrow" w:hAnsi="Arial Narrow"/>
          <w:sz w:val="24"/>
          <w:szCs w:val="24"/>
        </w:rPr>
        <w:t xml:space="preserve">, toute prime que le maître d’ouvrage aura payée à l’assureur, ou recouvrer autrement le montant de la prime ainsi payée sera considéré comme si c’était une dette due par le cocontractant. </w:t>
      </w:r>
    </w:p>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016720">
        <w:rPr>
          <w:rFonts w:ascii="Arial Narrow" w:hAnsi="Arial Narrow"/>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D2105A" w:rsidRPr="00016720">
        <w:rPr>
          <w:rFonts w:ascii="Arial Narrow" w:hAnsi="Arial Narrow"/>
          <w:iCs/>
          <w:sz w:val="24"/>
          <w:szCs w:val="24"/>
        </w:rPr>
        <w:t>de la Lettre Commande</w:t>
      </w:r>
      <w:r w:rsidRPr="00016720">
        <w:rPr>
          <w:rFonts w:ascii="Arial Narrow" w:hAnsi="Arial Narrow"/>
          <w:sz w:val="24"/>
          <w:szCs w:val="24"/>
        </w:rPr>
        <w:t>, à</w:t>
      </w:r>
      <w:r w:rsidRPr="00016720">
        <w:rPr>
          <w:rFonts w:ascii="Arial Narrow" w:hAnsi="Arial Narrow"/>
          <w:iCs/>
          <w:sz w:val="24"/>
          <w:szCs w:val="24"/>
        </w:rPr>
        <w:t xml:space="preserve"> moins que ces sous-traitants ne soient couverts par les polices contractées par le cocontractant.</w:t>
      </w:r>
    </w:p>
    <w:bookmarkEnd w:id="276"/>
    <w:p w:rsidR="007C7BD1" w:rsidRPr="00016720" w:rsidRDefault="007C7BD1" w:rsidP="007C7BD1">
      <w:pPr>
        <w:widowControl w:val="0"/>
        <w:autoSpaceDE w:val="0"/>
        <w:jc w:val="both"/>
        <w:rPr>
          <w:rFonts w:ascii="Arial Narrow" w:hAnsi="Arial Narrow"/>
          <w:sz w:val="4"/>
          <w:szCs w:val="4"/>
        </w:rPr>
      </w:pPr>
    </w:p>
    <w:p w:rsidR="007C7BD1" w:rsidRPr="00016720" w:rsidRDefault="007C7BD1" w:rsidP="00F7340F">
      <w:pPr>
        <w:pStyle w:val="CCAParticle"/>
      </w:pPr>
      <w:bookmarkStart w:id="280" w:name="_Toc530307805"/>
      <w:bookmarkStart w:id="281" w:name="_Toc97557090"/>
      <w:bookmarkStart w:id="282" w:name="_Toc157306077"/>
      <w:bookmarkEnd w:id="275"/>
      <w:r w:rsidRPr="00016720">
        <w:t>Article 19- Sous-traitance</w:t>
      </w:r>
      <w:bookmarkEnd w:id="280"/>
      <w:bookmarkEnd w:id="281"/>
      <w:bookmarkEnd w:id="282"/>
    </w:p>
    <w:p w:rsidR="007C7BD1" w:rsidRPr="00016720" w:rsidRDefault="007C7BD1" w:rsidP="007C7BD1">
      <w:pPr>
        <w:widowControl w:val="0"/>
        <w:autoSpaceDE w:val="0"/>
        <w:jc w:val="both"/>
        <w:rPr>
          <w:rFonts w:ascii="Arial Narrow" w:hAnsi="Arial Narrow"/>
        </w:rPr>
      </w:pPr>
      <w:bookmarkStart w:id="283" w:name="_Hlk163136911"/>
      <w:bookmarkStart w:id="284" w:name="_Hlk163152553"/>
      <w:r w:rsidRPr="00016720">
        <w:rPr>
          <w:rFonts w:ascii="Arial Narrow" w:hAnsi="Arial Narrow"/>
          <w:iCs/>
        </w:rPr>
        <w:t xml:space="preserve"> L</w:t>
      </w:r>
      <w:r w:rsidR="00D2105A" w:rsidRPr="00016720">
        <w:rPr>
          <w:rFonts w:ascii="Arial Narrow" w:hAnsi="Arial Narrow"/>
          <w:iCs/>
        </w:rPr>
        <w:t>aprésente Lettre Commande</w:t>
      </w:r>
      <w:r w:rsidRPr="00016720">
        <w:rPr>
          <w:rFonts w:ascii="Arial Narrow" w:hAnsi="Arial Narrow"/>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7C7BD1" w:rsidRPr="00016720" w:rsidRDefault="007C7BD1" w:rsidP="007C7BD1">
      <w:pPr>
        <w:widowControl w:val="0"/>
        <w:autoSpaceDE w:val="0"/>
        <w:jc w:val="both"/>
        <w:rPr>
          <w:rFonts w:ascii="Arial Narrow" w:hAnsi="Arial Narrow"/>
          <w:sz w:val="4"/>
          <w:szCs w:val="4"/>
        </w:rPr>
      </w:pPr>
    </w:p>
    <w:p w:rsidR="007C7BD1" w:rsidRPr="00016720" w:rsidRDefault="007C7BD1" w:rsidP="007C7BD1">
      <w:pPr>
        <w:widowControl w:val="0"/>
        <w:autoSpaceDE w:val="0"/>
        <w:jc w:val="both"/>
        <w:rPr>
          <w:rFonts w:ascii="Arial Narrow" w:hAnsi="Arial Narrow"/>
        </w:rPr>
      </w:pPr>
      <w:r w:rsidRPr="00016720">
        <w:rPr>
          <w:rFonts w:ascii="Arial Narrow" w:hAnsi="Arial Narrow"/>
        </w:rPr>
        <w:t xml:space="preserve">Nonobstant tout recours à une sous-commande, l’entreprise principale demeure responsable de l’exécution de toutes les obligations résultant </w:t>
      </w:r>
      <w:r w:rsidR="00D2105A" w:rsidRPr="00016720">
        <w:rPr>
          <w:rFonts w:ascii="Arial Narrow" w:hAnsi="Arial Narrow"/>
          <w:iCs/>
        </w:rPr>
        <w:t>de la Lettre Commande</w:t>
      </w:r>
      <w:r w:rsidRPr="00016720">
        <w:rPr>
          <w:rFonts w:ascii="Arial Narrow" w:hAnsi="Arial Narrow"/>
        </w:rPr>
        <w:t>. Le contrat de sous-traitance doit être conforme aux engagements de l'entreprise principale. Ils exécuteront leur partie des travaux sous la seule et pleine responsabilité du cocontractant.</w:t>
      </w:r>
    </w:p>
    <w:p w:rsidR="007C7BD1" w:rsidRPr="00016720" w:rsidRDefault="007C7BD1" w:rsidP="007C7BD1">
      <w:pPr>
        <w:widowControl w:val="0"/>
        <w:autoSpaceDE w:val="0"/>
        <w:jc w:val="both"/>
        <w:rPr>
          <w:rFonts w:ascii="Arial Narrow" w:hAnsi="Arial Narrow"/>
          <w:sz w:val="2"/>
          <w:szCs w:val="2"/>
        </w:rPr>
      </w:pPr>
    </w:p>
    <w:bookmarkEnd w:id="283"/>
    <w:p w:rsidR="007C7BD1" w:rsidRPr="00016720" w:rsidRDefault="007C7BD1" w:rsidP="007C7BD1">
      <w:pPr>
        <w:widowControl w:val="0"/>
        <w:autoSpaceDE w:val="0"/>
        <w:jc w:val="both"/>
        <w:rPr>
          <w:rFonts w:ascii="Arial Narrow" w:hAnsi="Arial Narrow"/>
        </w:rPr>
      </w:pPr>
      <w:r w:rsidRPr="00016720">
        <w:rPr>
          <w:rFonts w:ascii="Arial Narrow" w:hAnsi="Arial Narrow"/>
        </w:rPr>
        <w:t xml:space="preserve">Le montant des travaux pouvant être sous-traités est limité à trente pour cent (30%) du montant </w:t>
      </w:r>
      <w:r w:rsidR="00D2105A" w:rsidRPr="00016720">
        <w:rPr>
          <w:rFonts w:ascii="Arial Narrow" w:hAnsi="Arial Narrow"/>
          <w:iCs/>
        </w:rPr>
        <w:t>de la Lettre Commande</w:t>
      </w:r>
      <w:r w:rsidRPr="00016720">
        <w:rPr>
          <w:rFonts w:ascii="Arial Narrow" w:hAnsi="Arial Narrow"/>
        </w:rPr>
        <w:t xml:space="preserve">et de ses avenants, le cas échéant.  </w:t>
      </w:r>
    </w:p>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7C7BD1">
      <w:pPr>
        <w:widowControl w:val="0"/>
        <w:autoSpaceDE w:val="0"/>
        <w:jc w:val="both"/>
        <w:rPr>
          <w:rFonts w:ascii="Arial Narrow" w:hAnsi="Arial Narrow"/>
        </w:rPr>
      </w:pPr>
      <w:bookmarkStart w:id="285" w:name="_Hlk163136930"/>
      <w:r w:rsidRPr="00016720">
        <w:rPr>
          <w:rFonts w:ascii="Arial Narrow" w:hAnsi="Arial Narrow"/>
        </w:rPr>
        <w:t xml:space="preserve">Les prestations objet de sous-commande doivent prioritairement être accordées aux Petites et Moyennes </w:t>
      </w:r>
      <w:r w:rsidRPr="00016720">
        <w:rPr>
          <w:rFonts w:ascii="Arial Narrow" w:hAnsi="Arial Narrow"/>
        </w:rPr>
        <w:lastRenderedPageBreak/>
        <w:t xml:space="preserve">entreprises nationales dont cinquante-un (51%) au moins du capital est détenu par les nationaux, et en cas d’insuffisance ou de carence, aux PME et Grandes entreprises dont trente-trois pourcent (33%) au moins du capital est détenu par les nationaux. </w:t>
      </w:r>
    </w:p>
    <w:p w:rsidR="007C7BD1" w:rsidRPr="00016720" w:rsidRDefault="007C7BD1" w:rsidP="007C7BD1">
      <w:pPr>
        <w:widowControl w:val="0"/>
        <w:autoSpaceDE w:val="0"/>
        <w:jc w:val="both"/>
        <w:rPr>
          <w:rFonts w:ascii="Arial Narrow" w:hAnsi="Arial Narrow"/>
          <w:sz w:val="2"/>
          <w:szCs w:val="2"/>
        </w:rPr>
      </w:pPr>
    </w:p>
    <w:bookmarkEnd w:id="285"/>
    <w:p w:rsidR="007C7BD1" w:rsidRPr="00016720" w:rsidRDefault="007C7BD1" w:rsidP="007C7BD1">
      <w:pPr>
        <w:widowControl w:val="0"/>
        <w:autoSpaceDE w:val="0"/>
        <w:jc w:val="both"/>
        <w:rPr>
          <w:rFonts w:ascii="Arial Narrow" w:hAnsi="Arial Narrow"/>
        </w:rPr>
      </w:pPr>
      <w:r w:rsidRPr="00016720">
        <w:rPr>
          <w:rFonts w:ascii="Arial Narrow" w:eastAsia="Calibri" w:hAnsi="Arial Narrow"/>
          <w:spacing w:val="-3"/>
          <w:w w:val="110"/>
          <w:lang w:eastAsia="en-US"/>
        </w:rPr>
        <w:t xml:space="preserve">Le paiement </w:t>
      </w:r>
      <w:r w:rsidRPr="00016720">
        <w:rPr>
          <w:rFonts w:ascii="Arial Narrow" w:eastAsia="Calibri" w:hAnsi="Arial Narrow"/>
          <w:w w:val="110"/>
          <w:lang w:eastAsia="en-US"/>
        </w:rPr>
        <w:t xml:space="preserve">du </w:t>
      </w:r>
      <w:r w:rsidR="00255692" w:rsidRPr="00016720">
        <w:rPr>
          <w:rFonts w:ascii="Arial Narrow" w:eastAsia="Calibri" w:hAnsi="Arial Narrow"/>
          <w:spacing w:val="-3"/>
          <w:w w:val="110"/>
          <w:lang w:eastAsia="en-US"/>
        </w:rPr>
        <w:t xml:space="preserve">sous-traitant </w:t>
      </w:r>
      <w:r w:rsidR="00255692" w:rsidRPr="00016720">
        <w:rPr>
          <w:rFonts w:ascii="Arial Narrow" w:eastAsia="Calibri" w:hAnsi="Arial Narrow"/>
          <w:w w:val="110"/>
          <w:lang w:eastAsia="en-US"/>
        </w:rPr>
        <w:t>peut - être</w:t>
      </w:r>
      <w:r w:rsidRPr="00016720">
        <w:rPr>
          <w:rFonts w:ascii="Arial Narrow" w:eastAsia="Calibri" w:hAnsi="Arial Narrow"/>
          <w:spacing w:val="-3"/>
          <w:w w:val="110"/>
          <w:lang w:eastAsia="en-US"/>
        </w:rPr>
        <w:t xml:space="preserve">effectué </w:t>
      </w:r>
      <w:r w:rsidRPr="00016720">
        <w:rPr>
          <w:rFonts w:ascii="Arial Narrow" w:eastAsia="Calibri" w:hAnsi="Arial Narrow"/>
          <w:w w:val="110"/>
          <w:lang w:eastAsia="en-US"/>
        </w:rPr>
        <w:t xml:space="preserve">par le </w:t>
      </w:r>
      <w:r w:rsidRPr="00016720">
        <w:rPr>
          <w:rFonts w:ascii="Arial Narrow" w:eastAsia="Calibri" w:hAnsi="Arial Narrow"/>
          <w:spacing w:val="-3"/>
          <w:w w:val="110"/>
          <w:lang w:eastAsia="en-US"/>
        </w:rPr>
        <w:t xml:space="preserve">Maître d’Ouvrage </w:t>
      </w:r>
      <w:r w:rsidRPr="00016720">
        <w:rPr>
          <w:rFonts w:ascii="Arial Narrow" w:eastAsia="Calibri" w:hAnsi="Arial Narrow"/>
          <w:w w:val="110"/>
          <w:lang w:eastAsia="en-US"/>
        </w:rPr>
        <w:t xml:space="preserve">lorsque le </w:t>
      </w:r>
      <w:r w:rsidRPr="00016720">
        <w:rPr>
          <w:rFonts w:ascii="Arial Narrow" w:eastAsia="Calibri" w:hAnsi="Arial Narrow"/>
          <w:spacing w:val="-3"/>
          <w:w w:val="110"/>
          <w:lang w:eastAsia="en-US"/>
        </w:rPr>
        <w:t xml:space="preserve">montant </w:t>
      </w:r>
      <w:r w:rsidRPr="00016720">
        <w:rPr>
          <w:rFonts w:ascii="Arial Narrow" w:eastAsia="Calibri" w:hAnsi="Arial Narrow"/>
          <w:w w:val="110"/>
          <w:lang w:eastAsia="en-US"/>
        </w:rPr>
        <w:t xml:space="preserve">de la </w:t>
      </w:r>
      <w:r w:rsidRPr="00016720">
        <w:rPr>
          <w:rFonts w:ascii="Arial Narrow" w:eastAsia="Calibri" w:hAnsi="Arial Narrow"/>
          <w:spacing w:val="-3"/>
          <w:w w:val="110"/>
          <w:lang w:eastAsia="en-US"/>
        </w:rPr>
        <w:t xml:space="preserve">prestation sous-traitée </w:t>
      </w:r>
      <w:r w:rsidRPr="00016720">
        <w:rPr>
          <w:rFonts w:ascii="Arial Narrow" w:eastAsia="Calibri" w:hAnsi="Arial Narrow"/>
          <w:w w:val="110"/>
          <w:lang w:eastAsia="en-US"/>
        </w:rPr>
        <w:t>par une seule</w:t>
      </w:r>
      <w:r w:rsidRPr="00016720">
        <w:rPr>
          <w:rFonts w:ascii="Arial Narrow" w:eastAsia="Calibri" w:hAnsi="Arial Narrow"/>
          <w:spacing w:val="-3"/>
          <w:w w:val="110"/>
          <w:lang w:eastAsia="en-US"/>
        </w:rPr>
        <w:t>entreprise</w:t>
      </w:r>
      <w:r w:rsidRPr="00016720">
        <w:rPr>
          <w:rFonts w:ascii="Arial Narrow" w:eastAsia="Calibri" w:hAnsi="Arial Narrow"/>
          <w:spacing w:val="-2"/>
          <w:w w:val="110"/>
          <w:lang w:eastAsia="en-US"/>
        </w:rPr>
        <w:t>est</w:t>
      </w:r>
      <w:r w:rsidRPr="00016720">
        <w:rPr>
          <w:rFonts w:ascii="Arial Narrow" w:eastAsia="Calibri" w:hAnsi="Arial Narrow"/>
          <w:w w:val="110"/>
          <w:lang w:eastAsia="en-US"/>
        </w:rPr>
        <w:t>supérieurouégalàdixpour</w:t>
      </w:r>
      <w:r w:rsidRPr="00016720">
        <w:rPr>
          <w:rFonts w:ascii="Arial Narrow" w:eastAsia="Calibri" w:hAnsi="Arial Narrow"/>
          <w:spacing w:val="-3"/>
          <w:w w:val="110"/>
          <w:lang w:eastAsia="en-US"/>
        </w:rPr>
        <w:t>cent</w:t>
      </w:r>
      <w:r w:rsidRPr="00016720">
        <w:rPr>
          <w:rFonts w:ascii="Arial Narrow" w:eastAsia="Calibri" w:hAnsi="Arial Narrow"/>
          <w:w w:val="110"/>
          <w:lang w:eastAsia="en-US"/>
        </w:rPr>
        <w:t>(10%)du</w:t>
      </w:r>
      <w:r w:rsidRPr="00016720">
        <w:rPr>
          <w:rFonts w:ascii="Arial Narrow" w:eastAsia="Calibri" w:hAnsi="Arial Narrow"/>
          <w:spacing w:val="-3"/>
          <w:w w:val="110"/>
          <w:lang w:eastAsia="en-US"/>
        </w:rPr>
        <w:t>montanttotal</w:t>
      </w:r>
      <w:r w:rsidR="00D2105A" w:rsidRPr="00016720">
        <w:rPr>
          <w:rFonts w:ascii="Arial Narrow" w:hAnsi="Arial Narrow"/>
          <w:iCs/>
        </w:rPr>
        <w:t>de la Lettre Commande</w:t>
      </w:r>
      <w:r w:rsidRPr="00016720">
        <w:rPr>
          <w:rFonts w:ascii="Arial Narrow" w:eastAsia="Calibri" w:hAnsi="Arial Narrow"/>
          <w:spacing w:val="-4"/>
          <w:w w:val="110"/>
          <w:lang w:eastAsia="en-US"/>
        </w:rPr>
        <w:t>et</w:t>
      </w:r>
      <w:r w:rsidRPr="00016720">
        <w:rPr>
          <w:rFonts w:ascii="Arial Narrow" w:eastAsia="Calibri" w:hAnsi="Arial Narrow"/>
          <w:w w:val="110"/>
          <w:lang w:eastAsia="en-US"/>
        </w:rPr>
        <w:t>ses</w:t>
      </w:r>
      <w:r w:rsidRPr="00016720">
        <w:rPr>
          <w:rFonts w:ascii="Arial Narrow" w:eastAsia="Calibri" w:hAnsi="Arial Narrow"/>
          <w:spacing w:val="-3"/>
          <w:w w:val="110"/>
          <w:lang w:eastAsia="en-US"/>
        </w:rPr>
        <w:t>éventuels</w:t>
      </w:r>
      <w:r w:rsidRPr="00016720">
        <w:rPr>
          <w:rFonts w:ascii="Arial Narrow" w:eastAsia="Calibri" w:hAnsi="Arial Narrow"/>
          <w:spacing w:val="-4"/>
          <w:w w:val="110"/>
          <w:lang w:eastAsia="en-US"/>
        </w:rPr>
        <w:t>avenants</w:t>
      </w:r>
      <w:r w:rsidRPr="00016720">
        <w:rPr>
          <w:rFonts w:ascii="Arial Narrow" w:eastAsia="Calibri" w:hAnsi="Arial Narrow"/>
          <w:w w:val="110"/>
          <w:lang w:eastAsia="en-US"/>
        </w:rPr>
        <w:t>oulorsqu’il</w:t>
      </w:r>
      <w:r w:rsidRPr="00016720">
        <w:rPr>
          <w:rFonts w:ascii="Arial Narrow" w:eastAsia="Calibri" w:hAnsi="Arial Narrow"/>
          <w:spacing w:val="-2"/>
          <w:w w:val="110"/>
          <w:lang w:eastAsia="en-US"/>
        </w:rPr>
        <w:t>est</w:t>
      </w:r>
      <w:r w:rsidRPr="00016720">
        <w:rPr>
          <w:rFonts w:ascii="Arial Narrow" w:eastAsia="Calibri" w:hAnsi="Arial Narrow"/>
          <w:spacing w:val="-3"/>
          <w:w w:val="110"/>
          <w:lang w:eastAsia="en-US"/>
        </w:rPr>
        <w:t xml:space="preserve">établi </w:t>
      </w:r>
      <w:r w:rsidRPr="00016720">
        <w:rPr>
          <w:rFonts w:ascii="Arial Narrow" w:eastAsia="Calibri" w:hAnsi="Arial Narrow"/>
          <w:w w:val="110"/>
          <w:lang w:eastAsia="en-US"/>
        </w:rPr>
        <w:t>que</w:t>
      </w:r>
      <w:r w:rsidRPr="00016720">
        <w:rPr>
          <w:rFonts w:ascii="Arial Narrow" w:eastAsia="Calibri" w:hAnsi="Arial Narrow"/>
          <w:spacing w:val="-3"/>
          <w:w w:val="110"/>
          <w:lang w:eastAsia="en-US"/>
        </w:rPr>
        <w:t>l’entreprise</w:t>
      </w:r>
      <w:r w:rsidRPr="00016720">
        <w:rPr>
          <w:rFonts w:ascii="Arial Narrow" w:eastAsia="Calibri" w:hAnsi="Arial Narrow"/>
          <w:w w:val="110"/>
          <w:lang w:eastAsia="en-US"/>
        </w:rPr>
        <w:t>principalese</w:t>
      </w:r>
      <w:r w:rsidRPr="00016720">
        <w:rPr>
          <w:rFonts w:ascii="Arial Narrow" w:eastAsia="Calibri" w:hAnsi="Arial Narrow"/>
          <w:spacing w:val="-3"/>
          <w:w w:val="110"/>
          <w:lang w:eastAsia="en-US"/>
        </w:rPr>
        <w:t>livre</w:t>
      </w:r>
      <w:r w:rsidRPr="00016720">
        <w:rPr>
          <w:rFonts w:ascii="Arial Narrow" w:eastAsia="Calibri" w:hAnsi="Arial Narrow"/>
          <w:w w:val="110"/>
          <w:lang w:eastAsia="en-US"/>
        </w:rPr>
        <w:t>àdes</w:t>
      </w:r>
      <w:r w:rsidRPr="00016720">
        <w:rPr>
          <w:rFonts w:ascii="Arial Narrow" w:eastAsia="Calibri" w:hAnsi="Arial Narrow"/>
          <w:spacing w:val="-3"/>
          <w:w w:val="110"/>
          <w:lang w:eastAsia="en-US"/>
        </w:rPr>
        <w:t>manœuvresdolosives</w:t>
      </w:r>
      <w:r w:rsidRPr="00016720">
        <w:rPr>
          <w:rFonts w:ascii="Arial Narrow" w:eastAsia="Calibri" w:hAnsi="Arial Narrow"/>
          <w:w w:val="110"/>
          <w:lang w:eastAsia="en-US"/>
        </w:rPr>
        <w:t>vis-à-vis du</w:t>
      </w:r>
      <w:r w:rsidRPr="00016720">
        <w:rPr>
          <w:rFonts w:ascii="Arial Narrow" w:eastAsia="Calibri" w:hAnsi="Arial Narrow"/>
          <w:spacing w:val="-3"/>
          <w:w w:val="110"/>
          <w:lang w:eastAsia="en-US"/>
        </w:rPr>
        <w:t>sous-traitant.</w:t>
      </w:r>
      <w:r w:rsidRPr="00016720">
        <w:rPr>
          <w:rFonts w:ascii="Arial Narrow" w:hAnsi="Arial Narrow"/>
        </w:rPr>
        <w:t xml:space="preserve"> Lorsque le sous-traitant doit être payé directement, l’entreprise principale est tenue lors de la demande d’autorisation, d’établir que la cession ou le nantissement de créances résultant </w:t>
      </w:r>
      <w:r w:rsidR="00D2105A" w:rsidRPr="00016720">
        <w:rPr>
          <w:rFonts w:ascii="Arial Narrow" w:hAnsi="Arial Narrow"/>
          <w:iCs/>
        </w:rPr>
        <w:t>de la Lettre Commande</w:t>
      </w:r>
      <w:r w:rsidRPr="00016720">
        <w:rPr>
          <w:rFonts w:ascii="Arial Narrow" w:hAnsi="Arial Narrow"/>
        </w:rPr>
        <w:t>ne fait pas obstacle au paiement direct du sous-traitant.</w:t>
      </w:r>
    </w:p>
    <w:bookmarkEnd w:id="284"/>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F7340F">
      <w:pPr>
        <w:pStyle w:val="CCAParticle"/>
      </w:pPr>
      <w:bookmarkStart w:id="286" w:name="_Toc530307806"/>
      <w:bookmarkStart w:id="287" w:name="_Toc97557091"/>
      <w:bookmarkStart w:id="288" w:name="_Toc157306078"/>
      <w:r w:rsidRPr="00016720">
        <w:t>Article 20- Laboratoire de chantier e</w:t>
      </w:r>
      <w:bookmarkEnd w:id="286"/>
      <w:bookmarkEnd w:id="287"/>
      <w:bookmarkEnd w:id="288"/>
      <w:r w:rsidRPr="00016720">
        <w:t>t essais</w:t>
      </w:r>
    </w:p>
    <w:p w:rsidR="007C7BD1" w:rsidRPr="00016720" w:rsidRDefault="007C7BD1" w:rsidP="007C7BD1">
      <w:pPr>
        <w:widowControl w:val="0"/>
        <w:autoSpaceDE w:val="0"/>
        <w:jc w:val="both"/>
        <w:rPr>
          <w:rFonts w:ascii="Arial Narrow" w:hAnsi="Arial Narrow"/>
        </w:rPr>
      </w:pPr>
      <w:r w:rsidRPr="00016720">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016720">
        <w:rPr>
          <w:rFonts w:ascii="Arial Narrow" w:hAnsi="Arial Narrow"/>
        </w:rPr>
        <w:t>Cinq</w:t>
      </w:r>
      <w:r w:rsidRPr="00016720">
        <w:rPr>
          <w:rFonts w:ascii="Arial Narrow" w:hAnsi="Arial Narrow"/>
        </w:rPr>
        <w:t xml:space="preserve"> (0</w:t>
      </w:r>
      <w:r w:rsidR="00003829" w:rsidRPr="00016720">
        <w:rPr>
          <w:rFonts w:ascii="Arial Narrow" w:hAnsi="Arial Narrow"/>
        </w:rPr>
        <w:t>5</w:t>
      </w:r>
      <w:r w:rsidRPr="00016720">
        <w:rPr>
          <w:rFonts w:ascii="Arial Narrow" w:hAnsi="Arial Narrow"/>
        </w:rPr>
        <w:t>) jours</w:t>
      </w:r>
      <w:r w:rsidR="00003829" w:rsidRPr="00016720">
        <w:rPr>
          <w:rFonts w:ascii="Arial Narrow" w:hAnsi="Arial Narrow"/>
        </w:rPr>
        <w:t>.</w:t>
      </w:r>
    </w:p>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F7340F">
      <w:pPr>
        <w:pStyle w:val="CCAParticle"/>
      </w:pPr>
      <w:bookmarkStart w:id="289" w:name="_Toc157306079"/>
      <w:bookmarkStart w:id="290" w:name="_Toc530307807"/>
      <w:bookmarkStart w:id="291" w:name="_Toc97557092"/>
      <w:r w:rsidRPr="00016720">
        <w:t>Article 21- Journal et Réunions de chantier</w:t>
      </w:r>
      <w:bookmarkEnd w:id="289"/>
      <w:bookmarkEnd w:id="290"/>
      <w:bookmarkEnd w:id="291"/>
    </w:p>
    <w:p w:rsidR="007C7BD1" w:rsidRPr="00016720" w:rsidRDefault="007C7BD1" w:rsidP="007C7BD1">
      <w:pPr>
        <w:widowControl w:val="0"/>
        <w:autoSpaceDE w:val="0"/>
        <w:jc w:val="both"/>
        <w:rPr>
          <w:rFonts w:ascii="Arial Narrow" w:hAnsi="Arial Narrow"/>
          <w:b/>
        </w:rPr>
      </w:pPr>
      <w:r w:rsidRPr="00016720">
        <w:rPr>
          <w:rFonts w:ascii="Arial Narrow" w:hAnsi="Arial Narrow"/>
          <w:b/>
        </w:rPr>
        <w:t>21.1. Journal de chantier.</w:t>
      </w:r>
    </w:p>
    <w:p w:rsidR="007C7BD1" w:rsidRPr="00016720" w:rsidRDefault="007C7BD1" w:rsidP="007C7BD1">
      <w:pPr>
        <w:widowControl w:val="0"/>
        <w:autoSpaceDE w:val="0"/>
        <w:jc w:val="both"/>
        <w:rPr>
          <w:rFonts w:ascii="Arial Narrow" w:hAnsi="Arial Narrow"/>
        </w:rPr>
      </w:pPr>
      <w:r w:rsidRPr="00016720">
        <w:rPr>
          <w:rFonts w:ascii="Arial Narrow" w:hAnsi="Arial Narrow"/>
        </w:rPr>
        <w:t xml:space="preserve">Le cocontractant est tenu d’ouvrir avant tout démarrage des travaux, un journal de chantier. C'est un document contradictoire unique. Ses pages sont numérotées et visées. Aucune </w:t>
      </w:r>
      <w:r w:rsidRPr="00016720">
        <w:rPr>
          <w:rFonts w:ascii="Arial Narrow" w:hAnsi="Arial Narrow"/>
          <w:spacing w:val="5"/>
        </w:rPr>
        <w:t>pag</w:t>
      </w:r>
      <w:r w:rsidRPr="00016720">
        <w:rPr>
          <w:rFonts w:ascii="Arial Narrow" w:hAnsi="Arial Narrow"/>
        </w:rPr>
        <w:t xml:space="preserve">e </w:t>
      </w:r>
      <w:r w:rsidRPr="00016720">
        <w:rPr>
          <w:rFonts w:ascii="Arial Narrow" w:hAnsi="Arial Narrow"/>
          <w:spacing w:val="5"/>
        </w:rPr>
        <w:t>n</w:t>
      </w:r>
      <w:r w:rsidRPr="00016720">
        <w:rPr>
          <w:rFonts w:ascii="Arial Narrow" w:hAnsi="Arial Narrow"/>
        </w:rPr>
        <w:t xml:space="preserve">e </w:t>
      </w:r>
      <w:r w:rsidRPr="00016720">
        <w:rPr>
          <w:rFonts w:ascii="Arial Narrow" w:hAnsi="Arial Narrow"/>
          <w:spacing w:val="5"/>
        </w:rPr>
        <w:t>doi</w:t>
      </w:r>
      <w:r w:rsidRPr="00016720">
        <w:rPr>
          <w:rFonts w:ascii="Arial Narrow" w:hAnsi="Arial Narrow"/>
        </w:rPr>
        <w:t xml:space="preserve">t </w:t>
      </w:r>
      <w:r w:rsidRPr="00016720">
        <w:rPr>
          <w:rFonts w:ascii="Arial Narrow" w:hAnsi="Arial Narrow"/>
          <w:spacing w:val="5"/>
        </w:rPr>
        <w:t>êtr</w:t>
      </w:r>
      <w:r w:rsidRPr="00016720">
        <w:rPr>
          <w:rFonts w:ascii="Arial Narrow" w:hAnsi="Arial Narrow"/>
        </w:rPr>
        <w:t xml:space="preserve">e </w:t>
      </w:r>
      <w:r w:rsidRPr="00016720">
        <w:rPr>
          <w:rFonts w:ascii="Arial Narrow" w:hAnsi="Arial Narrow"/>
          <w:spacing w:val="5"/>
        </w:rPr>
        <w:t>enlevée</w:t>
      </w:r>
      <w:r w:rsidRPr="00016720">
        <w:rPr>
          <w:rFonts w:ascii="Arial Narrow" w:hAnsi="Arial Narrow"/>
        </w:rPr>
        <w:t xml:space="preserve">. </w:t>
      </w:r>
      <w:r w:rsidRPr="00016720">
        <w:rPr>
          <w:rFonts w:ascii="Arial Narrow" w:hAnsi="Arial Narrow"/>
          <w:spacing w:val="5"/>
        </w:rPr>
        <w:t>Le</w:t>
      </w:r>
      <w:r w:rsidRPr="00016720">
        <w:rPr>
          <w:rFonts w:ascii="Arial Narrow" w:hAnsi="Arial Narrow"/>
        </w:rPr>
        <w:t xml:space="preserve">s </w:t>
      </w:r>
      <w:r w:rsidRPr="00016720">
        <w:rPr>
          <w:rFonts w:ascii="Arial Narrow" w:hAnsi="Arial Narrow"/>
          <w:spacing w:val="5"/>
        </w:rPr>
        <w:t>parties raturée</w:t>
      </w:r>
      <w:r w:rsidRPr="00016720">
        <w:rPr>
          <w:rFonts w:ascii="Arial Narrow" w:hAnsi="Arial Narrow"/>
        </w:rPr>
        <w:t xml:space="preserve">s </w:t>
      </w:r>
      <w:r w:rsidRPr="00016720">
        <w:rPr>
          <w:rFonts w:ascii="Arial Narrow" w:hAnsi="Arial Narrow"/>
          <w:spacing w:val="5"/>
        </w:rPr>
        <w:t>o</w:t>
      </w:r>
      <w:r w:rsidRPr="00016720">
        <w:rPr>
          <w:rFonts w:ascii="Arial Narrow" w:hAnsi="Arial Narrow"/>
        </w:rPr>
        <w:t xml:space="preserve">u </w:t>
      </w:r>
      <w:r w:rsidRPr="00016720">
        <w:rPr>
          <w:rFonts w:ascii="Arial Narrow" w:hAnsi="Arial Narrow"/>
          <w:spacing w:val="5"/>
        </w:rPr>
        <w:t>annulée</w:t>
      </w:r>
      <w:r w:rsidRPr="00016720">
        <w:rPr>
          <w:rFonts w:ascii="Arial Narrow" w:hAnsi="Arial Narrow"/>
        </w:rPr>
        <w:t xml:space="preserve">s </w:t>
      </w:r>
      <w:r w:rsidRPr="00016720">
        <w:rPr>
          <w:rFonts w:ascii="Arial Narrow" w:hAnsi="Arial Narrow"/>
          <w:spacing w:val="5"/>
        </w:rPr>
        <w:t>son</w:t>
      </w:r>
      <w:r w:rsidRPr="00016720">
        <w:rPr>
          <w:rFonts w:ascii="Arial Narrow" w:hAnsi="Arial Narrow"/>
        </w:rPr>
        <w:t xml:space="preserve">t </w:t>
      </w:r>
      <w:r w:rsidRPr="00016720">
        <w:rPr>
          <w:rFonts w:ascii="Arial Narrow" w:hAnsi="Arial Narrow"/>
          <w:spacing w:val="5"/>
        </w:rPr>
        <w:t>signalée</w:t>
      </w:r>
      <w:r w:rsidRPr="00016720">
        <w:rPr>
          <w:rFonts w:ascii="Arial Narrow" w:hAnsi="Arial Narrow"/>
        </w:rPr>
        <w:t xml:space="preserve">s </w:t>
      </w:r>
      <w:r w:rsidRPr="00016720">
        <w:rPr>
          <w:rFonts w:ascii="Arial Narrow" w:hAnsi="Arial Narrow"/>
          <w:spacing w:val="5"/>
        </w:rPr>
        <w:t xml:space="preserve">en </w:t>
      </w:r>
      <w:r w:rsidRPr="00016720">
        <w:rPr>
          <w:rFonts w:ascii="Arial Narrow" w:hAnsi="Arial Narrow"/>
        </w:rPr>
        <w:t>marge pour validation Y sont consignés chaque jour :</w:t>
      </w:r>
    </w:p>
    <w:p w:rsidR="007C7BD1" w:rsidRPr="00016720" w:rsidRDefault="007C7BD1" w:rsidP="007C7BD1">
      <w:pPr>
        <w:widowControl w:val="0"/>
        <w:numPr>
          <w:ilvl w:val="0"/>
          <w:numId w:val="8"/>
        </w:numPr>
        <w:autoSpaceDE w:val="0"/>
        <w:ind w:left="567" w:hanging="283"/>
        <w:jc w:val="both"/>
        <w:rPr>
          <w:rFonts w:ascii="Arial Narrow" w:hAnsi="Arial Narrow"/>
        </w:rPr>
      </w:pPr>
      <w:r w:rsidRPr="00016720">
        <w:rPr>
          <w:rFonts w:ascii="Arial Narrow" w:hAnsi="Arial Narrow"/>
        </w:rPr>
        <w:t xml:space="preserve">Les opérations administratives, relatives à l'exécution et au règlement </w:t>
      </w:r>
      <w:r w:rsidR="00D2105A" w:rsidRPr="00016720">
        <w:rPr>
          <w:rFonts w:ascii="Arial Narrow" w:hAnsi="Arial Narrow"/>
          <w:iCs/>
        </w:rPr>
        <w:t>de la Lettre Commande</w:t>
      </w:r>
      <w:r w:rsidRPr="00016720">
        <w:rPr>
          <w:rFonts w:ascii="Arial Narrow" w:hAnsi="Arial Narrow"/>
        </w:rPr>
        <w:t xml:space="preserve">(notification, résultats d'essais, attachement) ; </w:t>
      </w:r>
    </w:p>
    <w:p w:rsidR="007C7BD1" w:rsidRPr="00016720" w:rsidRDefault="007C7BD1" w:rsidP="007C7BD1">
      <w:pPr>
        <w:widowControl w:val="0"/>
        <w:numPr>
          <w:ilvl w:val="0"/>
          <w:numId w:val="8"/>
        </w:numPr>
        <w:autoSpaceDE w:val="0"/>
        <w:ind w:left="567" w:hanging="283"/>
        <w:jc w:val="both"/>
        <w:rPr>
          <w:rFonts w:ascii="Arial Narrow" w:hAnsi="Arial Narrow"/>
        </w:rPr>
      </w:pPr>
      <w:r w:rsidRPr="00016720">
        <w:rPr>
          <w:rFonts w:ascii="Arial Narrow" w:hAnsi="Arial Narrow"/>
        </w:rPr>
        <w:t>Les conditions atmosphériques ;</w:t>
      </w:r>
    </w:p>
    <w:p w:rsidR="007C7BD1" w:rsidRPr="00016720" w:rsidRDefault="007C7BD1" w:rsidP="007C7BD1">
      <w:pPr>
        <w:widowControl w:val="0"/>
        <w:numPr>
          <w:ilvl w:val="0"/>
          <w:numId w:val="8"/>
        </w:numPr>
        <w:autoSpaceDE w:val="0"/>
        <w:ind w:left="567" w:hanging="283"/>
        <w:jc w:val="both"/>
        <w:rPr>
          <w:rFonts w:ascii="Arial Narrow" w:hAnsi="Arial Narrow"/>
        </w:rPr>
      </w:pPr>
      <w:r w:rsidRPr="00016720">
        <w:rPr>
          <w:rFonts w:ascii="Arial Narrow" w:hAnsi="Arial Narrow"/>
        </w:rPr>
        <w:t>Les réceptions de matériaux et agréments de toutes sortes ;</w:t>
      </w:r>
    </w:p>
    <w:p w:rsidR="007C7BD1" w:rsidRPr="00016720" w:rsidRDefault="007C7BD1" w:rsidP="007C7BD1">
      <w:pPr>
        <w:widowControl w:val="0"/>
        <w:numPr>
          <w:ilvl w:val="0"/>
          <w:numId w:val="8"/>
        </w:numPr>
        <w:autoSpaceDE w:val="0"/>
        <w:ind w:left="567" w:hanging="283"/>
        <w:jc w:val="both"/>
        <w:rPr>
          <w:rFonts w:ascii="Arial Narrow" w:hAnsi="Arial Narrow"/>
        </w:rPr>
      </w:pPr>
      <w:r w:rsidRPr="00016720">
        <w:rPr>
          <w:rFonts w:ascii="Arial Narrow" w:hAnsi="Arial Narrow"/>
        </w:rPr>
        <w:t>Les incidents ou détails de toutes natures présentant quelques intérêts du point de vue de la tenue ultérieure des ouvrages ou de la durée réelle des travaux ;</w:t>
      </w:r>
    </w:p>
    <w:p w:rsidR="007C7BD1" w:rsidRPr="00016720" w:rsidRDefault="007C7BD1" w:rsidP="007C7BD1">
      <w:pPr>
        <w:widowControl w:val="0"/>
        <w:numPr>
          <w:ilvl w:val="0"/>
          <w:numId w:val="8"/>
        </w:numPr>
        <w:autoSpaceDE w:val="0"/>
        <w:ind w:left="567" w:hanging="283"/>
        <w:jc w:val="both"/>
        <w:rPr>
          <w:rFonts w:ascii="Arial Narrow" w:hAnsi="Arial Narrow"/>
        </w:rPr>
      </w:pPr>
      <w:r w:rsidRPr="00016720">
        <w:rPr>
          <w:rFonts w:ascii="Arial Narrow" w:hAnsi="Arial Narrow"/>
        </w:rPr>
        <w:t>Etc.</w:t>
      </w:r>
    </w:p>
    <w:p w:rsidR="007C7BD1" w:rsidRPr="00016720" w:rsidRDefault="007C7BD1" w:rsidP="007C7BD1">
      <w:pPr>
        <w:widowControl w:val="0"/>
        <w:autoSpaceDE w:val="0"/>
        <w:jc w:val="both"/>
        <w:rPr>
          <w:rFonts w:ascii="Arial Narrow" w:hAnsi="Arial Narrow"/>
        </w:rPr>
      </w:pPr>
      <w:r w:rsidRPr="00016720">
        <w:rPr>
          <w:rFonts w:ascii="Arial Narrow" w:hAnsi="Arial Narrow"/>
        </w:rPr>
        <w:t>Le cocontractant pourra y consigner les incidents ou observations susceptibles de donner lieu à une réclamation de sa part.</w:t>
      </w:r>
    </w:p>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7C7BD1">
      <w:pPr>
        <w:widowControl w:val="0"/>
        <w:autoSpaceDE w:val="0"/>
        <w:jc w:val="both"/>
        <w:rPr>
          <w:rFonts w:ascii="Arial Narrow" w:hAnsi="Arial Narrow"/>
        </w:rPr>
      </w:pPr>
      <w:r w:rsidRPr="00016720">
        <w:rPr>
          <w:rFonts w:ascii="Arial Narrow" w:hAnsi="Arial Narrow"/>
        </w:rPr>
        <w:t>Ce journal sera signé contradictoirement par le Maître d’œuvre et le représentant du cocontractant à chaque visite de chantier.</w:t>
      </w:r>
    </w:p>
    <w:p w:rsidR="007C7BD1" w:rsidRPr="00016720" w:rsidRDefault="007C7BD1" w:rsidP="007C7BD1">
      <w:pPr>
        <w:widowControl w:val="0"/>
        <w:autoSpaceDE w:val="0"/>
        <w:jc w:val="both"/>
        <w:rPr>
          <w:rFonts w:ascii="Arial Narrow" w:hAnsi="Arial Narrow"/>
        </w:rPr>
      </w:pPr>
      <w:r w:rsidRPr="00016720">
        <w:rPr>
          <w:rFonts w:ascii="Arial Narrow" w:hAnsi="Arial Narrow"/>
        </w:rPr>
        <w:t xml:space="preserve">Pour toute réclamation éventuelle du cocontractant, il ne pourra être fait état outre les autres pièces </w:t>
      </w:r>
      <w:r w:rsidR="00D2105A" w:rsidRPr="00016720">
        <w:rPr>
          <w:rFonts w:ascii="Arial Narrow" w:hAnsi="Arial Narrow"/>
          <w:iCs/>
        </w:rPr>
        <w:t>de la Lettre Commande</w:t>
      </w:r>
      <w:r w:rsidRPr="00016720">
        <w:rPr>
          <w:rFonts w:ascii="Arial Narrow" w:hAnsi="Arial Narrow"/>
        </w:rPr>
        <w:t>, que des événements ou documents mentionnés en temps utile au journal de chantier.</w:t>
      </w:r>
    </w:p>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7C7BD1">
      <w:pPr>
        <w:widowControl w:val="0"/>
        <w:autoSpaceDE w:val="0"/>
        <w:jc w:val="both"/>
        <w:rPr>
          <w:rFonts w:ascii="Arial Narrow" w:hAnsi="Arial Narrow"/>
          <w:b/>
        </w:rPr>
      </w:pPr>
      <w:r w:rsidRPr="00016720">
        <w:rPr>
          <w:rFonts w:ascii="Arial Narrow" w:hAnsi="Arial Narrow"/>
          <w:b/>
        </w:rPr>
        <w:t>21.2. Réunions de chantier</w:t>
      </w:r>
    </w:p>
    <w:p w:rsidR="007C7BD1" w:rsidRPr="00016720" w:rsidRDefault="007C7BD1" w:rsidP="007C7BD1">
      <w:pPr>
        <w:widowControl w:val="0"/>
        <w:autoSpaceDE w:val="0"/>
        <w:jc w:val="both"/>
        <w:rPr>
          <w:rFonts w:ascii="Arial Narrow" w:hAnsi="Arial Narrow"/>
          <w:i/>
          <w:iCs/>
        </w:rPr>
      </w:pPr>
      <w:r w:rsidRPr="00016720">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rsidR="007C7BD1" w:rsidRPr="00016720" w:rsidRDefault="007C7BD1" w:rsidP="007C7BD1">
      <w:pPr>
        <w:widowControl w:val="0"/>
        <w:autoSpaceDE w:val="0"/>
        <w:jc w:val="both"/>
        <w:rPr>
          <w:rFonts w:ascii="Arial Narrow" w:hAnsi="Arial Narrow"/>
        </w:rPr>
      </w:pPr>
      <w:r w:rsidRPr="00016720">
        <w:rPr>
          <w:rFonts w:ascii="Arial Narrow" w:hAnsi="Arial Narrow"/>
        </w:rPr>
        <w:t xml:space="preserve">Les réunions de chantier feront l’objet d’un procès-verbal signé par tous les participants. </w:t>
      </w:r>
    </w:p>
    <w:p w:rsidR="007C7BD1" w:rsidRPr="00016720" w:rsidRDefault="007C7BD1" w:rsidP="007C7BD1">
      <w:pPr>
        <w:widowControl w:val="0"/>
        <w:autoSpaceDE w:val="0"/>
        <w:jc w:val="both"/>
        <w:rPr>
          <w:rFonts w:ascii="Arial Narrow" w:hAnsi="Arial Narrow"/>
          <w:sz w:val="2"/>
          <w:szCs w:val="2"/>
        </w:rPr>
      </w:pPr>
    </w:p>
    <w:p w:rsidR="007C7BD1" w:rsidRPr="00016720" w:rsidRDefault="007C7BD1" w:rsidP="00F7340F">
      <w:pPr>
        <w:pStyle w:val="CCAParticle"/>
      </w:pPr>
      <w:bookmarkStart w:id="292" w:name="_Toc157306080"/>
      <w:bookmarkStart w:id="293" w:name="_Toc530307808"/>
      <w:bookmarkStart w:id="294" w:name="_Toc97557093"/>
      <w:r w:rsidRPr="00016720">
        <w:t>Article 22- Utilisation des explosifs</w:t>
      </w:r>
      <w:bookmarkEnd w:id="292"/>
      <w:bookmarkEnd w:id="293"/>
      <w:bookmarkEnd w:id="294"/>
    </w:p>
    <w:p w:rsidR="007C7BD1" w:rsidRPr="00016720" w:rsidRDefault="00562FF8" w:rsidP="007C7BD1">
      <w:pPr>
        <w:widowControl w:val="0"/>
        <w:autoSpaceDE w:val="0"/>
        <w:jc w:val="both"/>
        <w:rPr>
          <w:rFonts w:ascii="Arial Narrow" w:hAnsi="Arial Narrow"/>
        </w:rPr>
      </w:pPr>
      <w:r w:rsidRPr="00016720">
        <w:rPr>
          <w:rFonts w:ascii="Arial Narrow" w:hAnsi="Arial Narrow"/>
        </w:rPr>
        <w:t>SANS OBJECT</w:t>
      </w:r>
    </w:p>
    <w:p w:rsidR="003F7F98" w:rsidRPr="00016720" w:rsidRDefault="003F7F98" w:rsidP="00D154B7">
      <w:pPr>
        <w:widowControl w:val="0"/>
        <w:autoSpaceDE w:val="0"/>
        <w:jc w:val="both"/>
        <w:rPr>
          <w:i/>
          <w:iCs/>
          <w:sz w:val="4"/>
          <w:szCs w:val="4"/>
        </w:rPr>
      </w:pPr>
    </w:p>
    <w:p w:rsidR="003F7F98" w:rsidRPr="00016720" w:rsidRDefault="003F7F98" w:rsidP="00F7340F">
      <w:pPr>
        <w:pStyle w:val="CCAPchapitre"/>
      </w:pPr>
      <w:bookmarkStart w:id="295" w:name="_Toc530307809"/>
      <w:bookmarkStart w:id="296" w:name="_Toc97557094"/>
      <w:bookmarkStart w:id="297" w:name="_Toc157306081"/>
      <w:r w:rsidRPr="00016720">
        <w:t>De la réception</w:t>
      </w:r>
      <w:bookmarkEnd w:id="295"/>
      <w:bookmarkEnd w:id="296"/>
      <w:bookmarkEnd w:id="297"/>
    </w:p>
    <w:p w:rsidR="0088770D" w:rsidRPr="00016720" w:rsidRDefault="0088770D" w:rsidP="00F7340F">
      <w:pPr>
        <w:pStyle w:val="CCAPchapitre"/>
        <w:numPr>
          <w:ilvl w:val="0"/>
          <w:numId w:val="0"/>
        </w:numPr>
        <w:ind w:left="714"/>
        <w:rPr>
          <w:sz w:val="14"/>
          <w:szCs w:val="10"/>
        </w:rPr>
      </w:pPr>
    </w:p>
    <w:p w:rsidR="007C7BD1" w:rsidRPr="00016720" w:rsidRDefault="007C7BD1" w:rsidP="007C7BD1">
      <w:pPr>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016720">
        <w:rPr>
          <w:rFonts w:ascii="Arial Narrow" w:hAnsi="Arial Narrow"/>
          <w:b/>
          <w:bCs/>
        </w:rPr>
        <w:t>Article 23 : Documents à fournir avant la réception technique</w:t>
      </w:r>
      <w:bookmarkEnd w:id="298"/>
      <w:bookmarkEnd w:id="299"/>
    </w:p>
    <w:p w:rsidR="007C7BD1" w:rsidRPr="00016720" w:rsidRDefault="007C7BD1" w:rsidP="007C7BD1">
      <w:pPr>
        <w:jc w:val="both"/>
        <w:rPr>
          <w:rFonts w:ascii="Arial Narrow" w:hAnsi="Arial Narrow"/>
        </w:rPr>
      </w:pPr>
      <w:r w:rsidRPr="00016720">
        <w:rPr>
          <w:rFonts w:ascii="Arial Narrow" w:hAnsi="Arial Narrow"/>
        </w:rPr>
        <w:t xml:space="preserve">Le cocontractant devra dans un délai de dix (10) jours au moins avant la réception provisoire </w:t>
      </w:r>
      <w:r w:rsidR="007416BE" w:rsidRPr="00016720">
        <w:rPr>
          <w:rFonts w:ascii="Arial Narrow" w:hAnsi="Arial Narrow"/>
          <w:iCs/>
        </w:rPr>
        <w:t>de la Lettre Commande</w:t>
      </w:r>
      <w:r w:rsidRPr="00016720">
        <w:rPr>
          <w:rFonts w:ascii="Arial Narrow" w:hAnsi="Arial Narrow"/>
        </w:rPr>
        <w:t xml:space="preserve"> subséquent</w:t>
      </w:r>
      <w:r w:rsidR="007416BE" w:rsidRPr="00016720">
        <w:rPr>
          <w:rFonts w:ascii="Arial Narrow" w:hAnsi="Arial Narrow"/>
        </w:rPr>
        <w:t>e</w:t>
      </w:r>
      <w:r w:rsidRPr="00016720">
        <w:rPr>
          <w:rFonts w:ascii="Arial Narrow" w:hAnsi="Arial Narrow"/>
        </w:rPr>
        <w:t xml:space="preserve"> transmettre au Maître d’Ouvrage ou au </w:t>
      </w:r>
      <w:r w:rsidRPr="00016720">
        <w:rPr>
          <w:rFonts w:ascii="Arial Narrow" w:hAnsi="Arial Narrow"/>
          <w:iCs/>
        </w:rPr>
        <w:t xml:space="preserve">Maître d’Ouvrage Délégué </w:t>
      </w:r>
      <w:r w:rsidRPr="00016720">
        <w:rPr>
          <w:rFonts w:ascii="Arial Narrow" w:hAnsi="Arial Narrow"/>
        </w:rPr>
        <w:t>les documents suivants:</w:t>
      </w:r>
    </w:p>
    <w:p w:rsidR="007C7BD1" w:rsidRPr="00016720" w:rsidRDefault="007C7BD1" w:rsidP="00661F2E">
      <w:pPr>
        <w:numPr>
          <w:ilvl w:val="0"/>
          <w:numId w:val="50"/>
        </w:numPr>
        <w:jc w:val="both"/>
        <w:rPr>
          <w:rFonts w:ascii="Arial Narrow" w:hAnsi="Arial Narrow"/>
        </w:rPr>
      </w:pPr>
      <w:r w:rsidRPr="00016720">
        <w:rPr>
          <w:rFonts w:ascii="Arial Narrow" w:hAnsi="Arial Narrow"/>
          <w:iCs/>
        </w:rPr>
        <w:t>Copie de la facture ou du décompte décrivant les travaux indiquant leurs quantités, leur prix et le montant total ;</w:t>
      </w:r>
    </w:p>
    <w:p w:rsidR="007C7BD1" w:rsidRPr="00016720" w:rsidRDefault="007C7BD1" w:rsidP="00661F2E">
      <w:pPr>
        <w:numPr>
          <w:ilvl w:val="0"/>
          <w:numId w:val="50"/>
        </w:numPr>
        <w:jc w:val="both"/>
        <w:rPr>
          <w:rFonts w:ascii="Arial Narrow" w:hAnsi="Arial Narrow"/>
        </w:rPr>
      </w:pPr>
      <w:r w:rsidRPr="00016720">
        <w:rPr>
          <w:rFonts w:ascii="Arial Narrow" w:hAnsi="Arial Narrow"/>
          <w:iCs/>
        </w:rPr>
        <w:t xml:space="preserve">Notification de la réception ; </w:t>
      </w:r>
    </w:p>
    <w:p w:rsidR="007C7BD1" w:rsidRPr="00016720" w:rsidRDefault="007C7BD1" w:rsidP="00661F2E">
      <w:pPr>
        <w:numPr>
          <w:ilvl w:val="0"/>
          <w:numId w:val="50"/>
        </w:numPr>
        <w:jc w:val="both"/>
        <w:rPr>
          <w:rFonts w:ascii="Arial Narrow" w:hAnsi="Arial Narrow"/>
        </w:rPr>
      </w:pPr>
      <w:r w:rsidRPr="00016720">
        <w:rPr>
          <w:rFonts w:ascii="Arial Narrow" w:hAnsi="Arial Narrow"/>
          <w:iCs/>
        </w:rPr>
        <w:t>Copie du Cautionnement du définitif ;</w:t>
      </w:r>
    </w:p>
    <w:p w:rsidR="007C7BD1" w:rsidRPr="00016720" w:rsidRDefault="007C7BD1" w:rsidP="00661F2E">
      <w:pPr>
        <w:numPr>
          <w:ilvl w:val="0"/>
          <w:numId w:val="50"/>
        </w:numPr>
        <w:jc w:val="both"/>
        <w:rPr>
          <w:rFonts w:ascii="Arial Narrow" w:hAnsi="Arial Narrow"/>
          <w:iCs/>
        </w:rPr>
      </w:pPr>
      <w:r w:rsidRPr="00016720">
        <w:rPr>
          <w:rFonts w:ascii="Arial Narrow" w:hAnsi="Arial Narrow"/>
          <w:iCs/>
        </w:rPr>
        <w:t>Copie de l’assurance, le cas échéant ;</w:t>
      </w:r>
    </w:p>
    <w:p w:rsidR="007C7BD1" w:rsidRPr="00016720" w:rsidRDefault="007C7BD1" w:rsidP="00F7340F">
      <w:pPr>
        <w:pStyle w:val="CCAParticle"/>
        <w:rPr>
          <w:sz w:val="4"/>
          <w:szCs w:val="4"/>
        </w:rPr>
      </w:pPr>
    </w:p>
    <w:p w:rsidR="007C7BD1" w:rsidRPr="00016720" w:rsidRDefault="007C7BD1" w:rsidP="00F7340F">
      <w:pPr>
        <w:pStyle w:val="CCAParticle"/>
      </w:pPr>
      <w:r w:rsidRPr="00016720">
        <w:t>Article 24- Réception provisoire</w:t>
      </w:r>
      <w:bookmarkEnd w:id="300"/>
      <w:bookmarkEnd w:id="301"/>
      <w:bookmarkEnd w:id="302"/>
    </w:p>
    <w:p w:rsidR="007C7BD1" w:rsidRPr="00016720"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016720">
        <w:rPr>
          <w:rFonts w:ascii="Arial Narrow" w:hAnsi="Arial Narrow"/>
          <w:b/>
          <w:spacing w:val="5"/>
        </w:rPr>
        <w:t>24.1. Opérations préalables à la réception</w:t>
      </w:r>
    </w:p>
    <w:p w:rsidR="007C7BD1" w:rsidRPr="00016720"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016720">
        <w:rPr>
          <w:rFonts w:ascii="Arial Narrow" w:hAnsi="Arial Narrow"/>
          <w:spacing w:val="5"/>
        </w:rPr>
        <w:lastRenderedPageBreak/>
        <w:t>Avant la réception provisoire, le cocontractant demande par écrit au Maître d’Ouvrage ou au Maître d’Ouvrage Délégué, avec copie à l’ingénieur, l’organisation d’une visite technique préalable à la réception.</w:t>
      </w:r>
    </w:p>
    <w:p w:rsidR="007C7BD1" w:rsidRPr="00016720"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016720">
        <w:rPr>
          <w:rFonts w:ascii="Arial Narrow" w:hAnsi="Arial Narrow"/>
          <w:spacing w:val="5"/>
        </w:rPr>
        <w:t xml:space="preserve">Cette visite comprend entre autres opérations : </w:t>
      </w:r>
    </w:p>
    <w:p w:rsidR="007C7BD1" w:rsidRPr="00016720"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016720">
        <w:rPr>
          <w:rFonts w:ascii="Arial Narrow" w:hAnsi="Arial Narrow"/>
          <w:b/>
          <w:spacing w:val="5"/>
          <w:sz w:val="24"/>
          <w:szCs w:val="24"/>
        </w:rPr>
        <w:t>La commission de réception</w:t>
      </w:r>
      <w:r w:rsidRPr="00016720">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7C7BD1" w:rsidRPr="00016720"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p>
    <w:p w:rsidR="007C7BD1" w:rsidRPr="00FB4723"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FB4723">
        <w:rPr>
          <w:rFonts w:ascii="Arial Narrow" w:hAnsi="Arial Narrow"/>
          <w:spacing w:val="5"/>
        </w:rPr>
        <w:t>Ces opérations font l’objet d’un procès-verbal dressé sur le champ et signé par l’Ingénieur et le Cocontractant.</w:t>
      </w:r>
    </w:p>
    <w:p w:rsidR="007C7BD1" w:rsidRPr="00FB4723" w:rsidRDefault="007C7BD1" w:rsidP="007C7BD1">
      <w:pPr>
        <w:widowControl w:val="0"/>
        <w:tabs>
          <w:tab w:val="left" w:pos="900"/>
          <w:tab w:val="left" w:pos="1300"/>
          <w:tab w:val="left" w:pos="2480"/>
          <w:tab w:val="left" w:pos="3760"/>
        </w:tabs>
        <w:autoSpaceDE w:val="0"/>
        <w:jc w:val="both"/>
        <w:rPr>
          <w:rFonts w:ascii="Arial Narrow" w:hAnsi="Arial Narrow"/>
          <w:spacing w:val="5"/>
          <w:sz w:val="2"/>
          <w:szCs w:val="2"/>
        </w:rPr>
      </w:pPr>
    </w:p>
    <w:p w:rsidR="007C7BD1" w:rsidRPr="00FB4723"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FB4723">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7C7BD1" w:rsidRPr="00FB4723" w:rsidRDefault="007C7BD1" w:rsidP="007C7BD1">
      <w:pPr>
        <w:widowControl w:val="0"/>
        <w:tabs>
          <w:tab w:val="left" w:pos="900"/>
          <w:tab w:val="left" w:pos="1300"/>
          <w:tab w:val="left" w:pos="2480"/>
          <w:tab w:val="left" w:pos="3760"/>
        </w:tabs>
        <w:autoSpaceDE w:val="0"/>
        <w:jc w:val="both"/>
        <w:rPr>
          <w:rFonts w:ascii="Arial Narrow" w:hAnsi="Arial Narrow"/>
          <w:spacing w:val="5"/>
          <w:sz w:val="2"/>
          <w:szCs w:val="2"/>
        </w:rPr>
      </w:pPr>
    </w:p>
    <w:p w:rsidR="007C7BD1" w:rsidRPr="00FB4723"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FB4723">
        <w:rPr>
          <w:rFonts w:ascii="Arial Narrow" w:hAnsi="Arial Narrow"/>
          <w:b/>
          <w:spacing w:val="5"/>
          <w:sz w:val="24"/>
          <w:szCs w:val="24"/>
        </w:rPr>
        <w:t>La commission de réception technique</w:t>
      </w:r>
      <w:r w:rsidRPr="00FB4723">
        <w:rPr>
          <w:rFonts w:ascii="Arial Narrow" w:hAnsi="Arial Narrow"/>
          <w:spacing w:val="5"/>
          <w:sz w:val="24"/>
          <w:szCs w:val="24"/>
        </w:rPr>
        <w:t xml:space="preserve"> ou le technicien commis à cette tâche, doit vérifier la conformité qualitative, technique et quantitative des travaux.</w:t>
      </w:r>
    </w:p>
    <w:p w:rsidR="007C7BD1" w:rsidRPr="00FB4723"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FB4723">
        <w:rPr>
          <w:rFonts w:ascii="Arial Narrow" w:hAnsi="Arial Narrow"/>
          <w:spacing w:val="5"/>
        </w:rPr>
        <w:t>En matière de réception technique, la commission prend une des décisions suivantes concernant tout ou partie de la prestation :</w:t>
      </w:r>
    </w:p>
    <w:p w:rsidR="007C7BD1" w:rsidRPr="00FB4723"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FB4723">
        <w:rPr>
          <w:rFonts w:ascii="Arial Narrow" w:hAnsi="Arial Narrow"/>
          <w:spacing w:val="5"/>
          <w:sz w:val="24"/>
          <w:szCs w:val="24"/>
        </w:rPr>
        <w:t>Elle accepte en qualité et en quantité les travaux et, dans ce cas, sa décision est immédiatement exécutoire ;</w:t>
      </w:r>
    </w:p>
    <w:p w:rsidR="007C7BD1" w:rsidRPr="00FB4723"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FB4723">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7C7BD1" w:rsidRPr="00FB4723" w:rsidRDefault="007C7BD1" w:rsidP="007C7BD1">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2"/>
          <w:szCs w:val="2"/>
        </w:rPr>
      </w:pPr>
    </w:p>
    <w:p w:rsidR="007C7BD1" w:rsidRPr="00FB4723"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05" w:name="_Hlk163137182"/>
      <w:bookmarkEnd w:id="303"/>
      <w:r w:rsidRPr="00FB4723">
        <w:rPr>
          <w:rFonts w:ascii="Arial Narrow" w:hAnsi="Arial Narrow"/>
          <w:b/>
          <w:bCs/>
          <w:spacing w:val="5"/>
        </w:rPr>
        <w:t xml:space="preserve">24.2. Réception </w:t>
      </w:r>
      <w:r w:rsidR="00752B96" w:rsidRPr="00FB4723">
        <w:rPr>
          <w:rFonts w:ascii="Arial Narrow" w:hAnsi="Arial Narrow"/>
          <w:b/>
          <w:bCs/>
          <w:spacing w:val="5"/>
        </w:rPr>
        <w:t>des travaux</w:t>
      </w:r>
    </w:p>
    <w:p w:rsidR="007C7BD1" w:rsidRPr="00FB4723" w:rsidRDefault="007C7BD1" w:rsidP="007C7BD1">
      <w:pPr>
        <w:widowControl w:val="0"/>
        <w:autoSpaceDE w:val="0"/>
        <w:jc w:val="both"/>
        <w:rPr>
          <w:rFonts w:ascii="Arial Narrow" w:hAnsi="Arial Narrow"/>
        </w:rPr>
      </w:pPr>
      <w:bookmarkStart w:id="306" w:name="_Hlk163136966"/>
      <w:r w:rsidRPr="00FB4723">
        <w:rPr>
          <w:rFonts w:ascii="Arial Narrow" w:hAnsi="Arial Narrow"/>
        </w:rPr>
        <w:t xml:space="preserve">Le cocontractant est tenu de faire connaître au Chef de service du Marché au plus tard </w:t>
      </w:r>
      <w:r w:rsidR="00BD306B" w:rsidRPr="00FB4723">
        <w:rPr>
          <w:rFonts w:ascii="Arial Narrow" w:hAnsi="Arial Narrow"/>
        </w:rPr>
        <w:t>Quinze (15)</w:t>
      </w:r>
      <w:r w:rsidRPr="00FB4723">
        <w:rPr>
          <w:rFonts w:ascii="Arial Narrow" w:hAnsi="Arial Narrow"/>
        </w:rPr>
        <w:t xml:space="preserve"> jours avant l’expiration du délai contractuel, la date à laquelle il souhaite que soit réceptionnés les travaux.</w:t>
      </w:r>
    </w:p>
    <w:p w:rsidR="007C7BD1" w:rsidRPr="00FB4723" w:rsidRDefault="007C7BD1" w:rsidP="007C7BD1">
      <w:pPr>
        <w:widowControl w:val="0"/>
        <w:autoSpaceDE w:val="0"/>
        <w:jc w:val="both"/>
        <w:rPr>
          <w:rFonts w:ascii="Arial Narrow" w:hAnsi="Arial Narrow"/>
          <w:sz w:val="2"/>
          <w:szCs w:val="2"/>
        </w:rPr>
      </w:pPr>
    </w:p>
    <w:p w:rsidR="00FA434B" w:rsidRPr="00FB4723" w:rsidRDefault="007C7BD1" w:rsidP="007C7BD1">
      <w:pPr>
        <w:widowControl w:val="0"/>
        <w:autoSpaceDE w:val="0"/>
        <w:jc w:val="both"/>
        <w:rPr>
          <w:rFonts w:ascii="Arial Narrow" w:hAnsi="Arial Narrow"/>
        </w:rPr>
      </w:pPr>
      <w:bookmarkStart w:id="307" w:name="_Hlk163137022"/>
      <w:bookmarkEnd w:id="306"/>
      <w:r w:rsidRPr="00FB4723">
        <w:rPr>
          <w:rFonts w:ascii="Arial Narrow" w:hAnsi="Arial Narrow"/>
        </w:rPr>
        <w:t xml:space="preserve">La réception sera prononcée aussitôt à la fin de l’exécution des travaux objet </w:t>
      </w:r>
      <w:r w:rsidR="007416BE" w:rsidRPr="00FB4723">
        <w:rPr>
          <w:rFonts w:ascii="Arial Narrow" w:hAnsi="Arial Narrow"/>
          <w:iCs/>
        </w:rPr>
        <w:t>de la Lettre Commande</w:t>
      </w:r>
      <w:r w:rsidRPr="00FB4723">
        <w:rPr>
          <w:rFonts w:ascii="Arial Narrow" w:hAnsi="Arial Narrow"/>
        </w:rPr>
        <w:t xml:space="preserve">et après les Opérations préalables à la réception. La Commission après visite du chantier examine le procès-verbal des opérations préalables à la réception et procède à la réception des travaux s'il y a lieu. </w:t>
      </w:r>
    </w:p>
    <w:p w:rsidR="00FA434B" w:rsidRPr="00FB4723" w:rsidRDefault="00FA434B" w:rsidP="007C7BD1">
      <w:pPr>
        <w:widowControl w:val="0"/>
        <w:autoSpaceDE w:val="0"/>
        <w:jc w:val="both"/>
        <w:rPr>
          <w:rFonts w:ascii="Arial Narrow" w:hAnsi="Arial Narrow"/>
          <w:sz w:val="8"/>
          <w:szCs w:val="8"/>
        </w:rPr>
      </w:pPr>
    </w:p>
    <w:p w:rsidR="007C7BD1" w:rsidRPr="00FB4723" w:rsidRDefault="007C7BD1" w:rsidP="007C7BD1">
      <w:pPr>
        <w:widowControl w:val="0"/>
        <w:autoSpaceDE w:val="0"/>
        <w:jc w:val="both"/>
        <w:rPr>
          <w:rFonts w:ascii="Arial Narrow" w:hAnsi="Arial Narrow"/>
        </w:rPr>
      </w:pPr>
      <w:r w:rsidRPr="00FB4723">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FB4723">
        <w:rPr>
          <w:rFonts w:ascii="Arial Narrow" w:hAnsi="Arial Narrow"/>
          <w:spacing w:val="14"/>
        </w:rPr>
        <w:t>-</w:t>
      </w:r>
      <w:r w:rsidRPr="00FB4723">
        <w:rPr>
          <w:rFonts w:ascii="Arial Narrow" w:hAnsi="Arial Narrow"/>
        </w:rPr>
        <w:t>verbal de réception</w:t>
      </w:r>
      <w:r w:rsidRPr="00FB4723">
        <w:rPr>
          <w:rFonts w:ascii="Arial Narrow" w:hAnsi="Arial Narrow"/>
          <w:spacing w:val="6"/>
        </w:rPr>
        <w:t xml:space="preserve"> précise </w:t>
      </w:r>
      <w:r w:rsidRPr="00FB4723">
        <w:rPr>
          <w:rFonts w:ascii="Arial Narrow" w:hAnsi="Arial Narrow"/>
        </w:rPr>
        <w:t>les réserves à lever assorties des délais, avant la prononciation de ladite réception.</w:t>
      </w:r>
    </w:p>
    <w:p w:rsidR="007C7BD1" w:rsidRPr="00FB4723" w:rsidRDefault="007C7BD1" w:rsidP="007C7BD1">
      <w:pPr>
        <w:widowControl w:val="0"/>
        <w:autoSpaceDE w:val="0"/>
        <w:jc w:val="both"/>
        <w:rPr>
          <w:rFonts w:ascii="Arial Narrow" w:hAnsi="Arial Narrow"/>
          <w:sz w:val="2"/>
          <w:szCs w:val="2"/>
        </w:rPr>
      </w:pPr>
    </w:p>
    <w:p w:rsidR="007C7BD1" w:rsidRPr="00FB4723" w:rsidRDefault="007C7BD1" w:rsidP="007C7BD1">
      <w:pPr>
        <w:widowControl w:val="0"/>
        <w:tabs>
          <w:tab w:val="left" w:pos="3620"/>
        </w:tabs>
        <w:autoSpaceDE w:val="0"/>
        <w:ind w:right="102"/>
        <w:jc w:val="both"/>
        <w:rPr>
          <w:rFonts w:ascii="Arial Narrow" w:hAnsi="Arial Narrow"/>
        </w:rPr>
      </w:pPr>
      <w:r w:rsidRPr="00FB4723">
        <w:rPr>
          <w:rFonts w:ascii="Arial Narrow" w:eastAsia="Calibri" w:hAnsi="Arial Narrow"/>
          <w:spacing w:val="-3"/>
          <w:w w:val="105"/>
          <w:lang w:eastAsia="en-US"/>
        </w:rPr>
        <w:t xml:space="preserve">Pour </w:t>
      </w:r>
      <w:r w:rsidRPr="00FB4723">
        <w:rPr>
          <w:rFonts w:ascii="Arial Narrow" w:eastAsia="Calibri" w:hAnsi="Arial Narrow"/>
          <w:spacing w:val="-4"/>
          <w:w w:val="105"/>
          <w:lang w:eastAsia="en-US"/>
        </w:rPr>
        <w:t xml:space="preserve">être </w:t>
      </w:r>
      <w:r w:rsidRPr="00FB4723">
        <w:rPr>
          <w:rFonts w:ascii="Arial Narrow" w:eastAsia="Calibri" w:hAnsi="Arial Narrow"/>
          <w:spacing w:val="-3"/>
          <w:w w:val="105"/>
          <w:lang w:eastAsia="en-US"/>
        </w:rPr>
        <w:t xml:space="preserve">valable, </w:t>
      </w:r>
      <w:r w:rsidRPr="00FB4723">
        <w:rPr>
          <w:rFonts w:ascii="Arial Narrow" w:eastAsia="Calibri" w:hAnsi="Arial Narrow"/>
          <w:w w:val="105"/>
          <w:lang w:eastAsia="en-US"/>
        </w:rPr>
        <w:t xml:space="preserve">le </w:t>
      </w:r>
      <w:r w:rsidRPr="00FB4723">
        <w:rPr>
          <w:rFonts w:ascii="Arial Narrow" w:eastAsia="Calibri" w:hAnsi="Arial Narrow"/>
          <w:spacing w:val="-3"/>
          <w:w w:val="105"/>
          <w:lang w:eastAsia="en-US"/>
        </w:rPr>
        <w:t xml:space="preserve">procès-verbal </w:t>
      </w:r>
      <w:r w:rsidRPr="00FB4723">
        <w:rPr>
          <w:rFonts w:ascii="Arial Narrow" w:eastAsia="Calibri" w:hAnsi="Arial Narrow"/>
          <w:w w:val="105"/>
          <w:lang w:eastAsia="en-US"/>
        </w:rPr>
        <w:t xml:space="preserve">de </w:t>
      </w:r>
      <w:r w:rsidRPr="00FB4723">
        <w:rPr>
          <w:rFonts w:ascii="Arial Narrow" w:eastAsia="Calibri" w:hAnsi="Arial Narrow"/>
          <w:spacing w:val="-3"/>
          <w:w w:val="105"/>
          <w:lang w:eastAsia="en-US"/>
        </w:rPr>
        <w:t xml:space="preserve">réception </w:t>
      </w:r>
      <w:r w:rsidRPr="00FB4723">
        <w:rPr>
          <w:rFonts w:ascii="Arial Narrow" w:eastAsia="Calibri" w:hAnsi="Arial Narrow"/>
          <w:w w:val="105"/>
          <w:lang w:eastAsia="en-US"/>
        </w:rPr>
        <w:t xml:space="preserve">doit </w:t>
      </w:r>
      <w:r w:rsidRPr="00FB4723">
        <w:rPr>
          <w:rFonts w:ascii="Arial Narrow" w:eastAsia="Calibri" w:hAnsi="Arial Narrow"/>
          <w:spacing w:val="-4"/>
          <w:w w:val="105"/>
          <w:lang w:eastAsia="en-US"/>
        </w:rPr>
        <w:t xml:space="preserve">être </w:t>
      </w:r>
      <w:r w:rsidRPr="00FB4723">
        <w:rPr>
          <w:rFonts w:ascii="Arial Narrow" w:eastAsia="Calibri" w:hAnsi="Arial Narrow"/>
          <w:w w:val="105"/>
          <w:lang w:eastAsia="en-US"/>
        </w:rPr>
        <w:t xml:space="preserve">signé par les deux tiers (2/3) au moins des </w:t>
      </w:r>
      <w:r w:rsidRPr="00FB4723">
        <w:rPr>
          <w:rFonts w:ascii="Arial Narrow" w:eastAsia="Calibri" w:hAnsi="Arial Narrow"/>
          <w:spacing w:val="-3"/>
          <w:w w:val="105"/>
          <w:lang w:eastAsia="en-US"/>
        </w:rPr>
        <w:t xml:space="preserve">membres dont </w:t>
      </w:r>
      <w:r w:rsidRPr="00FB4723">
        <w:rPr>
          <w:rFonts w:ascii="Arial Narrow" w:eastAsia="Calibri" w:hAnsi="Arial Narrow"/>
          <w:w w:val="105"/>
          <w:lang w:eastAsia="en-US"/>
        </w:rPr>
        <w:t>le</w:t>
      </w:r>
      <w:r w:rsidRPr="00FB4723">
        <w:rPr>
          <w:rFonts w:ascii="Arial Narrow" w:eastAsia="Calibri" w:hAnsi="Arial Narrow"/>
          <w:spacing w:val="-3"/>
          <w:w w:val="105"/>
          <w:lang w:eastAsia="en-US"/>
        </w:rPr>
        <w:t>Président</w:t>
      </w:r>
      <w:r w:rsidRPr="00FB4723">
        <w:rPr>
          <w:rFonts w:ascii="Arial Narrow" w:hAnsi="Arial Narrow"/>
        </w:rPr>
        <w:t>.</w:t>
      </w:r>
    </w:p>
    <w:p w:rsidR="007C7BD1" w:rsidRPr="00FB4723" w:rsidRDefault="007C7BD1" w:rsidP="007C7BD1">
      <w:pPr>
        <w:widowControl w:val="0"/>
        <w:tabs>
          <w:tab w:val="left" w:pos="3620"/>
        </w:tabs>
        <w:autoSpaceDE w:val="0"/>
        <w:ind w:right="102"/>
        <w:jc w:val="both"/>
        <w:rPr>
          <w:rFonts w:ascii="Arial Narrow" w:hAnsi="Arial Narrow"/>
          <w:sz w:val="2"/>
          <w:szCs w:val="2"/>
        </w:rPr>
      </w:pPr>
    </w:p>
    <w:p w:rsidR="007C7BD1" w:rsidRPr="00FB4723" w:rsidRDefault="007C7BD1" w:rsidP="007C7BD1">
      <w:pPr>
        <w:widowControl w:val="0"/>
        <w:autoSpaceDE w:val="0"/>
        <w:jc w:val="both"/>
        <w:rPr>
          <w:rFonts w:ascii="Arial Narrow" w:hAnsi="Arial Narrow"/>
          <w:b/>
        </w:rPr>
      </w:pPr>
      <w:bookmarkStart w:id="308" w:name="_Hlk163137060"/>
      <w:bookmarkEnd w:id="307"/>
      <w:r w:rsidRPr="00FB4723">
        <w:rPr>
          <w:rFonts w:ascii="Arial Narrow" w:hAnsi="Arial Narrow"/>
          <w:b/>
        </w:rPr>
        <w:t>24.3. Composition de la commission de réception</w:t>
      </w:r>
    </w:p>
    <w:p w:rsidR="007C7BD1" w:rsidRPr="00FB4723" w:rsidRDefault="007C7BD1" w:rsidP="007C7BD1">
      <w:pPr>
        <w:widowControl w:val="0"/>
        <w:autoSpaceDE w:val="0"/>
        <w:jc w:val="both"/>
        <w:rPr>
          <w:rFonts w:ascii="Arial Narrow" w:hAnsi="Arial Narrow"/>
        </w:rPr>
      </w:pPr>
      <w:r w:rsidRPr="00FB4723">
        <w:rPr>
          <w:rFonts w:ascii="Arial Narrow" w:hAnsi="Arial Narrow"/>
        </w:rPr>
        <w:t>La Commission de réception sera composée des membres suivants :</w:t>
      </w:r>
    </w:p>
    <w:p w:rsidR="007C7BD1" w:rsidRPr="00FB4723" w:rsidRDefault="007C7BD1" w:rsidP="00661F2E">
      <w:pPr>
        <w:pStyle w:val="Paragraphedeliste"/>
        <w:widowControl w:val="0"/>
        <w:numPr>
          <w:ilvl w:val="0"/>
          <w:numId w:val="45"/>
        </w:numPr>
        <w:autoSpaceDE w:val="0"/>
        <w:spacing w:after="0" w:line="240" w:lineRule="auto"/>
        <w:jc w:val="both"/>
        <w:rPr>
          <w:rFonts w:ascii="Arial Narrow" w:hAnsi="Arial Narrow"/>
        </w:rPr>
      </w:pPr>
      <w:r w:rsidRPr="00FB4723">
        <w:rPr>
          <w:rFonts w:ascii="Arial Narrow" w:hAnsi="Arial Narrow"/>
          <w:b/>
        </w:rPr>
        <w:t xml:space="preserve">Président </w:t>
      </w:r>
      <w:r w:rsidRPr="00FB4723">
        <w:rPr>
          <w:rFonts w:ascii="Arial Narrow" w:hAnsi="Arial Narrow"/>
        </w:rPr>
        <w:t>: Le Maitre d’Ouvrage ou son représentant ;</w:t>
      </w:r>
    </w:p>
    <w:p w:rsidR="007C7BD1" w:rsidRPr="00FB4723" w:rsidRDefault="007C7BD1" w:rsidP="00661F2E">
      <w:pPr>
        <w:pStyle w:val="Paragraphedeliste"/>
        <w:widowControl w:val="0"/>
        <w:numPr>
          <w:ilvl w:val="0"/>
          <w:numId w:val="45"/>
        </w:numPr>
        <w:autoSpaceDE w:val="0"/>
        <w:spacing w:after="0" w:line="240" w:lineRule="auto"/>
        <w:jc w:val="both"/>
        <w:rPr>
          <w:rFonts w:ascii="Arial Narrow" w:hAnsi="Arial Narrow"/>
        </w:rPr>
      </w:pPr>
      <w:r w:rsidRPr="00FB4723">
        <w:rPr>
          <w:rFonts w:ascii="Arial Narrow" w:hAnsi="Arial Narrow"/>
          <w:b/>
        </w:rPr>
        <w:t>Rapporteur</w:t>
      </w:r>
      <w:r w:rsidRPr="00FB4723">
        <w:rPr>
          <w:rFonts w:ascii="Arial Narrow" w:hAnsi="Arial Narrow"/>
        </w:rPr>
        <w:t xml:space="preserve"> : </w:t>
      </w:r>
      <w:r w:rsidR="00FA434B" w:rsidRPr="00FB4723">
        <w:rPr>
          <w:rFonts w:ascii="Arial Narrow" w:hAnsi="Arial Narrow"/>
        </w:rPr>
        <w:t>L</w:t>
      </w:r>
      <w:r w:rsidRPr="00FB4723">
        <w:rPr>
          <w:rFonts w:ascii="Arial Narrow" w:hAnsi="Arial Narrow"/>
        </w:rPr>
        <w:t>’Ingénieur du Marché ;</w:t>
      </w:r>
    </w:p>
    <w:p w:rsidR="007C7BD1" w:rsidRPr="00FB4723" w:rsidRDefault="007C7BD1" w:rsidP="00661F2E">
      <w:pPr>
        <w:pStyle w:val="Paragraphedeliste"/>
        <w:widowControl w:val="0"/>
        <w:numPr>
          <w:ilvl w:val="0"/>
          <w:numId w:val="45"/>
        </w:numPr>
        <w:autoSpaceDE w:val="0"/>
        <w:spacing w:after="0" w:line="240" w:lineRule="auto"/>
        <w:jc w:val="both"/>
        <w:rPr>
          <w:rFonts w:ascii="Arial Narrow" w:hAnsi="Arial Narrow"/>
          <w:b/>
        </w:rPr>
      </w:pPr>
      <w:r w:rsidRPr="00FB4723">
        <w:rPr>
          <w:rFonts w:ascii="Arial Narrow" w:hAnsi="Arial Narrow"/>
          <w:b/>
        </w:rPr>
        <w:t>Membres :</w:t>
      </w:r>
    </w:p>
    <w:p w:rsidR="007C7BD1" w:rsidRPr="00FB4723" w:rsidRDefault="007C7BD1" w:rsidP="00526DF2">
      <w:pPr>
        <w:pStyle w:val="Paragraphedeliste"/>
        <w:widowControl w:val="0"/>
        <w:numPr>
          <w:ilvl w:val="0"/>
          <w:numId w:val="37"/>
        </w:numPr>
        <w:autoSpaceDE w:val="0"/>
        <w:spacing w:after="0" w:line="240" w:lineRule="auto"/>
        <w:jc w:val="both"/>
        <w:rPr>
          <w:rFonts w:ascii="Arial Narrow" w:hAnsi="Arial Narrow"/>
        </w:rPr>
      </w:pPr>
      <w:r w:rsidRPr="00FB4723">
        <w:rPr>
          <w:rFonts w:ascii="Arial Narrow" w:hAnsi="Arial Narrow"/>
        </w:rPr>
        <w:t>Le Chef de Service du Marché ou son représentant ;</w:t>
      </w:r>
    </w:p>
    <w:p w:rsidR="007C7BD1" w:rsidRPr="00FB4723" w:rsidRDefault="007C7BD1" w:rsidP="00526DF2">
      <w:pPr>
        <w:pStyle w:val="Paragraphedeliste"/>
        <w:widowControl w:val="0"/>
        <w:numPr>
          <w:ilvl w:val="0"/>
          <w:numId w:val="37"/>
        </w:numPr>
        <w:autoSpaceDE w:val="0"/>
        <w:spacing w:after="0" w:line="240" w:lineRule="auto"/>
        <w:jc w:val="both"/>
        <w:rPr>
          <w:rFonts w:ascii="Arial Narrow" w:hAnsi="Arial Narrow"/>
        </w:rPr>
      </w:pPr>
      <w:r w:rsidRPr="00FB4723">
        <w:rPr>
          <w:rFonts w:ascii="Arial Narrow" w:hAnsi="Arial Narrow"/>
        </w:rPr>
        <w:t xml:space="preserve">L’Ingénieur du </w:t>
      </w:r>
      <w:r w:rsidR="002D242B" w:rsidRPr="00FB4723">
        <w:rPr>
          <w:rFonts w:ascii="Arial Narrow" w:hAnsi="Arial Narrow"/>
        </w:rPr>
        <w:t>M</w:t>
      </w:r>
      <w:r w:rsidRPr="00FB4723">
        <w:rPr>
          <w:rFonts w:ascii="Arial Narrow" w:hAnsi="Arial Narrow"/>
        </w:rPr>
        <w:t xml:space="preserve">arché Rapporteur ; </w:t>
      </w:r>
    </w:p>
    <w:p w:rsidR="007C7BD1" w:rsidRPr="00FB4723" w:rsidRDefault="007C7BD1" w:rsidP="00526DF2">
      <w:pPr>
        <w:pStyle w:val="Paragraphedeliste"/>
        <w:widowControl w:val="0"/>
        <w:numPr>
          <w:ilvl w:val="0"/>
          <w:numId w:val="37"/>
        </w:numPr>
        <w:autoSpaceDE w:val="0"/>
        <w:spacing w:after="0" w:line="240" w:lineRule="auto"/>
        <w:jc w:val="both"/>
        <w:rPr>
          <w:rFonts w:ascii="Arial Narrow" w:hAnsi="Arial Narrow"/>
        </w:rPr>
      </w:pPr>
      <w:r w:rsidRPr="00FB4723">
        <w:rPr>
          <w:rFonts w:ascii="Arial Narrow" w:hAnsi="Arial Narrow"/>
        </w:rPr>
        <w:t xml:space="preserve">Le </w:t>
      </w:r>
      <w:r w:rsidR="002D242B" w:rsidRPr="00FB4723">
        <w:rPr>
          <w:rFonts w:ascii="Arial Narrow" w:hAnsi="Arial Narrow"/>
        </w:rPr>
        <w:t>C</w:t>
      </w:r>
      <w:r w:rsidRPr="00FB4723">
        <w:rPr>
          <w:rFonts w:ascii="Arial Narrow" w:hAnsi="Arial Narrow"/>
        </w:rPr>
        <w:t>omptable matière du Maître d’Ouvrage conformément à la circulaire portant application de la loi des finances de l’année</w:t>
      </w:r>
      <w:r w:rsidR="002D242B" w:rsidRPr="00FB4723">
        <w:rPr>
          <w:rFonts w:ascii="Arial Narrow" w:hAnsi="Arial Narrow"/>
        </w:rPr>
        <w:t xml:space="preserve"> 2025</w:t>
      </w:r>
      <w:r w:rsidRPr="00FB4723">
        <w:rPr>
          <w:rFonts w:ascii="Arial Narrow" w:hAnsi="Arial Narrow"/>
        </w:rPr>
        <w:t xml:space="preserve">.  </w:t>
      </w:r>
    </w:p>
    <w:p w:rsidR="007C7BD1" w:rsidRPr="00FB4723" w:rsidRDefault="007C7BD1" w:rsidP="00661F2E">
      <w:pPr>
        <w:pStyle w:val="Paragraphedeliste"/>
        <w:widowControl w:val="0"/>
        <w:numPr>
          <w:ilvl w:val="0"/>
          <w:numId w:val="46"/>
        </w:numPr>
        <w:autoSpaceDE w:val="0"/>
        <w:spacing w:after="0" w:line="240" w:lineRule="auto"/>
        <w:jc w:val="both"/>
        <w:rPr>
          <w:rFonts w:ascii="Arial Narrow" w:hAnsi="Arial Narrow"/>
        </w:rPr>
      </w:pPr>
      <w:r w:rsidRPr="00FB4723">
        <w:rPr>
          <w:rFonts w:ascii="Arial Narrow" w:hAnsi="Arial Narrow"/>
          <w:b/>
        </w:rPr>
        <w:t xml:space="preserve">Observateur </w:t>
      </w:r>
      <w:r w:rsidRPr="00FB4723">
        <w:rPr>
          <w:rFonts w:ascii="Arial Narrow" w:hAnsi="Arial Narrow"/>
        </w:rPr>
        <w:t xml:space="preserve">: Le </w:t>
      </w:r>
      <w:r w:rsidR="002D242B" w:rsidRPr="00FB4723">
        <w:rPr>
          <w:rFonts w:ascii="Arial Narrow" w:hAnsi="Arial Narrow"/>
        </w:rPr>
        <w:t>Délégué Départemental</w:t>
      </w:r>
      <w:r w:rsidRPr="00FB4723">
        <w:rPr>
          <w:rFonts w:ascii="Arial Narrow" w:hAnsi="Arial Narrow"/>
        </w:rPr>
        <w:t xml:space="preserve"> du MINMAP</w:t>
      </w:r>
      <w:r w:rsidR="002D242B" w:rsidRPr="00FB4723">
        <w:rPr>
          <w:rFonts w:ascii="Arial Narrow" w:hAnsi="Arial Narrow"/>
        </w:rPr>
        <w:t>/VNT ou son représentant</w:t>
      </w:r>
      <w:r w:rsidRPr="00FB4723">
        <w:rPr>
          <w:rFonts w:ascii="Arial Narrow" w:hAnsi="Arial Narrow"/>
        </w:rPr>
        <w:t xml:space="preserve"> ; </w:t>
      </w:r>
    </w:p>
    <w:p w:rsidR="007C7BD1" w:rsidRPr="00FB4723" w:rsidRDefault="007C7BD1" w:rsidP="00661F2E">
      <w:pPr>
        <w:pStyle w:val="Paragraphedeliste"/>
        <w:widowControl w:val="0"/>
        <w:numPr>
          <w:ilvl w:val="0"/>
          <w:numId w:val="46"/>
        </w:numPr>
        <w:autoSpaceDE w:val="0"/>
        <w:spacing w:after="0" w:line="240" w:lineRule="auto"/>
        <w:jc w:val="both"/>
        <w:rPr>
          <w:rFonts w:ascii="Arial Narrow" w:hAnsi="Arial Narrow"/>
        </w:rPr>
      </w:pPr>
      <w:r w:rsidRPr="00FB4723">
        <w:rPr>
          <w:rFonts w:ascii="Arial Narrow" w:hAnsi="Arial Narrow"/>
          <w:b/>
        </w:rPr>
        <w:t>Invité :</w:t>
      </w:r>
      <w:r w:rsidRPr="00FB4723">
        <w:rPr>
          <w:rFonts w:ascii="Arial Narrow" w:hAnsi="Arial Narrow"/>
        </w:rPr>
        <w:t xml:space="preserve"> Le Cocontractant ;</w:t>
      </w:r>
    </w:p>
    <w:p w:rsidR="00F1347E" w:rsidRPr="00FB4723" w:rsidRDefault="007C7BD1" w:rsidP="007C7BD1">
      <w:pPr>
        <w:widowControl w:val="0"/>
        <w:autoSpaceDE w:val="0"/>
        <w:jc w:val="both"/>
        <w:rPr>
          <w:rFonts w:ascii="Arial Narrow" w:hAnsi="Arial Narrow"/>
        </w:rPr>
      </w:pPr>
      <w:r w:rsidRPr="00FB4723">
        <w:rPr>
          <w:rFonts w:ascii="Arial Narrow" w:hAnsi="Arial Narrow"/>
        </w:rPr>
        <w:t xml:space="preserve">Les membres de la commission de réception sont convoqués au moins dix (10) jours avant la date de réception. </w:t>
      </w:r>
    </w:p>
    <w:p w:rsidR="007C7BD1" w:rsidRPr="00FB4723" w:rsidRDefault="007C7BD1" w:rsidP="007C7BD1">
      <w:pPr>
        <w:widowControl w:val="0"/>
        <w:autoSpaceDE w:val="0"/>
        <w:jc w:val="both"/>
        <w:rPr>
          <w:rFonts w:ascii="Arial Narrow" w:hAnsi="Arial Narrow"/>
        </w:rPr>
      </w:pPr>
      <w:r w:rsidRPr="00FB4723">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304"/>
    <w:bookmarkEnd w:id="305"/>
    <w:bookmarkEnd w:id="308"/>
    <w:p w:rsidR="007C7BD1" w:rsidRPr="00FB4723" w:rsidRDefault="007C7BD1" w:rsidP="007C7BD1">
      <w:pPr>
        <w:widowControl w:val="0"/>
        <w:autoSpaceDE w:val="0"/>
        <w:jc w:val="both"/>
        <w:rPr>
          <w:rFonts w:ascii="Arial Narrow" w:hAnsi="Arial Narrow"/>
          <w:sz w:val="2"/>
          <w:szCs w:val="2"/>
        </w:rPr>
      </w:pPr>
    </w:p>
    <w:p w:rsidR="007C7BD1" w:rsidRPr="00FB4723" w:rsidRDefault="007C7BD1" w:rsidP="007C7BD1">
      <w:pPr>
        <w:widowControl w:val="0"/>
        <w:autoSpaceDE w:val="0"/>
        <w:jc w:val="both"/>
        <w:rPr>
          <w:rFonts w:ascii="Arial Narrow" w:hAnsi="Arial Narrow"/>
        </w:rPr>
      </w:pPr>
      <w:r w:rsidRPr="00FB4723">
        <w:rPr>
          <w:rFonts w:ascii="Arial Narrow" w:hAnsi="Arial Narrow"/>
          <w:b/>
        </w:rPr>
        <w:t>24.4. Réceptions partielles</w:t>
      </w:r>
    </w:p>
    <w:p w:rsidR="007C7BD1" w:rsidRPr="00FB4723" w:rsidRDefault="00420FB7" w:rsidP="007C7BD1">
      <w:pPr>
        <w:widowControl w:val="0"/>
        <w:autoSpaceDE w:val="0"/>
        <w:jc w:val="both"/>
        <w:rPr>
          <w:rFonts w:ascii="Arial Narrow" w:hAnsi="Arial Narrow"/>
        </w:rPr>
      </w:pPr>
      <w:r w:rsidRPr="00FB4723">
        <w:rPr>
          <w:rFonts w:ascii="Arial Narrow" w:hAnsi="Arial Narrow"/>
        </w:rPr>
        <w:t xml:space="preserve">Sans objet </w:t>
      </w:r>
    </w:p>
    <w:p w:rsidR="007C7BD1" w:rsidRPr="00FB4723" w:rsidRDefault="007C7BD1" w:rsidP="007C7BD1">
      <w:pPr>
        <w:widowControl w:val="0"/>
        <w:autoSpaceDE w:val="0"/>
        <w:jc w:val="both"/>
        <w:rPr>
          <w:rFonts w:ascii="Arial Narrow" w:hAnsi="Arial Narrow"/>
          <w:sz w:val="2"/>
          <w:szCs w:val="2"/>
        </w:rPr>
      </w:pPr>
    </w:p>
    <w:p w:rsidR="007C7BD1" w:rsidRPr="00FB4723" w:rsidRDefault="007C7BD1" w:rsidP="007C7BD1">
      <w:pPr>
        <w:widowControl w:val="0"/>
        <w:autoSpaceDE w:val="0"/>
        <w:jc w:val="both"/>
        <w:rPr>
          <w:rFonts w:ascii="Arial Narrow" w:hAnsi="Arial Narrow"/>
        </w:rPr>
      </w:pPr>
      <w:r w:rsidRPr="00FB4723">
        <w:rPr>
          <w:rFonts w:ascii="Arial Narrow" w:hAnsi="Arial Narrow"/>
          <w:b/>
        </w:rPr>
        <w:t>24.5. Début de la période de garantie</w:t>
      </w:r>
    </w:p>
    <w:p w:rsidR="007C7BD1" w:rsidRPr="00FB4723" w:rsidRDefault="00420FB7" w:rsidP="007C7BD1">
      <w:pPr>
        <w:widowControl w:val="0"/>
        <w:autoSpaceDE w:val="0"/>
        <w:jc w:val="both"/>
        <w:rPr>
          <w:rFonts w:ascii="Arial Narrow" w:hAnsi="Arial Narrow"/>
          <w:i/>
          <w:iCs/>
          <w:sz w:val="10"/>
          <w:szCs w:val="10"/>
        </w:rPr>
      </w:pPr>
      <w:r w:rsidRPr="00FB4723">
        <w:rPr>
          <w:rFonts w:ascii="Arial Narrow" w:hAnsi="Arial Narrow"/>
        </w:rPr>
        <w:t>Sans objet.</w:t>
      </w:r>
    </w:p>
    <w:p w:rsidR="007C7BD1" w:rsidRPr="00FB4723" w:rsidRDefault="007C7BD1" w:rsidP="007C7BD1">
      <w:pPr>
        <w:widowControl w:val="0"/>
        <w:autoSpaceDE w:val="0"/>
        <w:jc w:val="both"/>
        <w:rPr>
          <w:rFonts w:ascii="Arial Narrow" w:hAnsi="Arial Narrow"/>
          <w:b/>
        </w:rPr>
      </w:pPr>
      <w:r w:rsidRPr="00FB4723">
        <w:rPr>
          <w:rFonts w:ascii="Arial Narrow" w:hAnsi="Arial Narrow"/>
          <w:b/>
        </w:rPr>
        <w:t>24.6. Prise de possession des ouvrages</w:t>
      </w:r>
    </w:p>
    <w:p w:rsidR="007C7BD1" w:rsidRPr="00FB4723" w:rsidRDefault="007C7BD1" w:rsidP="007C7BD1">
      <w:pPr>
        <w:widowControl w:val="0"/>
        <w:autoSpaceDE w:val="0"/>
        <w:jc w:val="both"/>
        <w:rPr>
          <w:rFonts w:ascii="Arial Narrow" w:hAnsi="Arial Narrow"/>
        </w:rPr>
      </w:pPr>
      <w:r w:rsidRPr="00FB4723">
        <w:rPr>
          <w:rFonts w:ascii="Arial Narrow" w:hAnsi="Arial Narrow"/>
        </w:rPr>
        <w:t>Toute prise de possession des ouvrages doit être précédée d’une réception. Toutefois, s’il y a urgence, la prise de possession peut intervenir antérieurement à la réception, sous-réserve de l’établissement d’un état des lieux contradictoire.</w:t>
      </w:r>
    </w:p>
    <w:p w:rsidR="007C7BD1" w:rsidRPr="00FB4723" w:rsidRDefault="007C7BD1" w:rsidP="007C7BD1">
      <w:pPr>
        <w:widowControl w:val="0"/>
        <w:autoSpaceDE w:val="0"/>
        <w:jc w:val="both"/>
        <w:rPr>
          <w:rFonts w:ascii="Arial Narrow" w:hAnsi="Arial Narrow"/>
          <w:sz w:val="10"/>
          <w:szCs w:val="10"/>
        </w:rPr>
      </w:pPr>
    </w:p>
    <w:p w:rsidR="007C7BD1" w:rsidRPr="00FB4723" w:rsidRDefault="007C7BD1" w:rsidP="007C7BD1">
      <w:pPr>
        <w:widowControl w:val="0"/>
        <w:autoSpaceDE w:val="0"/>
        <w:jc w:val="both"/>
        <w:rPr>
          <w:rFonts w:ascii="Arial Narrow" w:hAnsi="Arial Narrow"/>
          <w:b/>
        </w:rPr>
      </w:pPr>
      <w:bookmarkStart w:id="309" w:name="_Hlk163137296"/>
      <w:r w:rsidRPr="00FB4723">
        <w:rPr>
          <w:rFonts w:ascii="Arial Narrow" w:hAnsi="Arial Narrow"/>
          <w:b/>
        </w:rPr>
        <w:t xml:space="preserve">24.7 : Rejet </w:t>
      </w:r>
    </w:p>
    <w:p w:rsidR="007C7BD1" w:rsidRPr="00FB4723" w:rsidRDefault="007C7BD1" w:rsidP="007C7BD1">
      <w:pPr>
        <w:widowControl w:val="0"/>
        <w:autoSpaceDE w:val="0"/>
        <w:jc w:val="both"/>
        <w:rPr>
          <w:rFonts w:ascii="Arial Narrow" w:hAnsi="Arial Narrow"/>
        </w:rPr>
      </w:pPr>
      <w:r w:rsidRPr="00FB4723">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7C7BD1" w:rsidRPr="00FB4723" w:rsidRDefault="007C7BD1" w:rsidP="007C7BD1">
      <w:pPr>
        <w:widowControl w:val="0"/>
        <w:autoSpaceDE w:val="0"/>
        <w:jc w:val="both"/>
        <w:rPr>
          <w:rFonts w:ascii="Arial Narrow" w:hAnsi="Arial Narrow"/>
        </w:rPr>
      </w:pPr>
      <w:r w:rsidRPr="00FB4723">
        <w:rPr>
          <w:rFonts w:ascii="Arial Narrow" w:hAnsi="Arial Narrow"/>
        </w:rPr>
        <w:t xml:space="preserve">Le Cocontractant dispose de quinze (15) jours pour présenter ses observations ; Passé ce délai, il est réputé avoir accepté la décision du Chef de service du </w:t>
      </w:r>
      <w:r w:rsidR="007E26BA" w:rsidRPr="00FB4723">
        <w:rPr>
          <w:rFonts w:ascii="Arial Narrow" w:hAnsi="Arial Narrow"/>
        </w:rPr>
        <w:t>M</w:t>
      </w:r>
      <w:r w:rsidRPr="00FB4723">
        <w:rPr>
          <w:rFonts w:ascii="Arial Narrow" w:hAnsi="Arial Narrow"/>
        </w:rPr>
        <w:t xml:space="preserve">arché. Si le Cocontractant formule des observations, le Chef de service du </w:t>
      </w:r>
      <w:r w:rsidR="007E26BA" w:rsidRPr="00FB4723">
        <w:rPr>
          <w:rFonts w:ascii="Arial Narrow" w:hAnsi="Arial Narrow"/>
        </w:rPr>
        <w:t>M</w:t>
      </w:r>
      <w:r w:rsidRPr="00FB4723">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7C7BD1" w:rsidRPr="00FB4723" w:rsidRDefault="007C7BD1" w:rsidP="007C7BD1">
      <w:pPr>
        <w:widowControl w:val="0"/>
        <w:autoSpaceDE w:val="0"/>
        <w:jc w:val="both"/>
        <w:rPr>
          <w:rFonts w:ascii="Arial Narrow" w:hAnsi="Arial Narrow"/>
        </w:rPr>
      </w:pPr>
      <w:r w:rsidRPr="00FB4723">
        <w:rPr>
          <w:rFonts w:ascii="Arial Narrow" w:hAnsi="Arial Narrow"/>
        </w:rPr>
        <w:t xml:space="preserve"> En cas de rejet, le Cocontractant est tenu de rembourser les avances et acomptes déjà perçus.</w:t>
      </w:r>
    </w:p>
    <w:bookmarkEnd w:id="309"/>
    <w:p w:rsidR="007C7BD1" w:rsidRPr="00FB4723" w:rsidRDefault="007C7BD1" w:rsidP="007C7BD1">
      <w:pPr>
        <w:widowControl w:val="0"/>
        <w:autoSpaceDE w:val="0"/>
        <w:jc w:val="both"/>
        <w:rPr>
          <w:rFonts w:ascii="Arial Narrow" w:hAnsi="Arial Narrow"/>
          <w:b/>
          <w:sz w:val="2"/>
          <w:szCs w:val="2"/>
          <w:u w:val="single"/>
        </w:rPr>
      </w:pPr>
    </w:p>
    <w:p w:rsidR="007C7BD1" w:rsidRPr="00FB4723" w:rsidRDefault="007C7BD1" w:rsidP="00F7340F">
      <w:pPr>
        <w:pStyle w:val="CCAParticle"/>
      </w:pPr>
      <w:bookmarkStart w:id="310" w:name="_Toc157306083"/>
      <w:bookmarkStart w:id="311" w:name="_Toc530307812"/>
      <w:bookmarkStart w:id="312" w:name="_Toc97557096"/>
      <w:r w:rsidRPr="00FB4723">
        <w:t>Article 25- Documents à fournir après exécution</w:t>
      </w:r>
      <w:bookmarkEnd w:id="310"/>
      <w:bookmarkEnd w:id="311"/>
      <w:bookmarkEnd w:id="312"/>
    </w:p>
    <w:p w:rsidR="007C7BD1" w:rsidRPr="00FB4723" w:rsidRDefault="007C7BD1" w:rsidP="007C7BD1">
      <w:pPr>
        <w:widowControl w:val="0"/>
        <w:autoSpaceDE w:val="0"/>
        <w:jc w:val="both"/>
        <w:rPr>
          <w:rFonts w:ascii="Arial Narrow" w:hAnsi="Arial Narrow"/>
        </w:rPr>
      </w:pPr>
      <w:r w:rsidRPr="00FB4723">
        <w:rPr>
          <w:rFonts w:ascii="Arial Narrow" w:hAnsi="Arial Narrow"/>
        </w:rPr>
        <w:t xml:space="preserve">Le Cocontractant remettraà l’ingénieur du Marché dans les trente </w:t>
      </w:r>
      <w:r w:rsidR="00AD4D81" w:rsidRPr="00FB4723">
        <w:rPr>
          <w:rFonts w:ascii="Arial Narrow" w:hAnsi="Arial Narrow"/>
        </w:rPr>
        <w:t xml:space="preserve">(30) </w:t>
      </w:r>
      <w:r w:rsidRPr="00FB4723">
        <w:rPr>
          <w:rFonts w:ascii="Arial Narrow" w:hAnsi="Arial Narrow"/>
        </w:rPr>
        <w:t>jours suivants la date de réception de l’ensemble des travaux, le plan de récolement.</w:t>
      </w:r>
    </w:p>
    <w:p w:rsidR="007C7BD1" w:rsidRPr="00FB4723" w:rsidRDefault="00AD4D81" w:rsidP="007C7BD1">
      <w:pPr>
        <w:widowControl w:val="0"/>
        <w:autoSpaceDE w:val="0"/>
        <w:jc w:val="both"/>
        <w:rPr>
          <w:rFonts w:ascii="Arial Narrow" w:hAnsi="Arial Narrow"/>
          <w:i/>
          <w:iCs/>
        </w:rPr>
      </w:pPr>
      <w:r w:rsidRPr="00FB4723">
        <w:rPr>
          <w:rFonts w:ascii="Arial Narrow" w:hAnsi="Arial Narrow"/>
        </w:rPr>
        <w:t xml:space="preserve">Le Cocontractant doit s’astreindre à respecter </w:t>
      </w:r>
      <w:r w:rsidR="008924CB" w:rsidRPr="00FB4723">
        <w:rPr>
          <w:rFonts w:ascii="Arial Narrow" w:hAnsi="Arial Narrow"/>
        </w:rPr>
        <w:t>toute législation nouvelle rendue</w:t>
      </w:r>
      <w:r w:rsidRPr="00FB4723">
        <w:rPr>
          <w:rFonts w:ascii="Arial Narrow" w:hAnsi="Arial Narrow"/>
        </w:rPr>
        <w:t xml:space="preserve"> applicables au fur et à mesure de leur publication dans le journal Officiel.</w:t>
      </w:r>
    </w:p>
    <w:p w:rsidR="007C7BD1" w:rsidRPr="00FB4723" w:rsidRDefault="007C7BD1" w:rsidP="007C7BD1">
      <w:pPr>
        <w:widowControl w:val="0"/>
        <w:autoSpaceDE w:val="0"/>
        <w:jc w:val="both"/>
        <w:rPr>
          <w:rFonts w:ascii="Arial Narrow" w:hAnsi="Arial Narrow"/>
          <w:i/>
          <w:iCs/>
          <w:sz w:val="2"/>
          <w:szCs w:val="2"/>
        </w:rPr>
      </w:pPr>
    </w:p>
    <w:p w:rsidR="007C7BD1" w:rsidRPr="00FB4723" w:rsidRDefault="007C7BD1" w:rsidP="00F7340F">
      <w:pPr>
        <w:pStyle w:val="CCAParticle"/>
      </w:pPr>
      <w:bookmarkStart w:id="313" w:name="_Toc157306084"/>
      <w:bookmarkStart w:id="314" w:name="_Toc530307813"/>
      <w:bookmarkStart w:id="315" w:name="_Toc97557097"/>
      <w:bookmarkStart w:id="316" w:name="_Hlk163137363"/>
      <w:bookmarkStart w:id="317" w:name="_Hlk163152668"/>
      <w:r w:rsidRPr="00FB4723">
        <w:t>Article 26- Garantie contractuelle / Entretien pendant la période de garantie</w:t>
      </w:r>
      <w:bookmarkEnd w:id="313"/>
      <w:bookmarkEnd w:id="314"/>
      <w:bookmarkEnd w:id="315"/>
    </w:p>
    <w:p w:rsidR="007C7BD1" w:rsidRPr="00FB4723" w:rsidRDefault="007C7BD1" w:rsidP="00420FB7">
      <w:pPr>
        <w:widowControl w:val="0"/>
        <w:autoSpaceDE w:val="0"/>
        <w:jc w:val="both"/>
        <w:rPr>
          <w:rFonts w:ascii="Arial Narrow" w:hAnsi="Arial Narrow"/>
        </w:rPr>
      </w:pPr>
      <w:r w:rsidRPr="00FB4723">
        <w:rPr>
          <w:rFonts w:ascii="Arial Narrow" w:hAnsi="Arial Narrow"/>
          <w:b/>
        </w:rPr>
        <w:t xml:space="preserve">26.1. </w:t>
      </w:r>
      <w:r w:rsidR="00420FB7" w:rsidRPr="00FB4723">
        <w:rPr>
          <w:rFonts w:ascii="Arial Narrow" w:hAnsi="Arial Narrow"/>
          <w:b/>
        </w:rPr>
        <w:t>Sans objet</w:t>
      </w:r>
    </w:p>
    <w:bookmarkEnd w:id="316"/>
    <w:p w:rsidR="007C7BD1" w:rsidRPr="00FB4723" w:rsidRDefault="007C7BD1" w:rsidP="007C7BD1">
      <w:pPr>
        <w:widowControl w:val="0"/>
        <w:autoSpaceDE w:val="0"/>
        <w:jc w:val="both"/>
        <w:rPr>
          <w:rFonts w:ascii="Arial Narrow" w:hAnsi="Arial Narrow"/>
          <w:sz w:val="4"/>
          <w:szCs w:val="4"/>
        </w:rPr>
      </w:pPr>
    </w:p>
    <w:p w:rsidR="007C7BD1" w:rsidRPr="00FB4723" w:rsidRDefault="007C7BD1" w:rsidP="00F7340F">
      <w:pPr>
        <w:pStyle w:val="CCAParticle"/>
      </w:pPr>
      <w:bookmarkStart w:id="318" w:name="_Toc530307814"/>
      <w:bookmarkStart w:id="319" w:name="_Toc97557098"/>
      <w:bookmarkStart w:id="320" w:name="_Toc157306085"/>
      <w:bookmarkStart w:id="321" w:name="_Hlk163137410"/>
      <w:r w:rsidRPr="00FB4723">
        <w:t>Article 27- Réception définitive</w:t>
      </w:r>
      <w:bookmarkEnd w:id="318"/>
      <w:bookmarkEnd w:id="319"/>
      <w:bookmarkEnd w:id="320"/>
    </w:p>
    <w:p w:rsidR="007C7BD1" w:rsidRPr="00FB4723" w:rsidRDefault="007C7BD1" w:rsidP="007C7BD1">
      <w:pPr>
        <w:widowControl w:val="0"/>
        <w:autoSpaceDE w:val="0"/>
        <w:jc w:val="both"/>
        <w:rPr>
          <w:rFonts w:ascii="Arial Narrow" w:hAnsi="Arial Narrow"/>
        </w:rPr>
      </w:pPr>
      <w:r w:rsidRPr="00FB4723">
        <w:rPr>
          <w:rFonts w:ascii="Arial Narrow" w:hAnsi="Arial Narrow"/>
        </w:rPr>
        <w:t xml:space="preserve">27.1. </w:t>
      </w:r>
      <w:r w:rsidR="00752B96" w:rsidRPr="00FB4723">
        <w:rPr>
          <w:rFonts w:ascii="Arial Narrow" w:hAnsi="Arial Narrow"/>
        </w:rPr>
        <w:t>Sans objet</w:t>
      </w:r>
    </w:p>
    <w:bookmarkEnd w:id="317"/>
    <w:bookmarkEnd w:id="321"/>
    <w:p w:rsidR="007C7BD1" w:rsidRPr="00FB4723" w:rsidRDefault="007C7BD1" w:rsidP="007C7BD1">
      <w:pPr>
        <w:widowControl w:val="0"/>
        <w:autoSpaceDE w:val="0"/>
        <w:jc w:val="both"/>
        <w:rPr>
          <w:rFonts w:ascii="Arial Narrow" w:hAnsi="Arial Narrow"/>
          <w:sz w:val="2"/>
          <w:szCs w:val="2"/>
        </w:rPr>
      </w:pPr>
    </w:p>
    <w:p w:rsidR="007C7BD1" w:rsidRPr="00FB4723" w:rsidRDefault="007C7BD1" w:rsidP="00F7340F">
      <w:pPr>
        <w:pStyle w:val="CCAParticle"/>
      </w:pPr>
      <w:bookmarkStart w:id="322" w:name="_Toc157306086"/>
      <w:r w:rsidRPr="00FB4723">
        <w:t>Article 28- Garantie légale</w:t>
      </w:r>
      <w:bookmarkEnd w:id="322"/>
    </w:p>
    <w:p w:rsidR="007C7BD1" w:rsidRPr="00FB4723" w:rsidRDefault="00420FB7" w:rsidP="007C7BD1">
      <w:pPr>
        <w:widowControl w:val="0"/>
        <w:autoSpaceDE w:val="0"/>
        <w:jc w:val="both"/>
        <w:rPr>
          <w:rFonts w:ascii="Arial Narrow" w:hAnsi="Arial Narrow"/>
        </w:rPr>
      </w:pPr>
      <w:r w:rsidRPr="00FB4723">
        <w:rPr>
          <w:rFonts w:ascii="Arial Narrow" w:hAnsi="Arial Narrow"/>
        </w:rPr>
        <w:t>Sans objet.</w:t>
      </w:r>
    </w:p>
    <w:p w:rsidR="003F7F98" w:rsidRPr="00360655" w:rsidRDefault="003F7F98" w:rsidP="00D154B7">
      <w:pPr>
        <w:widowControl w:val="0"/>
        <w:autoSpaceDE w:val="0"/>
        <w:jc w:val="both"/>
        <w:rPr>
          <w:b/>
          <w:bCs/>
          <w:color w:val="FF0000"/>
          <w:sz w:val="10"/>
          <w:szCs w:val="10"/>
        </w:rPr>
      </w:pPr>
    </w:p>
    <w:p w:rsidR="003F7F98" w:rsidRPr="00FB4723" w:rsidRDefault="003F7F98" w:rsidP="00F7340F">
      <w:pPr>
        <w:pStyle w:val="CCAPchapitre"/>
      </w:pPr>
      <w:bookmarkStart w:id="323" w:name="_Toc530307815"/>
      <w:bookmarkStart w:id="324" w:name="_Toc97557099"/>
      <w:bookmarkStart w:id="325" w:name="_Toc157306087"/>
      <w:r w:rsidRPr="00FB4723">
        <w:t>Clauses financières</w:t>
      </w:r>
      <w:bookmarkEnd w:id="323"/>
      <w:bookmarkEnd w:id="324"/>
      <w:bookmarkEnd w:id="325"/>
    </w:p>
    <w:p w:rsidR="00835E5B" w:rsidRPr="00FB4723" w:rsidRDefault="00835E5B" w:rsidP="00F7340F">
      <w:pPr>
        <w:pStyle w:val="CCAParticle"/>
      </w:pPr>
      <w:bookmarkStart w:id="326" w:name="_Toc530307816"/>
      <w:bookmarkStart w:id="327" w:name="_Toc97557100"/>
      <w:bookmarkStart w:id="328" w:name="_Toc157306088"/>
      <w:bookmarkStart w:id="329" w:name="_Hlk186538682"/>
      <w:r w:rsidRPr="00FB4723">
        <w:t xml:space="preserve">Article 29- Montant </w:t>
      </w:r>
      <w:bookmarkEnd w:id="326"/>
      <w:bookmarkEnd w:id="327"/>
      <w:bookmarkEnd w:id="328"/>
      <w:r w:rsidR="00420FB7" w:rsidRPr="00FB4723">
        <w:t>de la Lettre Commande</w:t>
      </w:r>
    </w:p>
    <w:p w:rsidR="00D37391" w:rsidRPr="00FB4723" w:rsidRDefault="00D37391" w:rsidP="00D37391">
      <w:pPr>
        <w:widowControl w:val="0"/>
        <w:autoSpaceDE w:val="0"/>
        <w:jc w:val="both"/>
        <w:rPr>
          <w:rFonts w:ascii="Arial Narrow" w:hAnsi="Arial Narrow"/>
        </w:rPr>
      </w:pPr>
      <w:bookmarkStart w:id="330" w:name="_Toc530307817"/>
      <w:bookmarkStart w:id="331" w:name="_Toc97557101"/>
      <w:bookmarkStart w:id="332" w:name="_Toc157306089"/>
      <w:r w:rsidRPr="00FB4723">
        <w:rPr>
          <w:rFonts w:ascii="Arial Narrow" w:hAnsi="Arial Narrow"/>
        </w:rPr>
        <w:t xml:space="preserve">Le montant </w:t>
      </w:r>
      <w:r w:rsidR="00420FB7" w:rsidRPr="00FB4723">
        <w:rPr>
          <w:rFonts w:ascii="Arial Narrow" w:hAnsi="Arial Narrow"/>
        </w:rPr>
        <w:t>de la présente Lettre Commande</w:t>
      </w:r>
      <w:r w:rsidRPr="00FB4723">
        <w:rPr>
          <w:rFonts w:ascii="Arial Narrow" w:hAnsi="Arial Narrow"/>
        </w:rPr>
        <w:t>, tel qu’il ressort du [détail ou devis estimatif] est de : ______ (en chiffres)</w:t>
      </w:r>
      <w:r w:rsidRPr="00FB4723">
        <w:rPr>
          <w:rFonts w:ascii="Arial Narrow" w:hAnsi="Arial Narrow"/>
          <w:u w:val="single"/>
        </w:rPr>
        <w:tab/>
      </w:r>
      <w:r w:rsidRPr="00FB4723">
        <w:rPr>
          <w:rFonts w:ascii="Arial Narrow" w:hAnsi="Arial Narrow"/>
        </w:rPr>
        <w:t>(en lettres</w:t>
      </w:r>
      <w:r w:rsidRPr="00FB4723">
        <w:rPr>
          <w:rFonts w:ascii="Arial Narrow" w:hAnsi="Arial Narrow"/>
          <w:spacing w:val="3"/>
        </w:rPr>
        <w:t xml:space="preserve">) </w:t>
      </w:r>
      <w:r w:rsidRPr="00FB4723">
        <w:rPr>
          <w:rFonts w:ascii="Arial Narrow" w:hAnsi="Arial Narrow"/>
        </w:rPr>
        <w:t>francs CFA Toutes Taxes Comprises (TTC); soit:</w:t>
      </w:r>
    </w:p>
    <w:p w:rsidR="00D37391" w:rsidRPr="00FB4723" w:rsidRDefault="00D37391" w:rsidP="00D37391">
      <w:pPr>
        <w:widowControl w:val="0"/>
        <w:numPr>
          <w:ilvl w:val="0"/>
          <w:numId w:val="8"/>
        </w:numPr>
        <w:autoSpaceDE w:val="0"/>
        <w:ind w:left="567" w:hanging="283"/>
        <w:jc w:val="both"/>
        <w:rPr>
          <w:rFonts w:ascii="Arial Narrow" w:hAnsi="Arial Narrow"/>
        </w:rPr>
      </w:pPr>
      <w:r w:rsidRPr="00FB4723">
        <w:rPr>
          <w:rFonts w:ascii="Arial Narrow" w:hAnsi="Arial Narrow"/>
        </w:rPr>
        <w:t>Montant HTVA : ________ (____) francs CFA ;</w:t>
      </w:r>
    </w:p>
    <w:p w:rsidR="00D37391" w:rsidRPr="00FB4723" w:rsidRDefault="00D37391" w:rsidP="00D37391">
      <w:pPr>
        <w:widowControl w:val="0"/>
        <w:numPr>
          <w:ilvl w:val="0"/>
          <w:numId w:val="8"/>
        </w:numPr>
        <w:autoSpaceDE w:val="0"/>
        <w:ind w:left="567" w:hanging="283"/>
        <w:jc w:val="both"/>
        <w:rPr>
          <w:rFonts w:ascii="Arial Narrow" w:hAnsi="Arial Narrow"/>
        </w:rPr>
      </w:pPr>
      <w:r w:rsidRPr="00FB4723">
        <w:rPr>
          <w:rFonts w:ascii="Arial Narrow" w:hAnsi="Arial Narrow"/>
        </w:rPr>
        <w:t>Montant de la TVA : ________ (___) francs CFA</w:t>
      </w:r>
    </w:p>
    <w:p w:rsidR="00D37391" w:rsidRPr="00FB4723" w:rsidRDefault="00D37391" w:rsidP="00D37391">
      <w:pPr>
        <w:widowControl w:val="0"/>
        <w:numPr>
          <w:ilvl w:val="0"/>
          <w:numId w:val="8"/>
        </w:numPr>
        <w:autoSpaceDE w:val="0"/>
        <w:ind w:left="567" w:hanging="283"/>
        <w:jc w:val="both"/>
        <w:rPr>
          <w:rFonts w:ascii="Arial Narrow" w:hAnsi="Arial Narrow"/>
        </w:rPr>
      </w:pPr>
      <w:r w:rsidRPr="00FB4723">
        <w:rPr>
          <w:rFonts w:ascii="Arial Narrow" w:hAnsi="Arial Narrow"/>
        </w:rPr>
        <w:t>Montant de l’AIR : ____ (___) francs CFA</w:t>
      </w:r>
    </w:p>
    <w:p w:rsidR="00D37391" w:rsidRPr="00FB4723" w:rsidRDefault="00D37391" w:rsidP="00D37391">
      <w:pPr>
        <w:widowControl w:val="0"/>
        <w:numPr>
          <w:ilvl w:val="0"/>
          <w:numId w:val="8"/>
        </w:numPr>
        <w:autoSpaceDE w:val="0"/>
        <w:ind w:left="567" w:hanging="283"/>
        <w:jc w:val="both"/>
      </w:pPr>
      <w:r w:rsidRPr="00FB4723">
        <w:rPr>
          <w:rFonts w:ascii="Arial Narrow" w:hAnsi="Arial Narrow"/>
        </w:rPr>
        <w:t>Net à percevoir = Montant net déduit de tous les impôts et taxes : ___ (___) francs CFA</w:t>
      </w:r>
      <w:r w:rsidRPr="00FB4723">
        <w:t>.</w:t>
      </w:r>
    </w:p>
    <w:p w:rsidR="009D115A" w:rsidRPr="00FB4723" w:rsidRDefault="009D115A" w:rsidP="009D115A">
      <w:pPr>
        <w:widowControl w:val="0"/>
        <w:autoSpaceDE w:val="0"/>
        <w:ind w:left="567"/>
        <w:jc w:val="both"/>
        <w:rPr>
          <w:sz w:val="8"/>
          <w:szCs w:val="8"/>
        </w:rPr>
      </w:pPr>
    </w:p>
    <w:p w:rsidR="00835E5B" w:rsidRPr="00FB4723" w:rsidRDefault="00835E5B" w:rsidP="00F7340F">
      <w:pPr>
        <w:pStyle w:val="CCAParticle"/>
      </w:pPr>
      <w:r w:rsidRPr="00FB4723">
        <w:t>Article 30- Lieu et mode de paiement</w:t>
      </w:r>
      <w:bookmarkEnd w:id="330"/>
      <w:bookmarkEnd w:id="331"/>
      <w:bookmarkEnd w:id="332"/>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 Le Maître d’Ouvrage se libérera des sommes dues par virement bancaire au nom du cocontractant de la manière suivante : </w:t>
      </w:r>
    </w:p>
    <w:p w:rsidR="00835E5B" w:rsidRPr="00FB4723"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Pour les règlements en francs CFA, soit </w:t>
      </w:r>
      <w:r w:rsidR="00415245" w:rsidRPr="00FB4723">
        <w:rPr>
          <w:rFonts w:ascii="Arial Narrow" w:hAnsi="Arial Narrow"/>
          <w:sz w:val="24"/>
          <w:szCs w:val="24"/>
        </w:rPr>
        <w:t xml:space="preserve">__________________ </w:t>
      </w:r>
      <w:r w:rsidRPr="00FB4723">
        <w:rPr>
          <w:rFonts w:ascii="Arial Narrow" w:hAnsi="Arial Narrow"/>
          <w:sz w:val="24"/>
          <w:szCs w:val="24"/>
        </w:rPr>
        <w:t>(</w:t>
      </w:r>
      <w:r w:rsidR="00415245" w:rsidRPr="00FB4723">
        <w:rPr>
          <w:rFonts w:ascii="Arial Narrow" w:hAnsi="Arial Narrow"/>
          <w:sz w:val="24"/>
          <w:szCs w:val="24"/>
        </w:rPr>
        <w:t>M</w:t>
      </w:r>
      <w:r w:rsidRPr="00FB4723">
        <w:rPr>
          <w:rFonts w:ascii="Arial Narrow" w:hAnsi="Arial Narrow"/>
          <w:sz w:val="24"/>
          <w:szCs w:val="24"/>
        </w:rPr>
        <w:t xml:space="preserve">ontant net à mandater en chiffres et en lettres), par crédit au compte </w:t>
      </w:r>
      <w:r w:rsidR="00415245" w:rsidRPr="00FB4723">
        <w:rPr>
          <w:rFonts w:ascii="Arial Narrow" w:hAnsi="Arial Narrow"/>
          <w:sz w:val="24"/>
          <w:szCs w:val="24"/>
        </w:rPr>
        <w:t>N</w:t>
      </w:r>
      <w:r w:rsidRPr="00FB4723">
        <w:rPr>
          <w:rFonts w:ascii="Arial Narrow" w:hAnsi="Arial Narrow"/>
          <w:sz w:val="24"/>
          <w:szCs w:val="24"/>
        </w:rPr>
        <w:t>° _________ ouvert au nom du co-contractant à la banque______________</w:t>
      </w:r>
    </w:p>
    <w:p w:rsidR="00835E5B" w:rsidRPr="00FB4723" w:rsidRDefault="00835E5B" w:rsidP="00415245">
      <w:pPr>
        <w:widowControl w:val="0"/>
        <w:autoSpaceDE w:val="0"/>
        <w:ind w:left="360"/>
        <w:jc w:val="both"/>
        <w:rPr>
          <w:rFonts w:ascii="Arial Narrow" w:hAnsi="Arial Narrow"/>
          <w:sz w:val="8"/>
          <w:szCs w:val="8"/>
        </w:rPr>
      </w:pPr>
    </w:p>
    <w:p w:rsidR="00835E5B" w:rsidRPr="00FB4723" w:rsidRDefault="00835E5B" w:rsidP="00F7340F">
      <w:pPr>
        <w:pStyle w:val="CCAParticle"/>
      </w:pPr>
      <w:bookmarkStart w:id="333" w:name="_Hlk159274155"/>
      <w:bookmarkStart w:id="334" w:name="_Toc157306090"/>
      <w:bookmarkStart w:id="335" w:name="_Toc530307818"/>
      <w:bookmarkStart w:id="336" w:name="_Toc97557102"/>
      <w:r w:rsidRPr="00FB4723">
        <w:t xml:space="preserve">Article 31 </w:t>
      </w:r>
      <w:bookmarkEnd w:id="333"/>
      <w:r w:rsidRPr="00FB4723">
        <w:t>Garanties et cautions</w:t>
      </w:r>
      <w:bookmarkEnd w:id="334"/>
      <w:bookmarkEnd w:id="335"/>
      <w:bookmarkEnd w:id="336"/>
    </w:p>
    <w:p w:rsidR="00835E5B" w:rsidRPr="00FB4723" w:rsidRDefault="00835E5B" w:rsidP="00835E5B">
      <w:pPr>
        <w:jc w:val="both"/>
        <w:rPr>
          <w:rFonts w:ascii="Arial Narrow" w:hAnsi="Arial Narrow"/>
        </w:rPr>
      </w:pPr>
      <w:r w:rsidRPr="00FB4723">
        <w:rPr>
          <w:rFonts w:ascii="Arial Narrow" w:hAnsi="Arial Narrow"/>
        </w:rPr>
        <w:t xml:space="preserve">Le cocontractant devra fournir les garanties émanant des banques ou organismes financiers agréés par le Ministre chargé des finances ou ayant un correspondant local agréé. </w:t>
      </w:r>
    </w:p>
    <w:p w:rsidR="00835E5B" w:rsidRPr="00FB4723" w:rsidRDefault="00835E5B" w:rsidP="00835E5B">
      <w:pPr>
        <w:jc w:val="both"/>
        <w:rPr>
          <w:rFonts w:ascii="Arial Narrow" w:hAnsi="Arial Narrow"/>
        </w:rPr>
      </w:pPr>
      <w:r w:rsidRPr="00FB4723">
        <w:rPr>
          <w:rFonts w:ascii="Arial Narrow" w:hAnsi="Arial Narrow"/>
        </w:rPr>
        <w:lastRenderedPageBreak/>
        <w:t xml:space="preserve">Les garanties décrites ci-après en faveur du Maître d’Ouvrage ou du </w:t>
      </w:r>
      <w:r w:rsidRPr="00FB4723">
        <w:rPr>
          <w:rFonts w:ascii="Arial Narrow" w:hAnsi="Arial Narrow"/>
          <w:iCs/>
        </w:rPr>
        <w:t xml:space="preserve">Maître d’Ouvrage Délégué sont exigées </w:t>
      </w:r>
      <w:r w:rsidRPr="00FB4723">
        <w:rPr>
          <w:rFonts w:ascii="Arial Narrow" w:hAnsi="Arial Narrow"/>
        </w:rPr>
        <w:t>dans les délais, pour le montant, selon la manière et sous la forme indiquée ci-après :</w:t>
      </w:r>
    </w:p>
    <w:p w:rsidR="00835E5B" w:rsidRPr="00FB4723" w:rsidRDefault="00835E5B" w:rsidP="00835E5B">
      <w:pPr>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b/>
        </w:rPr>
      </w:pPr>
      <w:r w:rsidRPr="00FB4723">
        <w:rPr>
          <w:rFonts w:ascii="Arial Narrow" w:hAnsi="Arial Narrow"/>
          <w:b/>
        </w:rPr>
        <w:t>31.1. Cautionnement définitif</w:t>
      </w:r>
    </w:p>
    <w:p w:rsidR="00835E5B" w:rsidRPr="00FB4723"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Il est constitué </w:t>
      </w:r>
      <w:r w:rsidRPr="00FB4723">
        <w:rPr>
          <w:rFonts w:ascii="Arial Narrow" w:hAnsi="Arial Narrow"/>
          <w:sz w:val="24"/>
          <w:szCs w:val="24"/>
          <w:lang w:val="fr-CM"/>
        </w:rPr>
        <w:t xml:space="preserve">par le titulaire </w:t>
      </w:r>
      <w:r w:rsidR="00F8499B" w:rsidRPr="00FB4723">
        <w:rPr>
          <w:rFonts w:ascii="Arial Narrow" w:hAnsi="Arial Narrow"/>
        </w:rPr>
        <w:t>de la Lettre Commande</w:t>
      </w:r>
      <w:r w:rsidRPr="00FB4723">
        <w:rPr>
          <w:rFonts w:ascii="Arial Narrow" w:hAnsi="Arial Narrow"/>
          <w:sz w:val="24"/>
          <w:szCs w:val="24"/>
        </w:rPr>
        <w:t xml:space="preserve">et transmis au Chef Service du Marché dans un délai maximum de vingt (20) jours calendaires à compter de la date de notification </w:t>
      </w:r>
      <w:r w:rsidR="00420FB7" w:rsidRPr="00FB4723">
        <w:rPr>
          <w:rFonts w:ascii="Arial Narrow" w:hAnsi="Arial Narrow"/>
          <w:sz w:val="24"/>
          <w:szCs w:val="24"/>
        </w:rPr>
        <w:t>de la Lettre Commande</w:t>
      </w:r>
      <w:r w:rsidRPr="00FB4723">
        <w:rPr>
          <w:rFonts w:ascii="Arial Narrow" w:hAnsi="Arial Narrow"/>
          <w:sz w:val="24"/>
          <w:szCs w:val="24"/>
        </w:rPr>
        <w:t>et en tout cas avant le premier paiement.</w:t>
      </w:r>
    </w:p>
    <w:p w:rsidR="00835E5B" w:rsidRPr="00FB4723" w:rsidRDefault="00835E5B" w:rsidP="00835E5B">
      <w:pPr>
        <w:pStyle w:val="Paragraphedeliste"/>
        <w:widowControl w:val="0"/>
        <w:autoSpaceDE w:val="0"/>
        <w:spacing w:after="0" w:line="240" w:lineRule="auto"/>
        <w:ind w:left="927"/>
        <w:jc w:val="both"/>
        <w:rPr>
          <w:rFonts w:ascii="Arial Narrow" w:hAnsi="Arial Narrow"/>
          <w:sz w:val="6"/>
          <w:szCs w:val="6"/>
        </w:rPr>
      </w:pPr>
    </w:p>
    <w:p w:rsidR="00835E5B" w:rsidRPr="00FB4723"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Son montant est fixé à : </w:t>
      </w:r>
      <w:r w:rsidR="0097317E" w:rsidRPr="00FB4723">
        <w:rPr>
          <w:rFonts w:ascii="Arial Narrow" w:hAnsi="Arial Narrow"/>
          <w:sz w:val="24"/>
          <w:szCs w:val="24"/>
        </w:rPr>
        <w:t xml:space="preserve">2% du montant TTC </w:t>
      </w:r>
      <w:r w:rsidR="00F8499B" w:rsidRPr="00FB4723">
        <w:rPr>
          <w:rFonts w:ascii="Arial Narrow" w:hAnsi="Arial Narrow"/>
        </w:rPr>
        <w:t>de la Lettre Commande</w:t>
      </w:r>
      <w:r w:rsidR="0097317E" w:rsidRPr="00FB4723">
        <w:rPr>
          <w:rFonts w:ascii="Arial Narrow" w:hAnsi="Arial Narrow"/>
          <w:sz w:val="24"/>
          <w:szCs w:val="24"/>
        </w:rPr>
        <w:t>augmenté</w:t>
      </w:r>
      <w:r w:rsidR="00F8499B" w:rsidRPr="00FB4723">
        <w:rPr>
          <w:rFonts w:ascii="Arial Narrow" w:hAnsi="Arial Narrow"/>
          <w:sz w:val="24"/>
          <w:szCs w:val="24"/>
        </w:rPr>
        <w:t>e</w:t>
      </w:r>
      <w:r w:rsidRPr="00FB4723">
        <w:rPr>
          <w:rFonts w:ascii="Arial Narrow" w:hAnsi="Arial Narrow"/>
          <w:sz w:val="24"/>
          <w:szCs w:val="24"/>
        </w:rPr>
        <w:t xml:space="preserve"> le cas échéant du montant des avenants</w:t>
      </w:r>
    </w:p>
    <w:p w:rsidR="00835E5B" w:rsidRPr="00360655" w:rsidRDefault="00835E5B" w:rsidP="00835E5B">
      <w:pPr>
        <w:widowControl w:val="0"/>
        <w:autoSpaceDE w:val="0"/>
        <w:jc w:val="both"/>
        <w:rPr>
          <w:rFonts w:ascii="Arial Narrow" w:hAnsi="Arial Narrow"/>
          <w:color w:val="FF0000"/>
          <w:sz w:val="10"/>
          <w:szCs w:val="10"/>
        </w:rPr>
      </w:pPr>
    </w:p>
    <w:p w:rsidR="00835E5B" w:rsidRPr="00FB4723" w:rsidRDefault="00835E5B" w:rsidP="00835E5B">
      <w:pPr>
        <w:pStyle w:val="Paragraphedeliste"/>
        <w:numPr>
          <w:ilvl w:val="0"/>
          <w:numId w:val="11"/>
        </w:numPr>
        <w:spacing w:after="0" w:line="240" w:lineRule="auto"/>
        <w:jc w:val="both"/>
        <w:rPr>
          <w:rFonts w:ascii="Arial Narrow" w:hAnsi="Arial Narrow"/>
          <w:sz w:val="24"/>
          <w:szCs w:val="24"/>
        </w:rPr>
      </w:pPr>
      <w:r w:rsidRPr="00FB4723">
        <w:rPr>
          <w:rFonts w:ascii="Arial Narrow" w:hAnsi="Arial Narrow"/>
          <w:sz w:val="24"/>
          <w:szCs w:val="24"/>
        </w:rPr>
        <w:t xml:space="preserve">La garantie sera libellée dans la monnaie </w:t>
      </w:r>
      <w:r w:rsidR="00420FB7" w:rsidRPr="00FB4723">
        <w:rPr>
          <w:rFonts w:ascii="Arial Narrow" w:hAnsi="Arial Narrow"/>
          <w:sz w:val="24"/>
          <w:szCs w:val="24"/>
        </w:rPr>
        <w:t xml:space="preserve">de la Lettre Commande </w:t>
      </w:r>
      <w:r w:rsidRPr="00FB4723">
        <w:rPr>
          <w:rFonts w:ascii="Arial Narrow" w:hAnsi="Arial Narrow"/>
          <w:sz w:val="24"/>
          <w:szCs w:val="24"/>
        </w:rPr>
        <w:t>et devra suivre l’un des modèles fournis dans le Dossier d’appel d’offres, comme indiqué par le Maître d’ouvrage</w:t>
      </w:r>
      <w:r w:rsidR="00514C23" w:rsidRPr="00FB4723">
        <w:rPr>
          <w:rFonts w:ascii="Arial Narrow" w:hAnsi="Arial Narrow"/>
          <w:sz w:val="24"/>
          <w:szCs w:val="24"/>
        </w:rPr>
        <w:t>.</w:t>
      </w:r>
    </w:p>
    <w:p w:rsidR="00835E5B" w:rsidRPr="00FB4723" w:rsidRDefault="00835E5B" w:rsidP="00835E5B">
      <w:pPr>
        <w:pStyle w:val="Paragraphedeliste"/>
        <w:spacing w:after="0" w:line="240" w:lineRule="auto"/>
        <w:ind w:left="927"/>
        <w:jc w:val="both"/>
        <w:rPr>
          <w:rFonts w:ascii="Arial Narrow" w:hAnsi="Arial Narrow"/>
          <w:sz w:val="2"/>
          <w:szCs w:val="2"/>
        </w:rPr>
      </w:pPr>
    </w:p>
    <w:p w:rsidR="00835E5B" w:rsidRPr="00FB4723"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Les modes de substitution du cautionnement sont prévus à l’article 140 du </w:t>
      </w:r>
      <w:r w:rsidR="00514C23" w:rsidRPr="00FB4723">
        <w:rPr>
          <w:rFonts w:ascii="Arial Narrow" w:hAnsi="Arial Narrow"/>
          <w:sz w:val="24"/>
          <w:szCs w:val="24"/>
        </w:rPr>
        <w:t>C</w:t>
      </w:r>
      <w:r w:rsidRPr="00FB4723">
        <w:rPr>
          <w:rFonts w:ascii="Arial Narrow" w:hAnsi="Arial Narrow"/>
          <w:sz w:val="24"/>
          <w:szCs w:val="24"/>
        </w:rPr>
        <w:t xml:space="preserve">ode des </w:t>
      </w:r>
      <w:r w:rsidR="00514C23" w:rsidRPr="00FB4723">
        <w:rPr>
          <w:rFonts w:ascii="Arial Narrow" w:hAnsi="Arial Narrow"/>
          <w:sz w:val="24"/>
          <w:szCs w:val="24"/>
        </w:rPr>
        <w:t>M</w:t>
      </w:r>
      <w:r w:rsidRPr="00FB4723">
        <w:rPr>
          <w:rFonts w:ascii="Arial Narrow" w:hAnsi="Arial Narrow"/>
          <w:sz w:val="24"/>
          <w:szCs w:val="24"/>
        </w:rPr>
        <w:t xml:space="preserve">archés </w:t>
      </w:r>
      <w:r w:rsidR="00514C23" w:rsidRPr="00FB4723">
        <w:rPr>
          <w:rFonts w:ascii="Arial Narrow" w:hAnsi="Arial Narrow"/>
          <w:sz w:val="24"/>
          <w:szCs w:val="24"/>
        </w:rPr>
        <w:t>P</w:t>
      </w:r>
      <w:r w:rsidRPr="00FB4723">
        <w:rPr>
          <w:rFonts w:ascii="Arial Narrow" w:hAnsi="Arial Narrow"/>
          <w:sz w:val="24"/>
          <w:szCs w:val="24"/>
        </w:rPr>
        <w:t>ublics.</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37" w:name="_Hlk163137509"/>
      <w:r w:rsidRPr="00FB4723">
        <w:rPr>
          <w:rFonts w:ascii="Arial Narrow" w:hAnsi="Arial Narrow"/>
          <w:sz w:val="24"/>
          <w:szCs w:val="24"/>
        </w:rPr>
        <w:t xml:space="preserve">Le cautionnement définitif sera restitué consécutivement par le Maître d’Ouvrage ou le Maître d’Ouvrage Délégué dans un délai </w:t>
      </w:r>
      <w:r w:rsidR="00514C23" w:rsidRPr="00FB4723">
        <w:rPr>
          <w:rFonts w:ascii="Arial Narrow" w:hAnsi="Arial Narrow"/>
          <w:sz w:val="24"/>
          <w:szCs w:val="24"/>
        </w:rPr>
        <w:t>d’un (01)</w:t>
      </w:r>
      <w:r w:rsidRPr="00FB4723">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FB4723">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b/>
        </w:rPr>
      </w:pPr>
      <w:r w:rsidRPr="00FB4723">
        <w:rPr>
          <w:rFonts w:ascii="Arial Narrow" w:hAnsi="Arial Narrow"/>
          <w:b/>
        </w:rPr>
        <w:t>31.2. Cautionnement d’avance de démarrage</w:t>
      </w:r>
    </w:p>
    <w:p w:rsidR="00835E5B" w:rsidRPr="00FB4723" w:rsidRDefault="00291C10" w:rsidP="00835E5B">
      <w:pPr>
        <w:widowControl w:val="0"/>
        <w:autoSpaceDE w:val="0"/>
        <w:jc w:val="both"/>
        <w:rPr>
          <w:rFonts w:ascii="Arial Narrow" w:hAnsi="Arial Narrow"/>
        </w:rPr>
      </w:pPr>
      <w:r w:rsidRPr="00FB4723">
        <w:rPr>
          <w:rFonts w:ascii="Arial Narrow" w:hAnsi="Arial Narrow"/>
        </w:rPr>
        <w:t>Le cautionnement d’avance de démarrage au</w:t>
      </w:r>
      <w:r w:rsidR="00835E5B" w:rsidRPr="00FB4723">
        <w:rPr>
          <w:rFonts w:ascii="Arial Narrow" w:hAnsi="Arial Narrow"/>
        </w:rPr>
        <w:t xml:space="preserve"> taux</w:t>
      </w:r>
      <w:r w:rsidRPr="00FB4723">
        <w:rPr>
          <w:rFonts w:ascii="Arial Narrow" w:hAnsi="Arial Narrow"/>
          <w:spacing w:val="6"/>
        </w:rPr>
        <w:t xml:space="preserve">de </w:t>
      </w:r>
      <w:r w:rsidR="00835E5B" w:rsidRPr="00FB4723">
        <w:rPr>
          <w:rFonts w:ascii="Arial Narrow" w:hAnsi="Arial Narrow"/>
          <w:spacing w:val="6"/>
        </w:rPr>
        <w:t>20</w:t>
      </w:r>
      <w:r w:rsidR="00683B28" w:rsidRPr="00FB4723">
        <w:rPr>
          <w:rFonts w:ascii="Arial Narrow" w:hAnsi="Arial Narrow"/>
          <w:spacing w:val="6"/>
        </w:rPr>
        <w:t>% du</w:t>
      </w:r>
      <w:r w:rsidR="00835E5B" w:rsidRPr="00FB4723">
        <w:rPr>
          <w:rFonts w:ascii="Arial Narrow" w:hAnsi="Arial Narrow"/>
          <w:spacing w:val="6"/>
        </w:rPr>
        <w:t xml:space="preserve"> montant TTC </w:t>
      </w:r>
      <w:r w:rsidR="008C2850" w:rsidRPr="00FB4723">
        <w:rPr>
          <w:rFonts w:ascii="Arial Narrow" w:hAnsi="Arial Narrow"/>
        </w:rPr>
        <w:t xml:space="preserve">de la Lettre Commande </w:t>
      </w:r>
      <w:r w:rsidR="00835E5B" w:rsidRPr="00FB4723">
        <w:rPr>
          <w:rFonts w:ascii="Arial Narrow" w:hAnsi="Arial Narrow"/>
          <w:spacing w:val="6"/>
        </w:rPr>
        <w:t>cautionné</w:t>
      </w:r>
      <w:r w:rsidR="008C2850" w:rsidRPr="00FB4723">
        <w:rPr>
          <w:rFonts w:ascii="Arial Narrow" w:hAnsi="Arial Narrow"/>
          <w:spacing w:val="6"/>
        </w:rPr>
        <w:t>e</w:t>
      </w:r>
      <w:r w:rsidR="00835E5B" w:rsidRPr="00FB4723">
        <w:rPr>
          <w:rFonts w:ascii="Arial Narrow" w:hAnsi="Arial Narrow"/>
          <w:spacing w:val="6"/>
        </w:rPr>
        <w:t xml:space="preserve"> à 100% par un établissement bancaire de droit camerounais ou un organisme financier agrée de premier rang conformément à la réglementation en vigueur</w:t>
      </w:r>
      <w:r w:rsidR="00835E5B" w:rsidRPr="00FB4723">
        <w:rPr>
          <w:rFonts w:ascii="Arial Narrow" w:hAnsi="Arial Narrow"/>
        </w:rPr>
        <w:t xml:space="preserve"> et les modalités de restitution de la caution.</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b/>
        </w:rPr>
        <w:t>31.3. Cautionnement de la retenue de garantie</w:t>
      </w:r>
    </w:p>
    <w:p w:rsidR="00835E5B" w:rsidRPr="00FB4723" w:rsidRDefault="008C2850" w:rsidP="00835E5B">
      <w:pPr>
        <w:widowControl w:val="0"/>
        <w:autoSpaceDE w:val="0"/>
        <w:jc w:val="both"/>
        <w:rPr>
          <w:rFonts w:ascii="Arial Narrow" w:hAnsi="Arial Narrow"/>
        </w:rPr>
      </w:pPr>
      <w:r w:rsidRPr="00FB4723">
        <w:rPr>
          <w:rFonts w:ascii="Arial Narrow" w:hAnsi="Arial Narrow"/>
        </w:rPr>
        <w:t>Sans objet.</w:t>
      </w:r>
    </w:p>
    <w:p w:rsidR="00835E5B" w:rsidRPr="00FB4723" w:rsidRDefault="00835E5B" w:rsidP="00835E5B">
      <w:pPr>
        <w:widowControl w:val="0"/>
        <w:autoSpaceDE w:val="0"/>
        <w:jc w:val="both"/>
        <w:rPr>
          <w:rFonts w:ascii="Arial Narrow" w:hAnsi="Arial Narrow"/>
          <w:color w:val="FF0000"/>
          <w:sz w:val="2"/>
          <w:szCs w:val="2"/>
        </w:rPr>
      </w:pPr>
    </w:p>
    <w:p w:rsidR="00835E5B" w:rsidRPr="00FB4723" w:rsidRDefault="00835E5B" w:rsidP="00F7340F">
      <w:pPr>
        <w:pStyle w:val="CCAParticle"/>
      </w:pPr>
      <w:bookmarkStart w:id="338" w:name="_Toc157306091"/>
      <w:bookmarkStart w:id="339" w:name="_Toc530307819"/>
      <w:bookmarkStart w:id="340" w:name="_Toc97557103"/>
      <w:r w:rsidRPr="00FB4723">
        <w:t>Article 32 Variation des prix</w:t>
      </w:r>
      <w:bookmarkEnd w:id="338"/>
      <w:bookmarkEnd w:id="339"/>
      <w:bookmarkEnd w:id="340"/>
    </w:p>
    <w:p w:rsidR="00835E5B" w:rsidRPr="00FB4723" w:rsidRDefault="00835E5B" w:rsidP="00835E5B">
      <w:pPr>
        <w:widowControl w:val="0"/>
        <w:autoSpaceDE w:val="0"/>
        <w:jc w:val="both"/>
        <w:rPr>
          <w:rFonts w:ascii="Arial Narrow" w:hAnsi="Arial Narrow"/>
          <w:b/>
          <w:bCs/>
        </w:rPr>
      </w:pPr>
      <w:r w:rsidRPr="00FB4723">
        <w:rPr>
          <w:rFonts w:ascii="Arial Narrow" w:hAnsi="Arial Narrow"/>
          <w:b/>
          <w:bCs/>
        </w:rPr>
        <w:t xml:space="preserve">32.1. Les prix sont fermes </w:t>
      </w:r>
    </w:p>
    <w:p w:rsidR="00835E5B" w:rsidRPr="00FB4723" w:rsidRDefault="00835E5B" w:rsidP="00835E5B">
      <w:pPr>
        <w:widowControl w:val="0"/>
        <w:autoSpaceDE w:val="0"/>
        <w:jc w:val="both"/>
        <w:rPr>
          <w:rFonts w:ascii="Arial Narrow" w:hAnsi="Arial Narrow"/>
        </w:rPr>
      </w:pPr>
      <w:r w:rsidRPr="00FB4723">
        <w:rPr>
          <w:rFonts w:ascii="Arial Narrow" w:hAnsi="Arial Narrow"/>
        </w:rPr>
        <w:t>Les acomptes payés au cocontractant au titre des avances ne sont pas révisables.</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b/>
          <w:bCs/>
        </w:rPr>
        <w:t xml:space="preserve">32.2. </w:t>
      </w:r>
      <w:r w:rsidRPr="00FB4723">
        <w:rPr>
          <w:rFonts w:ascii="Arial Narrow" w:hAnsi="Arial Narrow"/>
          <w:b/>
          <w:bCs/>
          <w:spacing w:val="3"/>
        </w:rPr>
        <w:t>Modalité</w:t>
      </w:r>
      <w:r w:rsidRPr="00FB4723">
        <w:rPr>
          <w:rFonts w:ascii="Arial Narrow" w:hAnsi="Arial Narrow"/>
          <w:b/>
          <w:bCs/>
        </w:rPr>
        <w:t xml:space="preserve">s </w:t>
      </w:r>
      <w:r w:rsidRPr="00FB4723">
        <w:rPr>
          <w:rFonts w:ascii="Arial Narrow" w:hAnsi="Arial Narrow"/>
          <w:b/>
          <w:bCs/>
          <w:spacing w:val="3"/>
        </w:rPr>
        <w:t>d’actualisatio</w:t>
      </w:r>
      <w:r w:rsidRPr="00FB4723">
        <w:rPr>
          <w:rFonts w:ascii="Arial Narrow" w:hAnsi="Arial Narrow"/>
          <w:b/>
          <w:bCs/>
        </w:rPr>
        <w:t xml:space="preserve">n </w:t>
      </w:r>
      <w:r w:rsidRPr="00FB4723">
        <w:rPr>
          <w:rFonts w:ascii="Arial Narrow" w:hAnsi="Arial Narrow"/>
          <w:b/>
          <w:bCs/>
          <w:spacing w:val="3"/>
        </w:rPr>
        <w:t>de</w:t>
      </w:r>
      <w:r w:rsidRPr="00FB4723">
        <w:rPr>
          <w:rFonts w:ascii="Arial Narrow" w:hAnsi="Arial Narrow"/>
          <w:b/>
          <w:bCs/>
        </w:rPr>
        <w:t xml:space="preserve">s </w:t>
      </w:r>
      <w:r w:rsidRPr="00FB4723">
        <w:rPr>
          <w:rFonts w:ascii="Arial Narrow" w:hAnsi="Arial Narrow"/>
          <w:b/>
          <w:bCs/>
          <w:spacing w:val="3"/>
        </w:rPr>
        <w:t>pri</w:t>
      </w:r>
      <w:r w:rsidRPr="00FB4723">
        <w:rPr>
          <w:rFonts w:ascii="Arial Narrow" w:hAnsi="Arial Narrow"/>
          <w:b/>
          <w:bCs/>
        </w:rPr>
        <w:t>x</w:t>
      </w:r>
      <w:r w:rsidRPr="00FB4723">
        <w:rPr>
          <w:rFonts w:ascii="Arial Narrow" w:hAnsi="Arial Narrow"/>
        </w:rPr>
        <w:t xml:space="preserve">. </w:t>
      </w:r>
    </w:p>
    <w:p w:rsidR="00835E5B" w:rsidRPr="00FB4723" w:rsidRDefault="00EC5DBE" w:rsidP="00835E5B">
      <w:pPr>
        <w:widowControl w:val="0"/>
        <w:autoSpaceDE w:val="0"/>
        <w:jc w:val="both"/>
        <w:rPr>
          <w:rFonts w:ascii="Arial Narrow" w:hAnsi="Arial Narrow"/>
          <w:i/>
          <w:iCs/>
        </w:rPr>
      </w:pPr>
      <w:r w:rsidRPr="00FB4723">
        <w:rPr>
          <w:rFonts w:ascii="Arial Narrow" w:hAnsi="Arial Narrow"/>
        </w:rPr>
        <w:t>SANS OBJET</w:t>
      </w:r>
    </w:p>
    <w:p w:rsidR="00835E5B" w:rsidRPr="00FB4723" w:rsidRDefault="00835E5B" w:rsidP="00835E5B">
      <w:pPr>
        <w:widowControl w:val="0"/>
        <w:autoSpaceDE w:val="0"/>
        <w:jc w:val="both"/>
        <w:rPr>
          <w:rFonts w:ascii="Arial Narrow" w:hAnsi="Arial Narrow"/>
          <w:i/>
          <w:iCs/>
          <w:sz w:val="2"/>
          <w:szCs w:val="2"/>
        </w:rPr>
      </w:pPr>
    </w:p>
    <w:p w:rsidR="00835E5B" w:rsidRPr="00FB4723" w:rsidRDefault="00835E5B" w:rsidP="00F7340F">
      <w:pPr>
        <w:pStyle w:val="CCAParticle"/>
      </w:pPr>
      <w:bookmarkStart w:id="341" w:name="_Toc530307820"/>
      <w:bookmarkStart w:id="342" w:name="_Toc97557104"/>
      <w:bookmarkStart w:id="343" w:name="_Toc157306092"/>
      <w:bookmarkStart w:id="344" w:name="_Hlk163137604"/>
      <w:r w:rsidRPr="00FB4723">
        <w:t>Article 33 Formules de révision des prix</w:t>
      </w:r>
      <w:bookmarkEnd w:id="341"/>
      <w:bookmarkEnd w:id="342"/>
      <w:bookmarkEnd w:id="343"/>
    </w:p>
    <w:p w:rsidR="00835E5B" w:rsidRPr="00FB4723" w:rsidRDefault="00835E5B" w:rsidP="00EC5DBE">
      <w:pPr>
        <w:widowControl w:val="0"/>
        <w:autoSpaceDE w:val="0"/>
        <w:jc w:val="both"/>
        <w:rPr>
          <w:rFonts w:ascii="Arial Narrow" w:hAnsi="Arial Narrow"/>
        </w:rPr>
      </w:pPr>
      <w:r w:rsidRPr="00FB4723">
        <w:rPr>
          <w:rFonts w:ascii="Arial Narrow" w:hAnsi="Arial Narrow"/>
        </w:rPr>
        <w:t xml:space="preserve">Les prix du bordereau des prix unitaires sont </w:t>
      </w:r>
      <w:r w:rsidR="00EC5DBE" w:rsidRPr="00FB4723">
        <w:rPr>
          <w:rFonts w:ascii="Arial Narrow" w:hAnsi="Arial Narrow"/>
        </w:rPr>
        <w:t xml:space="preserve">non </w:t>
      </w:r>
      <w:r w:rsidRPr="00FB4723">
        <w:rPr>
          <w:rFonts w:ascii="Arial Narrow" w:hAnsi="Arial Narrow"/>
        </w:rPr>
        <w:t xml:space="preserve">révisables </w:t>
      </w:r>
    </w:p>
    <w:p w:rsidR="00835E5B" w:rsidRPr="00FB4723" w:rsidRDefault="00835E5B" w:rsidP="00835E5B">
      <w:pPr>
        <w:widowControl w:val="0"/>
        <w:autoSpaceDE w:val="0"/>
        <w:jc w:val="both"/>
        <w:rPr>
          <w:rFonts w:ascii="Arial Narrow" w:hAnsi="Arial Narrow"/>
          <w:i/>
          <w:iCs/>
          <w:sz w:val="2"/>
          <w:szCs w:val="2"/>
        </w:rPr>
      </w:pPr>
    </w:p>
    <w:p w:rsidR="00835E5B" w:rsidRPr="00FB4723" w:rsidRDefault="00835E5B" w:rsidP="00F7340F">
      <w:pPr>
        <w:pStyle w:val="CCAParticle"/>
      </w:pPr>
      <w:bookmarkStart w:id="345" w:name="_Toc530307821"/>
      <w:bookmarkStart w:id="346" w:name="_Toc97557105"/>
      <w:bookmarkStart w:id="347" w:name="_Toc157306093"/>
      <w:r w:rsidRPr="00FB4723">
        <w:t>Article 34 Formules d’actualisation des prix</w:t>
      </w:r>
      <w:bookmarkEnd w:id="345"/>
      <w:bookmarkEnd w:id="346"/>
      <w:bookmarkEnd w:id="347"/>
    </w:p>
    <w:p w:rsidR="00835E5B" w:rsidRPr="00FB4723" w:rsidRDefault="00EC5DBE" w:rsidP="00835E5B">
      <w:pPr>
        <w:widowControl w:val="0"/>
        <w:autoSpaceDE w:val="0"/>
        <w:jc w:val="both"/>
        <w:rPr>
          <w:rFonts w:ascii="Arial Narrow" w:hAnsi="Arial Narrow"/>
        </w:rPr>
      </w:pPr>
      <w:r w:rsidRPr="00FB4723">
        <w:rPr>
          <w:rFonts w:ascii="Arial Narrow" w:hAnsi="Arial Narrow"/>
        </w:rPr>
        <w:t>SANS OBJET</w:t>
      </w:r>
      <w:r w:rsidR="00835E5B" w:rsidRPr="00FB4723">
        <w:rPr>
          <w:rFonts w:ascii="Arial Narrow" w:hAnsi="Arial Narrow"/>
        </w:rPr>
        <w:t>.</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F7340F">
      <w:pPr>
        <w:pStyle w:val="CCAParticle"/>
      </w:pPr>
      <w:bookmarkStart w:id="348" w:name="_Toc530307822"/>
      <w:bookmarkStart w:id="349" w:name="_Toc97557106"/>
      <w:bookmarkStart w:id="350" w:name="_Toc157306094"/>
      <w:r w:rsidRPr="00FB4723">
        <w:t>Article 35 Travaux en régie</w:t>
      </w:r>
      <w:bookmarkEnd w:id="348"/>
      <w:bookmarkEnd w:id="349"/>
      <w:bookmarkEnd w:id="350"/>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008C2850" w:rsidRPr="00FB4723">
        <w:rPr>
          <w:rFonts w:ascii="Arial Narrow" w:hAnsi="Arial Narrow"/>
        </w:rPr>
        <w:t>de la Lettre Commande</w:t>
      </w:r>
      <w:r w:rsidRPr="00FB4723">
        <w:rPr>
          <w:rFonts w:ascii="Arial Narrow" w:hAnsi="Arial Narrow"/>
        </w:rPr>
        <w:t xml:space="preserve">. </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Le montant des travaux en régie visés à l’alinéa 1 ci-dessus ne peut être supérieur à deux pour cent (2%) du montant toutes taxes comprises (TTC) </w:t>
      </w:r>
      <w:r w:rsidR="008C2850" w:rsidRPr="00FB4723">
        <w:rPr>
          <w:rFonts w:ascii="Arial Narrow" w:hAnsi="Arial Narrow"/>
        </w:rPr>
        <w:t>de la Lettre Commande</w:t>
      </w:r>
      <w:r w:rsidRPr="00FB4723">
        <w:rPr>
          <w:rFonts w:ascii="Arial Narrow" w:hAnsi="Arial Narrow"/>
        </w:rPr>
        <w:t>.</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835E5B">
      <w:pPr>
        <w:widowControl w:val="0"/>
        <w:autoSpaceDE w:val="0"/>
        <w:jc w:val="both"/>
        <w:rPr>
          <w:rFonts w:ascii="Arial Narrow" w:hAnsi="Arial Narrow"/>
          <w:i/>
          <w:iCs/>
        </w:rPr>
      </w:pPr>
      <w:r w:rsidRPr="00FB4723">
        <w:rPr>
          <w:rFonts w:ascii="Arial Narrow" w:hAnsi="Arial Narrow"/>
        </w:rPr>
        <w:t xml:space="preserve">35.2.  En cas de défaillance dûment constatée du co-contractant de l’Administration, le Maître d’Ouvrage ou le Maître d’Ouvrage Délégué peut, à défaut de prononcer la résiliation </w:t>
      </w:r>
      <w:r w:rsidR="00F8499B" w:rsidRPr="00FB4723">
        <w:rPr>
          <w:rFonts w:ascii="Arial Narrow" w:hAnsi="Arial Narrow"/>
        </w:rPr>
        <w:t>de la Lettre Commande</w:t>
      </w:r>
      <w:r w:rsidRPr="00FB4723">
        <w:rPr>
          <w:rFonts w:ascii="Arial Narrow" w:hAnsi="Arial Narrow"/>
        </w:rPr>
        <w:t xml:space="preserve">, et après l’autorisation expresse de l’Autorité Chargée des Marchés Publics, prescrire une régie totale ou partielle aux frais et risques dudit co-contractant. </w:t>
      </w:r>
    </w:p>
    <w:p w:rsidR="00835E5B" w:rsidRPr="00FB4723" w:rsidRDefault="00835E5B" w:rsidP="00835E5B">
      <w:pPr>
        <w:widowControl w:val="0"/>
        <w:autoSpaceDE w:val="0"/>
        <w:jc w:val="both"/>
        <w:rPr>
          <w:rFonts w:ascii="Arial Narrow" w:hAnsi="Arial Narrow"/>
          <w:i/>
          <w:iCs/>
          <w:color w:val="FF0000"/>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FB4723">
        <w:rPr>
          <w:rFonts w:ascii="Arial Narrow" w:hAnsi="Arial Narrow"/>
        </w:rPr>
        <w:t xml:space="preserve"> C</w:t>
      </w:r>
      <w:r w:rsidRPr="00FB4723">
        <w:rPr>
          <w:rFonts w:ascii="Arial Narrow" w:hAnsi="Arial Narrow"/>
        </w:rPr>
        <w:t xml:space="preserve">hargée des </w:t>
      </w:r>
      <w:r w:rsidR="00B91F6B" w:rsidRPr="00FB4723">
        <w:rPr>
          <w:rFonts w:ascii="Arial Narrow" w:hAnsi="Arial Narrow"/>
        </w:rPr>
        <w:t>M</w:t>
      </w:r>
      <w:r w:rsidRPr="00FB4723">
        <w:rPr>
          <w:rFonts w:ascii="Arial Narrow" w:hAnsi="Arial Narrow"/>
        </w:rPr>
        <w:t xml:space="preserve">archés </w:t>
      </w:r>
      <w:r w:rsidR="00B91F6B" w:rsidRPr="00FB4723">
        <w:rPr>
          <w:rFonts w:ascii="Arial Narrow" w:hAnsi="Arial Narrow"/>
        </w:rPr>
        <w:t>P</w:t>
      </w:r>
      <w:r w:rsidRPr="00FB4723">
        <w:rPr>
          <w:rFonts w:ascii="Arial Narrow" w:hAnsi="Arial Narrow"/>
        </w:rPr>
        <w:t xml:space="preserve">ublics définissant les conditions d’exercice des travaux en régie pour couvrir les frais généraux, impôts, taxes et bénéfices. </w:t>
      </w:r>
    </w:p>
    <w:p w:rsidR="00835E5B" w:rsidRPr="00FB4723" w:rsidRDefault="00835E5B" w:rsidP="00835E5B">
      <w:pPr>
        <w:widowControl w:val="0"/>
        <w:autoSpaceDE w:val="0"/>
        <w:jc w:val="both"/>
        <w:rPr>
          <w:rFonts w:ascii="Arial Narrow" w:hAnsi="Arial Narrow"/>
          <w:i/>
          <w:iCs/>
          <w:sz w:val="4"/>
          <w:szCs w:val="4"/>
        </w:rPr>
      </w:pPr>
    </w:p>
    <w:p w:rsidR="00835E5B" w:rsidRPr="00FB4723" w:rsidRDefault="00835E5B" w:rsidP="00F7340F">
      <w:pPr>
        <w:pStyle w:val="CCAParticle"/>
      </w:pPr>
      <w:bookmarkStart w:id="351" w:name="_Toc530307823"/>
      <w:bookmarkStart w:id="352" w:name="_Toc97557107"/>
      <w:bookmarkStart w:id="353" w:name="_Toc157306095"/>
      <w:r w:rsidRPr="00FB4723">
        <w:lastRenderedPageBreak/>
        <w:t>Article 36 Valorisation des approvisionnements</w:t>
      </w:r>
      <w:bookmarkEnd w:id="351"/>
      <w:bookmarkEnd w:id="352"/>
      <w:bookmarkEnd w:id="353"/>
    </w:p>
    <w:p w:rsidR="00835E5B" w:rsidRPr="00FB4723" w:rsidRDefault="00835E5B" w:rsidP="00835E5B">
      <w:pPr>
        <w:widowControl w:val="0"/>
        <w:autoSpaceDE w:val="0"/>
        <w:jc w:val="both"/>
        <w:rPr>
          <w:rFonts w:ascii="Arial Narrow" w:hAnsi="Arial Narrow"/>
        </w:rPr>
      </w:pPr>
      <w:r w:rsidRPr="00FB4723">
        <w:rPr>
          <w:rFonts w:ascii="Arial Narrow" w:hAnsi="Arial Narrow"/>
        </w:rPr>
        <w:t>36.1. Des acomptes pour approvisionnement peuvent être accordés en raison des dépenses engagées en vue de l’exécution des travaux, fournitures ou</w:t>
      </w:r>
      <w:r w:rsidR="00E470F0" w:rsidRPr="00FB4723">
        <w:rPr>
          <w:rFonts w:ascii="Arial Narrow" w:hAnsi="Arial Narrow"/>
        </w:rPr>
        <w:t xml:space="preserve"> services qui font l’objet </w:t>
      </w:r>
      <w:r w:rsidR="008C2850" w:rsidRPr="00FB4723">
        <w:rPr>
          <w:rFonts w:ascii="Arial Narrow" w:hAnsi="Arial Narrow"/>
        </w:rPr>
        <w:t>d’une Lettre Commande</w:t>
      </w:r>
      <w:r w:rsidRPr="00FB4723">
        <w:rPr>
          <w:rFonts w:ascii="Arial Narrow" w:hAnsi="Arial Narrow"/>
        </w:rPr>
        <w:t>. Les modalités de paiement desdites avances sont fixées dans le Code des Marchés Publics.</w:t>
      </w:r>
    </w:p>
    <w:p w:rsidR="00835E5B" w:rsidRPr="00FB4723" w:rsidRDefault="00835E5B" w:rsidP="00835E5B">
      <w:pPr>
        <w:widowControl w:val="0"/>
        <w:autoSpaceDE w:val="0"/>
        <w:jc w:val="both"/>
        <w:rPr>
          <w:rFonts w:ascii="Arial Narrow" w:hAnsi="Arial Narrow"/>
        </w:rPr>
      </w:pPr>
      <w:r w:rsidRPr="00FB4723">
        <w:rPr>
          <w:rFonts w:ascii="Arial Narrow" w:hAnsi="Arial Narrow"/>
        </w:rPr>
        <w:t>36.2. Il n’est pas demandé de caution pour les acomptes sur approvisionnements.</w:t>
      </w:r>
    </w:p>
    <w:p w:rsidR="00835E5B" w:rsidRPr="00FB4723" w:rsidRDefault="00835E5B" w:rsidP="00835E5B">
      <w:pPr>
        <w:widowControl w:val="0"/>
        <w:autoSpaceDE w:val="0"/>
        <w:jc w:val="both"/>
        <w:rPr>
          <w:rFonts w:ascii="Arial Narrow" w:hAnsi="Arial Narrow"/>
        </w:rPr>
      </w:pPr>
      <w:r w:rsidRPr="00FB4723">
        <w:rPr>
          <w:rFonts w:ascii="Arial Narrow" w:hAnsi="Arial Narrow"/>
        </w:rPr>
        <w:t>36.3 Dans tous les cas, le cocontractant de l’administration est responsable du gardiennage des matériaux ayant donnés lieu à une avance pour approvisionnement jusqu’à la réception des travaux.</w:t>
      </w:r>
    </w:p>
    <w:p w:rsidR="00835E5B" w:rsidRPr="00FB4723" w:rsidRDefault="00835E5B" w:rsidP="00835E5B">
      <w:pPr>
        <w:widowControl w:val="0"/>
        <w:autoSpaceDE w:val="0"/>
        <w:jc w:val="both"/>
        <w:rPr>
          <w:rFonts w:ascii="Arial Narrow" w:hAnsi="Arial Narrow"/>
          <w:sz w:val="10"/>
          <w:szCs w:val="10"/>
        </w:rPr>
      </w:pPr>
    </w:p>
    <w:p w:rsidR="00835E5B" w:rsidRPr="00FB4723" w:rsidRDefault="00835E5B" w:rsidP="00F7340F">
      <w:pPr>
        <w:pStyle w:val="CCAParticle"/>
      </w:pPr>
      <w:bookmarkStart w:id="354" w:name="_Toc157306096"/>
      <w:bookmarkStart w:id="355" w:name="_Toc530307824"/>
      <w:bookmarkStart w:id="356" w:name="_Toc97557108"/>
      <w:r w:rsidRPr="00FB4723">
        <w:t>Article 37 Avances</w:t>
      </w:r>
      <w:bookmarkEnd w:id="354"/>
      <w:bookmarkEnd w:id="355"/>
      <w:bookmarkEnd w:id="356"/>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37.1. Le Maître d’Ouvrage ou le Maître d’Ouvrage Délégué </w:t>
      </w:r>
      <w:r w:rsidR="00E470F0" w:rsidRPr="00FB4723">
        <w:rPr>
          <w:rFonts w:ascii="Arial Narrow" w:hAnsi="Arial Narrow"/>
        </w:rPr>
        <w:t xml:space="preserve">accordera </w:t>
      </w:r>
      <w:r w:rsidR="00E470F0" w:rsidRPr="00FB4723">
        <w:rPr>
          <w:rFonts w:ascii="Arial Narrow" w:hAnsi="Arial Narrow" w:cs="Arial"/>
        </w:rPr>
        <w:t>après demande expresse de l’entrepreneur</w:t>
      </w:r>
      <w:r w:rsidRPr="00FB4723">
        <w:rPr>
          <w:rFonts w:ascii="Arial Narrow" w:hAnsi="Arial Narrow"/>
        </w:rPr>
        <w:t xml:space="preserve">une avance de démarrage de 20% du montant TTC </w:t>
      </w:r>
      <w:r w:rsidR="008C2850" w:rsidRPr="00FB4723">
        <w:rPr>
          <w:rFonts w:ascii="Arial Narrow" w:hAnsi="Arial Narrow"/>
        </w:rPr>
        <w:t>de la Lettre Commande</w:t>
      </w:r>
    </w:p>
    <w:p w:rsidR="00835E5B" w:rsidRPr="00FB4723" w:rsidRDefault="00835E5B" w:rsidP="00835E5B">
      <w:pPr>
        <w:widowControl w:val="0"/>
        <w:autoSpaceDE w:val="0"/>
        <w:jc w:val="both"/>
        <w:rPr>
          <w:rFonts w:ascii="Arial Narrow" w:hAnsi="Arial Narrow"/>
        </w:rPr>
      </w:pPr>
      <w:r w:rsidRPr="00FB4723">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FB4723">
        <w:rPr>
          <w:rFonts w:ascii="Arial Narrow" w:hAnsi="Arial Narrow"/>
        </w:rPr>
        <w:t xml:space="preserve"> 50%</w:t>
      </w:r>
      <w:r w:rsidRPr="00FB4723">
        <w:rPr>
          <w:rFonts w:ascii="Arial Narrow" w:hAnsi="Arial Narrow"/>
        </w:rPr>
        <w:t xml:space="preserve"> sur chaque décompte dès lors que le cumul des travaux atteint 40% du montant </w:t>
      </w:r>
      <w:r w:rsidR="008C2850" w:rsidRPr="00FB4723">
        <w:rPr>
          <w:rFonts w:ascii="Arial Narrow" w:hAnsi="Arial Narrow"/>
        </w:rPr>
        <w:t>de la Lettre Commande</w:t>
      </w:r>
      <w:r w:rsidRPr="00FB4723">
        <w:rPr>
          <w:rFonts w:ascii="Arial Narrow" w:hAnsi="Arial Narrow"/>
        </w:rPr>
        <w:t xml:space="preserve">. Le versement de l'avance de démarrage intervient postérieurement à la mise en place des cautions exigibles, conformément aux dispositions du Code desMarchés Publics. </w:t>
      </w:r>
    </w:p>
    <w:p w:rsidR="00835E5B" w:rsidRPr="00FB4723" w:rsidRDefault="00835E5B" w:rsidP="00835E5B">
      <w:pPr>
        <w:widowControl w:val="0"/>
        <w:autoSpaceDE w:val="0"/>
        <w:jc w:val="both"/>
        <w:rPr>
          <w:rFonts w:ascii="Arial Narrow" w:hAnsi="Arial Narrow"/>
          <w:i/>
          <w:iCs/>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bCs/>
        </w:rPr>
        <w:t>37.3</w:t>
      </w:r>
      <w:r w:rsidRPr="00FB4723">
        <w:rPr>
          <w:rFonts w:ascii="Arial Narrow" w:hAnsi="Arial Narrow"/>
          <w:bCs/>
        </w:rPr>
        <w:tab/>
      </w:r>
      <w:r w:rsidRPr="00FB4723">
        <w:rPr>
          <w:rFonts w:ascii="Arial Narrow" w:hAnsi="Arial Narrow"/>
        </w:rPr>
        <w:t xml:space="preserve">La totalité de l’avance doit être remboursée au plus tard dès le moment où la valeur en prix de base des prestations réalisées atteint quatre-vingt pour cent (80%) du montant </w:t>
      </w:r>
      <w:r w:rsidR="008C2850" w:rsidRPr="00FB4723">
        <w:rPr>
          <w:rFonts w:ascii="Arial Narrow" w:hAnsi="Arial Narrow"/>
        </w:rPr>
        <w:t>de la Lettre Commande</w:t>
      </w:r>
      <w:r w:rsidRPr="00FB4723">
        <w:rPr>
          <w:rFonts w:ascii="Arial Narrow" w:hAnsi="Arial Narrow"/>
        </w:rPr>
        <w:t>.</w:t>
      </w:r>
    </w:p>
    <w:p w:rsidR="00835E5B" w:rsidRPr="00FB4723" w:rsidRDefault="00835E5B" w:rsidP="00835E5B">
      <w:pPr>
        <w:widowControl w:val="0"/>
        <w:autoSpaceDE w:val="0"/>
        <w:jc w:val="both"/>
        <w:rPr>
          <w:rFonts w:ascii="Arial Narrow" w:hAnsi="Arial Narrow"/>
          <w:sz w:val="10"/>
          <w:szCs w:val="10"/>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37.4</w:t>
      </w:r>
      <w:r w:rsidRPr="00FB4723">
        <w:rPr>
          <w:rFonts w:ascii="Arial Narrow" w:hAnsi="Arial Narrow"/>
        </w:rPr>
        <w:tab/>
        <w:t>Au fur et à mesure du remboursement des avances, le Maître d’Ouvrage ou le Maître d’Ouvrage Délégué donnera la mainlevée de la partie de la caution correspondante, sur demande expresse du cocontractant de l’administration.</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008C2850" w:rsidRPr="00FB4723">
        <w:rPr>
          <w:rFonts w:ascii="Arial Narrow" w:hAnsi="Arial Narrow"/>
        </w:rPr>
        <w:t xml:space="preserve">de la Lettre Commande </w:t>
      </w:r>
      <w:r w:rsidRPr="00FB4723">
        <w:rPr>
          <w:rFonts w:ascii="Arial Narrow" w:hAnsi="Arial Narrow"/>
        </w:rPr>
        <w:t>spécifiés dans sa demande.</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F7340F">
      <w:pPr>
        <w:pStyle w:val="CCAParticle"/>
      </w:pPr>
      <w:bookmarkStart w:id="357" w:name="_Toc530307825"/>
      <w:bookmarkStart w:id="358" w:name="_Toc97557109"/>
      <w:bookmarkStart w:id="359" w:name="_Toc157306097"/>
      <w:r w:rsidRPr="00FB4723">
        <w:t>Article 38 Règlement des travaux</w:t>
      </w:r>
      <w:bookmarkEnd w:id="357"/>
      <w:bookmarkEnd w:id="358"/>
      <w:bookmarkEnd w:id="359"/>
    </w:p>
    <w:p w:rsidR="00835E5B" w:rsidRPr="00FB4723" w:rsidRDefault="00835E5B" w:rsidP="00835E5B">
      <w:pPr>
        <w:widowControl w:val="0"/>
        <w:autoSpaceDE w:val="0"/>
        <w:jc w:val="both"/>
        <w:rPr>
          <w:rFonts w:ascii="Arial Narrow" w:hAnsi="Arial Narrow"/>
          <w:b/>
          <w:bCs/>
        </w:rPr>
      </w:pPr>
      <w:r w:rsidRPr="00FB4723">
        <w:rPr>
          <w:rFonts w:ascii="Arial Narrow" w:hAnsi="Arial Narrow"/>
          <w:b/>
          <w:bCs/>
        </w:rPr>
        <w:t>38.1. Constatation des travaux exécutés</w:t>
      </w:r>
    </w:p>
    <w:p w:rsidR="00835E5B" w:rsidRPr="00FB4723" w:rsidRDefault="00835E5B" w:rsidP="00835E5B">
      <w:pPr>
        <w:widowControl w:val="0"/>
        <w:autoSpaceDE w:val="0"/>
        <w:jc w:val="both"/>
        <w:rPr>
          <w:rFonts w:ascii="Arial Narrow" w:hAnsi="Arial Narrow"/>
        </w:rPr>
      </w:pPr>
      <w:r w:rsidRPr="00FB4723">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pouvant donner droit au paiement.</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b/>
          <w:bCs/>
        </w:rPr>
      </w:pPr>
      <w:r w:rsidRPr="00FB4723">
        <w:rPr>
          <w:rFonts w:ascii="Arial Narrow" w:hAnsi="Arial Narrow"/>
          <w:b/>
          <w:bCs/>
          <w:iCs/>
        </w:rPr>
        <w:t>38.2. Décomptes provisoires</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Les décomptes provisoires doivent être établis en sept exemplaires à une fréquence de : un (01) mois.  </w:t>
      </w:r>
      <w:r w:rsidR="00EC1B39" w:rsidRPr="00FB4723">
        <w:rPr>
          <w:rFonts w:ascii="Arial Narrow" w:hAnsi="Arial Narrow"/>
        </w:rPr>
        <w:t>L’Ingénieur</w:t>
      </w:r>
      <w:r w:rsidRPr="00FB4723">
        <w:rPr>
          <w:rFonts w:ascii="Arial Narrow" w:hAnsi="Arial Narrow"/>
        </w:rPr>
        <w:t xml:space="preserve"> dispose d’un délai de : </w:t>
      </w:r>
      <w:r w:rsidR="00EC1B39" w:rsidRPr="00FB4723">
        <w:rPr>
          <w:rFonts w:ascii="Arial Narrow" w:hAnsi="Arial Narrow"/>
        </w:rPr>
        <w:t>Cinq</w:t>
      </w:r>
      <w:r w:rsidRPr="00FB4723">
        <w:rPr>
          <w:rFonts w:ascii="Arial Narrow" w:hAnsi="Arial Narrow"/>
        </w:rPr>
        <w:t xml:space="preserve"> (</w:t>
      </w:r>
      <w:r w:rsidR="00EC1B39" w:rsidRPr="00FB4723">
        <w:rPr>
          <w:rFonts w:ascii="Arial Narrow" w:hAnsi="Arial Narrow"/>
        </w:rPr>
        <w:t>05</w:t>
      </w:r>
      <w:r w:rsidRPr="00FB4723">
        <w:rPr>
          <w:rFonts w:ascii="Arial Narrow" w:hAnsi="Arial Narrow"/>
        </w:rPr>
        <w:t xml:space="preserve">) jours </w:t>
      </w:r>
      <w:r w:rsidR="00EC1B39" w:rsidRPr="00FB4723">
        <w:rPr>
          <w:rFonts w:ascii="Arial Narrow" w:hAnsi="Arial Narrow"/>
        </w:rPr>
        <w:t>ouvrables pour</w:t>
      </w:r>
      <w:r w:rsidRPr="00FB4723">
        <w:rPr>
          <w:rFonts w:ascii="Arial Narrow" w:hAnsi="Arial Narrow"/>
        </w:rPr>
        <w:t xml:space="preserve"> transmettre au Chef de </w:t>
      </w:r>
      <w:r w:rsidR="00EC1B39" w:rsidRPr="00FB4723">
        <w:rPr>
          <w:rFonts w:ascii="Arial Narrow" w:hAnsi="Arial Narrow"/>
        </w:rPr>
        <w:t>S</w:t>
      </w:r>
      <w:r w:rsidRPr="00FB4723">
        <w:rPr>
          <w:rFonts w:ascii="Arial Narrow" w:hAnsi="Arial Narrow"/>
        </w:rPr>
        <w:t xml:space="preserve">ervice du Marché, le projet de décompte qu’il a approuvé. </w:t>
      </w:r>
    </w:p>
    <w:p w:rsidR="00835E5B" w:rsidRPr="00FB4723" w:rsidRDefault="00835E5B" w:rsidP="00835E5B">
      <w:pPr>
        <w:widowControl w:val="0"/>
        <w:autoSpaceDE w:val="0"/>
        <w:jc w:val="both"/>
        <w:rPr>
          <w:rFonts w:ascii="Arial Narrow" w:hAnsi="Arial Narrow"/>
          <w:sz w:val="2"/>
          <w:szCs w:val="2"/>
        </w:rPr>
      </w:pPr>
    </w:p>
    <w:p w:rsidR="00835E5B" w:rsidRPr="00FB4723" w:rsidRDefault="00EC1B39" w:rsidP="00835E5B">
      <w:pPr>
        <w:widowControl w:val="0"/>
        <w:autoSpaceDE w:val="0"/>
        <w:jc w:val="both"/>
        <w:rPr>
          <w:rFonts w:ascii="Arial Narrow" w:hAnsi="Arial Narrow"/>
        </w:rPr>
      </w:pPr>
      <w:r w:rsidRPr="00FB4723">
        <w:rPr>
          <w:rFonts w:ascii="Arial Narrow" w:hAnsi="Arial Narrow"/>
        </w:rPr>
        <w:t>Le Chef</w:t>
      </w:r>
      <w:r w:rsidR="00835E5B" w:rsidRPr="00FB4723">
        <w:rPr>
          <w:rFonts w:ascii="Arial Narrow" w:hAnsi="Arial Narrow"/>
        </w:rPr>
        <w:t xml:space="preserve"> de </w:t>
      </w:r>
      <w:r w:rsidRPr="00FB4723">
        <w:rPr>
          <w:rFonts w:ascii="Arial Narrow" w:hAnsi="Arial Narrow"/>
        </w:rPr>
        <w:t>S</w:t>
      </w:r>
      <w:r w:rsidR="00835E5B" w:rsidRPr="00FB4723">
        <w:rPr>
          <w:rFonts w:ascii="Arial Narrow" w:hAnsi="Arial Narrow"/>
        </w:rPr>
        <w:t xml:space="preserve">ervice quant à lui dispose d’un délai de : </w:t>
      </w:r>
      <w:r w:rsidRPr="00FB4723">
        <w:rPr>
          <w:rFonts w:ascii="Arial Narrow" w:hAnsi="Arial Narrow"/>
        </w:rPr>
        <w:t>Dix</w:t>
      </w:r>
      <w:r w:rsidR="00835E5B" w:rsidRPr="00FB4723">
        <w:rPr>
          <w:rFonts w:ascii="Arial Narrow" w:hAnsi="Arial Narrow"/>
        </w:rPr>
        <w:t xml:space="preserve"> (</w:t>
      </w:r>
      <w:r w:rsidRPr="00FB4723">
        <w:rPr>
          <w:rFonts w:ascii="Arial Narrow" w:hAnsi="Arial Narrow"/>
        </w:rPr>
        <w:t>10</w:t>
      </w:r>
      <w:r w:rsidR="00835E5B" w:rsidRPr="00FB4723">
        <w:rPr>
          <w:rFonts w:ascii="Arial Narrow" w:hAnsi="Arial Narrow"/>
        </w:rPr>
        <w:t xml:space="preserve">) jours </w:t>
      </w:r>
      <w:r w:rsidRPr="00FB4723">
        <w:rPr>
          <w:rFonts w:ascii="Arial Narrow" w:hAnsi="Arial Narrow"/>
        </w:rPr>
        <w:t>ouvrables pour</w:t>
      </w:r>
      <w:r w:rsidR="00835E5B" w:rsidRPr="00FB4723">
        <w:rPr>
          <w:rFonts w:ascii="Arial Narrow" w:hAnsi="Arial Narrow"/>
        </w:rPr>
        <w:t xml:space="preserve"> procéder à la liquidation et sa transmission au comptable chargé du paiement avec copie à l’organisme chargé du contrôle externe.</w:t>
      </w:r>
    </w:p>
    <w:p w:rsidR="00835E5B" w:rsidRPr="00FB4723" w:rsidRDefault="00835E5B" w:rsidP="00835E5B">
      <w:pPr>
        <w:widowControl w:val="0"/>
        <w:autoSpaceDE w:val="0"/>
        <w:jc w:val="both"/>
        <w:rPr>
          <w:rFonts w:ascii="Arial Narrow" w:hAnsi="Arial Narrow"/>
        </w:rPr>
      </w:pPr>
      <w:r w:rsidRPr="00FB4723">
        <w:rPr>
          <w:rFonts w:ascii="Arial Narrow" w:hAnsi="Arial Narrow"/>
        </w:rPr>
        <w:t>Les copies des décomptes provisoires doivent être transmises au Ministère en charge des Marchés Publics et à l’Organisme Chargé de la Régulation des Marchés Publics.</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rsidR="00835E5B" w:rsidRPr="00FB4723" w:rsidRDefault="00835E5B" w:rsidP="00835E5B">
      <w:pPr>
        <w:widowControl w:val="0"/>
        <w:autoSpaceDE w:val="0"/>
        <w:jc w:val="both"/>
        <w:rPr>
          <w:rFonts w:ascii="Arial Narrow" w:hAnsi="Arial Narrow"/>
        </w:rPr>
      </w:pPr>
      <w:r w:rsidRPr="00FB4723">
        <w:rPr>
          <w:rFonts w:ascii="Arial Narrow" w:hAnsi="Arial Narrow"/>
        </w:rPr>
        <w:t>Le montant HTVA de l’acompte à payer au cocontractant de l’administration sera mandaté comme suit :</w:t>
      </w:r>
    </w:p>
    <w:p w:rsidR="00835E5B" w:rsidRPr="00FB4723" w:rsidRDefault="00835E5B" w:rsidP="00835E5B">
      <w:pPr>
        <w:widowControl w:val="0"/>
        <w:numPr>
          <w:ilvl w:val="0"/>
          <w:numId w:val="8"/>
        </w:numPr>
        <w:autoSpaceDE w:val="0"/>
        <w:ind w:left="567" w:hanging="283"/>
        <w:jc w:val="both"/>
        <w:rPr>
          <w:rFonts w:ascii="Arial Narrow" w:hAnsi="Arial Narrow"/>
        </w:rPr>
      </w:pPr>
      <w:r w:rsidRPr="00FB4723">
        <w:rPr>
          <w:rFonts w:ascii="Arial Narrow" w:hAnsi="Arial Narrow"/>
        </w:rPr>
        <w:t xml:space="preserve">HTVA - AIR </w:t>
      </w:r>
      <w:r w:rsidR="00EC1B39" w:rsidRPr="00FB4723">
        <w:rPr>
          <w:rFonts w:ascii="Arial Narrow" w:hAnsi="Arial Narrow"/>
        </w:rPr>
        <w:t>(2,2% ou 5,5%)</w:t>
      </w:r>
      <w:r w:rsidRPr="00FB4723">
        <w:rPr>
          <w:rFonts w:ascii="Arial Narrow" w:hAnsi="Arial Narrow"/>
        </w:rPr>
        <w:t xml:space="preserve"> versé directement au compte du cocontractant de l’administration ;</w:t>
      </w:r>
    </w:p>
    <w:p w:rsidR="00835E5B" w:rsidRPr="00FB4723" w:rsidRDefault="00835E5B" w:rsidP="00835E5B">
      <w:pPr>
        <w:widowControl w:val="0"/>
        <w:numPr>
          <w:ilvl w:val="0"/>
          <w:numId w:val="8"/>
        </w:numPr>
        <w:autoSpaceDE w:val="0"/>
        <w:ind w:left="567" w:hanging="283"/>
        <w:jc w:val="both"/>
        <w:rPr>
          <w:rFonts w:ascii="Arial Narrow" w:hAnsi="Arial Narrow"/>
        </w:rPr>
      </w:pPr>
      <w:r w:rsidRPr="00FB4723">
        <w:rPr>
          <w:rFonts w:ascii="Arial Narrow" w:hAnsi="Arial Narrow"/>
        </w:rPr>
        <w:t xml:space="preserve">TVA </w:t>
      </w:r>
      <w:r w:rsidR="00EC1B39" w:rsidRPr="00FB4723">
        <w:rPr>
          <w:rFonts w:ascii="Arial Narrow" w:hAnsi="Arial Narrow"/>
        </w:rPr>
        <w:t xml:space="preserve">(19,25%) </w:t>
      </w:r>
      <w:r w:rsidRPr="00FB4723">
        <w:rPr>
          <w:rFonts w:ascii="Arial Narrow" w:hAnsi="Arial Narrow"/>
        </w:rPr>
        <w:t>au taux en vigueur ;</w:t>
      </w:r>
    </w:p>
    <w:p w:rsidR="00835E5B" w:rsidRPr="00FB4723" w:rsidRDefault="00835E5B" w:rsidP="00835E5B">
      <w:pPr>
        <w:widowControl w:val="0"/>
        <w:numPr>
          <w:ilvl w:val="0"/>
          <w:numId w:val="8"/>
        </w:numPr>
        <w:autoSpaceDE w:val="0"/>
        <w:ind w:left="567" w:hanging="283"/>
        <w:jc w:val="both"/>
        <w:rPr>
          <w:rFonts w:ascii="Arial Narrow" w:hAnsi="Arial Narrow"/>
        </w:rPr>
      </w:pPr>
      <w:r w:rsidRPr="00FB4723">
        <w:rPr>
          <w:rFonts w:ascii="Arial Narrow" w:hAnsi="Arial Narrow"/>
        </w:rPr>
        <w:t xml:space="preserve">AIR </w:t>
      </w:r>
      <w:r w:rsidR="00EC1B39" w:rsidRPr="00FB4723">
        <w:rPr>
          <w:rFonts w:ascii="Arial Narrow" w:hAnsi="Arial Narrow"/>
        </w:rPr>
        <w:t>(2,2% ou 5,5%)</w:t>
      </w:r>
      <w:r w:rsidRPr="00FB4723">
        <w:rPr>
          <w:rFonts w:ascii="Arial Narrow" w:hAnsi="Arial Narrow"/>
        </w:rPr>
        <w:t xml:space="preserve"> versé au Trésor public au titre de l’AIR ou de la TSR dû par le cocontractant ;</w:t>
      </w:r>
    </w:p>
    <w:p w:rsidR="00835E5B" w:rsidRPr="00FB4723" w:rsidRDefault="00835E5B" w:rsidP="00835E5B">
      <w:pPr>
        <w:widowControl w:val="0"/>
        <w:autoSpaceDE w:val="0"/>
        <w:ind w:left="567"/>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b/>
          <w:bCs/>
          <w:iCs/>
        </w:rPr>
      </w:pPr>
      <w:r w:rsidRPr="00FB4723">
        <w:rPr>
          <w:rFonts w:ascii="Arial Narrow" w:hAnsi="Arial Narrow"/>
          <w:b/>
          <w:bCs/>
          <w:iCs/>
        </w:rPr>
        <w:t xml:space="preserve">38.3. Décompte final </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Le cocontractant de l’administration dispose d’un délai de </w:t>
      </w:r>
      <w:r w:rsidR="00DE2F81" w:rsidRPr="00FB4723">
        <w:rPr>
          <w:rFonts w:ascii="Arial Narrow" w:hAnsi="Arial Narrow"/>
        </w:rPr>
        <w:t>Vingt</w:t>
      </w:r>
      <w:r w:rsidRPr="00FB4723">
        <w:rPr>
          <w:rFonts w:ascii="Arial Narrow" w:hAnsi="Arial Narrow"/>
        </w:rPr>
        <w:t xml:space="preserve"> (</w:t>
      </w:r>
      <w:r w:rsidR="00DE2F81" w:rsidRPr="00FB4723">
        <w:rPr>
          <w:rFonts w:ascii="Arial Narrow" w:hAnsi="Arial Narrow"/>
        </w:rPr>
        <w:t>2</w:t>
      </w:r>
      <w:r w:rsidRPr="00FB4723">
        <w:rPr>
          <w:rFonts w:ascii="Arial Narrow" w:hAnsi="Arial Narrow"/>
        </w:rPr>
        <w:t>0) jours pour transmettre le projet de décompte finalà l’ingénieur, après la date de réception provisoire des travaux</w:t>
      </w:r>
      <w:r w:rsidR="00DE2F81" w:rsidRPr="00FB4723">
        <w:rPr>
          <w:rFonts w:ascii="Arial Narrow" w:hAnsi="Arial Narrow"/>
        </w:rPr>
        <w:t>.</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Après achèvement des travaux et dans un délai maximum de </w:t>
      </w:r>
      <w:r w:rsidR="00DE2F81" w:rsidRPr="00FB4723">
        <w:rPr>
          <w:rFonts w:ascii="Arial Narrow" w:hAnsi="Arial Narrow"/>
        </w:rPr>
        <w:t>Quinze</w:t>
      </w:r>
      <w:r w:rsidRPr="00FB4723">
        <w:rPr>
          <w:rFonts w:ascii="Arial Narrow" w:hAnsi="Arial Narrow"/>
        </w:rPr>
        <w:t xml:space="preserve"> (</w:t>
      </w:r>
      <w:r w:rsidR="00DE2F81" w:rsidRPr="00FB4723">
        <w:rPr>
          <w:rFonts w:ascii="Arial Narrow" w:hAnsi="Arial Narrow"/>
        </w:rPr>
        <w:t>15</w:t>
      </w:r>
      <w:r w:rsidRPr="00FB4723">
        <w:rPr>
          <w:rFonts w:ascii="Arial Narrow" w:hAnsi="Arial Narrow"/>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8C2850" w:rsidRPr="00FB4723">
        <w:rPr>
          <w:rFonts w:ascii="Arial Narrow" w:hAnsi="Arial Narrow"/>
        </w:rPr>
        <w:t xml:space="preserve">de la Lettre Commande </w:t>
      </w:r>
      <w:r w:rsidRPr="00FB4723">
        <w:rPr>
          <w:rFonts w:ascii="Arial Narrow" w:hAnsi="Arial Narrow"/>
        </w:rPr>
        <w:t xml:space="preserve">dans son ensemble. </w:t>
      </w:r>
    </w:p>
    <w:p w:rsidR="00835E5B" w:rsidRPr="00FB4723" w:rsidRDefault="00835E5B" w:rsidP="00835E5B">
      <w:pPr>
        <w:widowControl w:val="0"/>
        <w:autoSpaceDE w:val="0"/>
        <w:jc w:val="both"/>
        <w:rPr>
          <w:rFonts w:ascii="Arial Narrow" w:hAnsi="Arial Narrow"/>
          <w:iCs/>
          <w:sz w:val="2"/>
          <w:szCs w:val="2"/>
        </w:rPr>
      </w:pPr>
    </w:p>
    <w:p w:rsidR="00835E5B" w:rsidRPr="00FB4723" w:rsidRDefault="00835E5B" w:rsidP="00835E5B">
      <w:pPr>
        <w:widowControl w:val="0"/>
        <w:autoSpaceDE w:val="0"/>
        <w:jc w:val="both"/>
        <w:rPr>
          <w:rFonts w:ascii="Arial Narrow" w:hAnsi="Arial Narrow"/>
          <w:iCs/>
        </w:rPr>
      </w:pPr>
      <w:r w:rsidRPr="00FB4723">
        <w:rPr>
          <w:rFonts w:ascii="Arial Narrow" w:hAnsi="Arial Narrow"/>
          <w:iCs/>
        </w:rPr>
        <w:lastRenderedPageBreak/>
        <w:t xml:space="preserve">Ce projet de décompte final, une fois rectifié par l’ingénieur et accepté par </w:t>
      </w:r>
      <w:r w:rsidRPr="00FB4723">
        <w:rPr>
          <w:rFonts w:ascii="Arial Narrow" w:hAnsi="Arial Narrow"/>
        </w:rPr>
        <w:t xml:space="preserve">le Chef de </w:t>
      </w:r>
      <w:r w:rsidR="00C07EA7" w:rsidRPr="00FB4723">
        <w:rPr>
          <w:rFonts w:ascii="Arial Narrow" w:hAnsi="Arial Narrow"/>
        </w:rPr>
        <w:t>S</w:t>
      </w:r>
      <w:r w:rsidRPr="00FB4723">
        <w:rPr>
          <w:rFonts w:ascii="Arial Narrow" w:hAnsi="Arial Narrow"/>
        </w:rPr>
        <w:t>ervice</w:t>
      </w:r>
      <w:r w:rsidRPr="00FB4723">
        <w:rPr>
          <w:rFonts w:ascii="Arial Narrow" w:hAnsi="Arial Narrow"/>
          <w:iCs/>
        </w:rPr>
        <w:t xml:space="preserve"> du Marché devient final. Il sert à l’établissement de l’acompte pour solde </w:t>
      </w:r>
      <w:r w:rsidR="008C2850" w:rsidRPr="00FB4723">
        <w:rPr>
          <w:rFonts w:ascii="Arial Narrow" w:hAnsi="Arial Narrow"/>
        </w:rPr>
        <w:t>de la Lettre Commande</w:t>
      </w:r>
      <w:r w:rsidRPr="00FB4723">
        <w:rPr>
          <w:rFonts w:ascii="Arial Narrow" w:hAnsi="Arial Narrow"/>
          <w:iCs/>
        </w:rPr>
        <w:t>, établi dans les mêmes conditions que celles définies pour l’établissement des décomptes mensuels.</w:t>
      </w:r>
    </w:p>
    <w:p w:rsidR="00C07EA7" w:rsidRPr="00FB4723" w:rsidRDefault="00C07EA7" w:rsidP="00835E5B">
      <w:pPr>
        <w:widowControl w:val="0"/>
        <w:autoSpaceDE w:val="0"/>
        <w:jc w:val="both"/>
        <w:rPr>
          <w:rFonts w:ascii="Arial Narrow" w:hAnsi="Arial Narrow"/>
          <w:iCs/>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b/>
        </w:rPr>
        <w:t>38.3.2</w:t>
      </w:r>
      <w:r w:rsidRPr="00FB4723">
        <w:rPr>
          <w:rFonts w:ascii="Arial Narrow" w:hAnsi="Arial Narrow"/>
        </w:rPr>
        <w:t>. Le Chef de</w:t>
      </w:r>
      <w:r w:rsidR="00C07EA7" w:rsidRPr="00FB4723">
        <w:rPr>
          <w:rFonts w:ascii="Arial Narrow" w:hAnsi="Arial Narrow"/>
        </w:rPr>
        <w:t xml:space="preserve"> S</w:t>
      </w:r>
      <w:r w:rsidRPr="00FB4723">
        <w:rPr>
          <w:rFonts w:ascii="Arial Narrow" w:hAnsi="Arial Narrow"/>
        </w:rPr>
        <w:t xml:space="preserve">ervice dispose </w:t>
      </w:r>
      <w:r w:rsidR="00C07EA7" w:rsidRPr="00FB4723">
        <w:rPr>
          <w:rFonts w:ascii="Arial Narrow" w:hAnsi="Arial Narrow"/>
        </w:rPr>
        <w:t>de Cinq</w:t>
      </w:r>
      <w:r w:rsidRPr="00FB4723">
        <w:rPr>
          <w:rFonts w:ascii="Arial Narrow" w:hAnsi="Arial Narrow"/>
        </w:rPr>
        <w:t xml:space="preserve"> (0</w:t>
      </w:r>
      <w:r w:rsidR="00C07EA7" w:rsidRPr="00FB4723">
        <w:rPr>
          <w:rFonts w:ascii="Arial Narrow" w:hAnsi="Arial Narrow"/>
        </w:rPr>
        <w:t>5</w:t>
      </w:r>
      <w:r w:rsidRPr="00FB4723">
        <w:rPr>
          <w:rFonts w:ascii="Arial Narrow" w:hAnsi="Arial Narrow"/>
        </w:rPr>
        <w:t xml:space="preserve">) </w:t>
      </w:r>
      <w:r w:rsidR="00C07EA7" w:rsidRPr="00FB4723">
        <w:rPr>
          <w:rFonts w:ascii="Arial Narrow" w:hAnsi="Arial Narrow"/>
        </w:rPr>
        <w:t>jours</w:t>
      </w:r>
      <w:r w:rsidRPr="00FB4723">
        <w:rPr>
          <w:rFonts w:ascii="Arial Narrow" w:hAnsi="Arial Narrow"/>
        </w:rPr>
        <w:t xml:space="preserve"> pour notifier le projet rectifié et accepté à l’ingénieur </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b/>
        </w:rPr>
        <w:t>38.3.4.</w:t>
      </w:r>
      <w:r w:rsidRPr="00FB4723">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lesquelles il refuse de signer.</w:t>
      </w:r>
    </w:p>
    <w:p w:rsidR="00835E5B" w:rsidRPr="00FB4723" w:rsidRDefault="00835E5B" w:rsidP="00835E5B">
      <w:pPr>
        <w:widowControl w:val="0"/>
        <w:autoSpaceDE w:val="0"/>
        <w:jc w:val="both"/>
        <w:rPr>
          <w:rFonts w:ascii="Arial Narrow" w:hAnsi="Arial Narrow"/>
          <w:i/>
          <w:iCs/>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835E5B" w:rsidRPr="00FB4723" w:rsidRDefault="00835E5B" w:rsidP="00835E5B">
      <w:pPr>
        <w:widowControl w:val="0"/>
        <w:autoSpaceDE w:val="0"/>
        <w:jc w:val="both"/>
        <w:rPr>
          <w:rFonts w:ascii="Arial Narrow" w:hAnsi="Arial Narrow"/>
        </w:rPr>
      </w:pPr>
      <w:r w:rsidRPr="00FB4723">
        <w:rPr>
          <w:rFonts w:ascii="Arial Narrow" w:hAnsi="Arial Narrow"/>
        </w:rPr>
        <w:t>Le règlement du différend intervient alors selon les dispositions du Code des Marchés Publics en vigueur et du CCAG applicable.</w:t>
      </w:r>
    </w:p>
    <w:p w:rsidR="00835E5B" w:rsidRPr="00FB4723" w:rsidRDefault="00835E5B" w:rsidP="00835E5B">
      <w:pPr>
        <w:widowControl w:val="0"/>
        <w:autoSpaceDE w:val="0"/>
        <w:jc w:val="both"/>
        <w:rPr>
          <w:rFonts w:ascii="Arial Narrow" w:hAnsi="Arial Narrow"/>
          <w:i/>
          <w:iCs/>
          <w:sz w:val="2"/>
          <w:szCs w:val="2"/>
        </w:rPr>
      </w:pPr>
    </w:p>
    <w:p w:rsidR="00835E5B" w:rsidRPr="00FB4723" w:rsidRDefault="00835E5B" w:rsidP="00835E5B">
      <w:pPr>
        <w:widowControl w:val="0"/>
        <w:autoSpaceDE w:val="0"/>
        <w:jc w:val="both"/>
        <w:rPr>
          <w:rFonts w:ascii="Arial Narrow" w:hAnsi="Arial Narrow"/>
          <w:b/>
        </w:rPr>
      </w:pPr>
      <w:r w:rsidRPr="00FB4723">
        <w:rPr>
          <w:rFonts w:ascii="Arial Narrow" w:hAnsi="Arial Narrow"/>
          <w:b/>
        </w:rPr>
        <w:t xml:space="preserve">38.4. Décompte général et définitif </w:t>
      </w:r>
    </w:p>
    <w:p w:rsidR="00845B85" w:rsidRPr="00FB4723" w:rsidRDefault="00845B85" w:rsidP="00835E5B">
      <w:pPr>
        <w:widowControl w:val="0"/>
        <w:autoSpaceDE w:val="0"/>
        <w:jc w:val="both"/>
        <w:rPr>
          <w:rFonts w:ascii="Arial Narrow" w:hAnsi="Arial Narrow"/>
          <w:b/>
          <w:sz w:val="2"/>
          <w:szCs w:val="2"/>
        </w:rPr>
      </w:pPr>
    </w:p>
    <w:p w:rsidR="00835E5B" w:rsidRPr="00FB4723" w:rsidRDefault="00835E5B" w:rsidP="00835E5B">
      <w:pPr>
        <w:widowControl w:val="0"/>
        <w:autoSpaceDE w:val="0"/>
        <w:jc w:val="both"/>
        <w:rPr>
          <w:rFonts w:ascii="Arial Narrow" w:hAnsi="Arial Narrow"/>
          <w:i/>
          <w:iCs/>
        </w:rPr>
      </w:pPr>
      <w:r w:rsidRPr="00FB4723">
        <w:rPr>
          <w:rFonts w:ascii="Arial Narrow" w:hAnsi="Arial Narrow"/>
          <w:b/>
        </w:rPr>
        <w:t>38.4.1</w:t>
      </w:r>
      <w:r w:rsidRPr="00FB4723">
        <w:rPr>
          <w:rFonts w:ascii="Arial Narrow" w:hAnsi="Arial Narrow"/>
        </w:rPr>
        <w:t>. Le Chef de service ou l’ingénieur dispose d’un (01) mois pour établir le décompte général et définitif au cocontractant de l’administration après la réception</w:t>
      </w:r>
      <w:r w:rsidR="00845B85" w:rsidRPr="00FB4723">
        <w:rPr>
          <w:rFonts w:ascii="Arial Narrow" w:hAnsi="Arial Narrow"/>
          <w:i/>
          <w:iCs/>
        </w:rPr>
        <w:t>.</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A la fin de la période de garantie qui donne lieu à la réception définitive des travaux, le Chef de </w:t>
      </w:r>
      <w:r w:rsidR="00845B85" w:rsidRPr="00FB4723">
        <w:rPr>
          <w:rFonts w:ascii="Arial Narrow" w:hAnsi="Arial Narrow"/>
        </w:rPr>
        <w:t>S</w:t>
      </w:r>
      <w:r w:rsidRPr="00FB4723">
        <w:rPr>
          <w:rFonts w:ascii="Arial Narrow" w:hAnsi="Arial Narrow"/>
        </w:rPr>
        <w:t xml:space="preserve">ervice dresse le décompte général et définitif </w:t>
      </w:r>
      <w:r w:rsidR="004A3651" w:rsidRPr="00FB4723">
        <w:rPr>
          <w:rFonts w:ascii="Arial Narrow" w:hAnsi="Arial Narrow"/>
        </w:rPr>
        <w:t xml:space="preserve">de la Lettre Commande </w:t>
      </w:r>
      <w:r w:rsidRPr="00FB4723">
        <w:rPr>
          <w:rFonts w:ascii="Arial Narrow" w:hAnsi="Arial Narrow"/>
        </w:rPr>
        <w:t>qu’il fait signer contradictoirement par le cocontractant et le Maître d’Ouvrage ou le Maître d’Ouvrage Délégué. Ce décompte comprend :</w:t>
      </w:r>
    </w:p>
    <w:p w:rsidR="00835E5B" w:rsidRPr="00FB4723" w:rsidRDefault="00835E5B" w:rsidP="00835E5B">
      <w:pPr>
        <w:widowControl w:val="0"/>
        <w:numPr>
          <w:ilvl w:val="0"/>
          <w:numId w:val="8"/>
        </w:numPr>
        <w:autoSpaceDE w:val="0"/>
        <w:ind w:left="567" w:hanging="283"/>
        <w:jc w:val="both"/>
        <w:rPr>
          <w:rFonts w:ascii="Arial Narrow" w:hAnsi="Arial Narrow"/>
          <w:iCs/>
        </w:rPr>
      </w:pPr>
      <w:r w:rsidRPr="00FB4723">
        <w:rPr>
          <w:rFonts w:ascii="Arial Narrow" w:hAnsi="Arial Narrow"/>
          <w:iCs/>
        </w:rPr>
        <w:t>Le décompte final,</w:t>
      </w:r>
    </w:p>
    <w:p w:rsidR="00835E5B" w:rsidRPr="00FB4723" w:rsidRDefault="00835E5B" w:rsidP="00835E5B">
      <w:pPr>
        <w:widowControl w:val="0"/>
        <w:numPr>
          <w:ilvl w:val="0"/>
          <w:numId w:val="8"/>
        </w:numPr>
        <w:autoSpaceDE w:val="0"/>
        <w:ind w:left="567" w:hanging="283"/>
        <w:jc w:val="both"/>
        <w:rPr>
          <w:rFonts w:ascii="Arial Narrow" w:hAnsi="Arial Narrow"/>
          <w:iCs/>
        </w:rPr>
      </w:pPr>
      <w:r w:rsidRPr="00FB4723">
        <w:rPr>
          <w:rFonts w:ascii="Arial Narrow" w:hAnsi="Arial Narrow"/>
          <w:iCs/>
        </w:rPr>
        <w:t>Le solde,</w:t>
      </w:r>
    </w:p>
    <w:p w:rsidR="00835E5B" w:rsidRPr="00FB4723" w:rsidRDefault="00835E5B" w:rsidP="00835E5B">
      <w:pPr>
        <w:widowControl w:val="0"/>
        <w:numPr>
          <w:ilvl w:val="0"/>
          <w:numId w:val="8"/>
        </w:numPr>
        <w:autoSpaceDE w:val="0"/>
        <w:ind w:left="567" w:hanging="283"/>
        <w:jc w:val="both"/>
        <w:rPr>
          <w:rFonts w:ascii="Arial Narrow" w:hAnsi="Arial Narrow"/>
        </w:rPr>
      </w:pPr>
      <w:r w:rsidRPr="00FB4723">
        <w:rPr>
          <w:rFonts w:ascii="Arial Narrow" w:hAnsi="Arial Narrow"/>
          <w:iCs/>
        </w:rPr>
        <w:t>La récapitulation des acomptes mensuels</w:t>
      </w:r>
      <w:r w:rsidRPr="00FB4723">
        <w:rPr>
          <w:rFonts w:ascii="Arial Narrow" w:hAnsi="Arial Narrow"/>
        </w:rPr>
        <w:t>.</w:t>
      </w:r>
    </w:p>
    <w:p w:rsidR="00835E5B" w:rsidRPr="00FB4723" w:rsidRDefault="00835E5B" w:rsidP="00835E5B">
      <w:pPr>
        <w:widowControl w:val="0"/>
        <w:autoSpaceDE w:val="0"/>
        <w:ind w:left="567"/>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b/>
        </w:rPr>
      </w:pPr>
      <w:r w:rsidRPr="00FB4723">
        <w:rPr>
          <w:rFonts w:ascii="Arial Narrow" w:hAnsi="Arial Narrow"/>
          <w:b/>
        </w:rPr>
        <w:t xml:space="preserve">La signature du décompte général et définitif sans réserve par le cocontractant, lie définitivement les </w:t>
      </w:r>
      <w:r w:rsidRPr="00FB4723">
        <w:rPr>
          <w:rFonts w:ascii="Arial Narrow" w:hAnsi="Arial Narrow"/>
          <w:b/>
          <w:spacing w:val="1"/>
        </w:rPr>
        <w:t>partie</w:t>
      </w:r>
      <w:r w:rsidRPr="00FB4723">
        <w:rPr>
          <w:rFonts w:ascii="Arial Narrow" w:hAnsi="Arial Narrow"/>
          <w:b/>
        </w:rPr>
        <w:t xml:space="preserve">s </w:t>
      </w:r>
      <w:r w:rsidRPr="00FB4723">
        <w:rPr>
          <w:rFonts w:ascii="Arial Narrow" w:hAnsi="Arial Narrow"/>
          <w:b/>
          <w:spacing w:val="1"/>
        </w:rPr>
        <w:t>e</w:t>
      </w:r>
      <w:r w:rsidRPr="00FB4723">
        <w:rPr>
          <w:rFonts w:ascii="Arial Narrow" w:hAnsi="Arial Narrow"/>
          <w:b/>
        </w:rPr>
        <w:t xml:space="preserve">t </w:t>
      </w:r>
      <w:r w:rsidRPr="00FB4723">
        <w:rPr>
          <w:rFonts w:ascii="Arial Narrow" w:hAnsi="Arial Narrow"/>
          <w:b/>
          <w:spacing w:val="1"/>
        </w:rPr>
        <w:t>me</w:t>
      </w:r>
      <w:r w:rsidRPr="00FB4723">
        <w:rPr>
          <w:rFonts w:ascii="Arial Narrow" w:hAnsi="Arial Narrow"/>
          <w:b/>
        </w:rPr>
        <w:t xml:space="preserve">t </w:t>
      </w:r>
      <w:r w:rsidRPr="00FB4723">
        <w:rPr>
          <w:rFonts w:ascii="Arial Narrow" w:hAnsi="Arial Narrow"/>
          <w:b/>
          <w:spacing w:val="1"/>
        </w:rPr>
        <w:t>fi</w:t>
      </w:r>
      <w:r w:rsidRPr="00FB4723">
        <w:rPr>
          <w:rFonts w:ascii="Arial Narrow" w:hAnsi="Arial Narrow"/>
          <w:b/>
        </w:rPr>
        <w:t xml:space="preserve">n </w:t>
      </w:r>
      <w:r w:rsidR="00E470F0" w:rsidRPr="00FB4723">
        <w:rPr>
          <w:rFonts w:ascii="Arial Narrow" w:hAnsi="Arial Narrow"/>
          <w:b/>
          <w:iCs/>
        </w:rPr>
        <w:t>au Marché</w:t>
      </w:r>
      <w:r w:rsidRPr="00FB4723">
        <w:rPr>
          <w:rFonts w:ascii="Arial Narrow" w:hAnsi="Arial Narrow"/>
          <w:b/>
        </w:rPr>
        <w:t xml:space="preserve">, </w:t>
      </w:r>
      <w:r w:rsidRPr="00FB4723">
        <w:rPr>
          <w:rFonts w:ascii="Arial Narrow" w:hAnsi="Arial Narrow"/>
          <w:b/>
          <w:spacing w:val="1"/>
        </w:rPr>
        <w:t>et libère le cocontractant et le maitre d’ouvrage ou le Maître d’Ouvrage Délégué de toutes leurs obligations</w:t>
      </w:r>
      <w:r w:rsidRPr="00FB4723">
        <w:rPr>
          <w:rFonts w:ascii="Arial Narrow" w:hAnsi="Arial Narrow"/>
          <w:b/>
        </w:rPr>
        <w:t xml:space="preserve">, </w:t>
      </w:r>
      <w:r w:rsidRPr="00FB4723">
        <w:rPr>
          <w:rFonts w:ascii="Arial Narrow" w:hAnsi="Arial Narrow"/>
          <w:b/>
          <w:spacing w:val="1"/>
        </w:rPr>
        <w:t>sau</w:t>
      </w:r>
      <w:r w:rsidRPr="00FB4723">
        <w:rPr>
          <w:rFonts w:ascii="Arial Narrow" w:hAnsi="Arial Narrow"/>
          <w:b/>
        </w:rPr>
        <w:t xml:space="preserve">f </w:t>
      </w:r>
      <w:r w:rsidRPr="00FB4723">
        <w:rPr>
          <w:rFonts w:ascii="Arial Narrow" w:hAnsi="Arial Narrow"/>
          <w:b/>
          <w:spacing w:val="1"/>
        </w:rPr>
        <w:t>e</w:t>
      </w:r>
      <w:r w:rsidRPr="00FB4723">
        <w:rPr>
          <w:rFonts w:ascii="Arial Narrow" w:hAnsi="Arial Narrow"/>
          <w:b/>
        </w:rPr>
        <w:t xml:space="preserve">n </w:t>
      </w:r>
      <w:r w:rsidRPr="00FB4723">
        <w:rPr>
          <w:rFonts w:ascii="Arial Narrow" w:hAnsi="Arial Narrow"/>
          <w:b/>
          <w:spacing w:val="1"/>
        </w:rPr>
        <w:t>c</w:t>
      </w:r>
      <w:r w:rsidRPr="00FB4723">
        <w:rPr>
          <w:rFonts w:ascii="Arial Narrow" w:hAnsi="Arial Narrow"/>
          <w:b/>
        </w:rPr>
        <w:t xml:space="preserve">e </w:t>
      </w:r>
      <w:r w:rsidRPr="00FB4723">
        <w:rPr>
          <w:rFonts w:ascii="Arial Narrow" w:hAnsi="Arial Narrow"/>
          <w:b/>
          <w:spacing w:val="1"/>
        </w:rPr>
        <w:t xml:space="preserve">qui </w:t>
      </w:r>
      <w:r w:rsidRPr="00FB4723">
        <w:rPr>
          <w:rFonts w:ascii="Arial Narrow" w:hAnsi="Arial Narrow"/>
          <w:b/>
        </w:rPr>
        <w:t>concerne les intérêts moratoires</w:t>
      </w:r>
    </w:p>
    <w:p w:rsidR="00835E5B" w:rsidRPr="00FB4723" w:rsidRDefault="00835E5B" w:rsidP="00835E5B">
      <w:pPr>
        <w:widowControl w:val="0"/>
        <w:autoSpaceDE w:val="0"/>
        <w:jc w:val="both"/>
        <w:rPr>
          <w:rFonts w:ascii="Arial Narrow" w:hAnsi="Arial Narrow"/>
          <w:b/>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b/>
        </w:rPr>
        <w:t>38.4.2</w:t>
      </w:r>
      <w:r w:rsidRPr="00FB4723">
        <w:rPr>
          <w:rFonts w:ascii="Arial Narrow" w:hAnsi="Arial Narrow"/>
        </w:rPr>
        <w:t xml:space="preserve">. </w:t>
      </w:r>
      <w:r w:rsidRPr="00FB4723">
        <w:rPr>
          <w:rFonts w:ascii="Arial Narrow" w:hAnsi="Arial Narrow"/>
          <w:spacing w:val="1"/>
        </w:rPr>
        <w:t>Le cocontractant</w:t>
      </w:r>
      <w:r w:rsidRPr="00FB4723">
        <w:rPr>
          <w:rFonts w:ascii="Arial Narrow" w:hAnsi="Arial Narrow"/>
        </w:rPr>
        <w:t xml:space="preserve"> dispose </w:t>
      </w:r>
      <w:r w:rsidR="00F06D36" w:rsidRPr="00FB4723">
        <w:rPr>
          <w:rFonts w:ascii="Arial Narrow" w:hAnsi="Arial Narrow"/>
        </w:rPr>
        <w:t>Dix</w:t>
      </w:r>
      <w:r w:rsidRPr="00FB4723">
        <w:rPr>
          <w:rFonts w:ascii="Arial Narrow" w:hAnsi="Arial Narrow"/>
        </w:rPr>
        <w:t xml:space="preserve"> (</w:t>
      </w:r>
      <w:r w:rsidR="00F06D36" w:rsidRPr="00FB4723">
        <w:rPr>
          <w:rFonts w:ascii="Arial Narrow" w:hAnsi="Arial Narrow"/>
        </w:rPr>
        <w:t>10</w:t>
      </w:r>
      <w:r w:rsidRPr="00FB4723">
        <w:rPr>
          <w:rFonts w:ascii="Arial Narrow" w:hAnsi="Arial Narrow"/>
        </w:rPr>
        <w:t xml:space="preserve">) </w:t>
      </w:r>
      <w:r w:rsidR="00F06D36" w:rsidRPr="00FB4723">
        <w:rPr>
          <w:rFonts w:ascii="Arial Narrow" w:hAnsi="Arial Narrow"/>
        </w:rPr>
        <w:t>jours</w:t>
      </w:r>
      <w:r w:rsidRPr="00FB4723">
        <w:rPr>
          <w:rFonts w:ascii="Arial Narrow" w:hAnsi="Arial Narrow"/>
          <w:spacing w:val="1"/>
        </w:rPr>
        <w:t xml:space="preserve">pour </w:t>
      </w:r>
      <w:r w:rsidRPr="00FB4723">
        <w:rPr>
          <w:rFonts w:ascii="Arial Narrow" w:hAnsi="Arial Narrow"/>
        </w:rPr>
        <w:t>renvoyer le décompte général et définitif revêtu de sa signature</w:t>
      </w:r>
      <w:r w:rsidR="00F06D36" w:rsidRPr="00FB4723">
        <w:rPr>
          <w:rFonts w:ascii="Arial Narrow" w:hAnsi="Arial Narrow"/>
        </w:rPr>
        <w:t>.</w:t>
      </w:r>
    </w:p>
    <w:p w:rsidR="00835E5B" w:rsidRPr="00FB4723" w:rsidRDefault="00835E5B" w:rsidP="00835E5B">
      <w:pPr>
        <w:widowControl w:val="0"/>
        <w:autoSpaceDE w:val="0"/>
        <w:jc w:val="both"/>
        <w:rPr>
          <w:rFonts w:ascii="Arial Narrow" w:hAnsi="Arial Narrow"/>
        </w:rPr>
      </w:pPr>
      <w:r w:rsidRPr="00FB4723">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5E5B" w:rsidRPr="00FB4723" w:rsidRDefault="00835E5B" w:rsidP="00835E5B">
      <w:pPr>
        <w:widowControl w:val="0"/>
        <w:autoSpaceDE w:val="0"/>
        <w:jc w:val="both"/>
        <w:rPr>
          <w:rFonts w:ascii="Arial Narrow" w:hAnsi="Arial Narrow"/>
        </w:rPr>
      </w:pPr>
      <w:r w:rsidRPr="00FB4723">
        <w:rPr>
          <w:rFonts w:ascii="Arial Narrow" w:hAnsi="Arial Narrow"/>
        </w:rPr>
        <w:t>Les délais et les modalités de signature ainsi que de gestion des désaccords sont les mêmes que ceux du décompte final.</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F7340F">
      <w:pPr>
        <w:pStyle w:val="CCAParticle"/>
      </w:pPr>
      <w:bookmarkStart w:id="360" w:name="_Toc157306098"/>
      <w:bookmarkStart w:id="361" w:name="_Toc530307826"/>
      <w:bookmarkStart w:id="362" w:name="_Toc97557110"/>
      <w:r w:rsidRPr="00FB4723">
        <w:t>Article 39 Intérêts moratoires</w:t>
      </w:r>
      <w:bookmarkEnd w:id="360"/>
      <w:bookmarkEnd w:id="361"/>
      <w:bookmarkEnd w:id="362"/>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835E5B" w:rsidRPr="00FB4723" w:rsidRDefault="00835E5B" w:rsidP="00835E5B">
      <w:pPr>
        <w:widowControl w:val="0"/>
        <w:autoSpaceDE w:val="0"/>
        <w:jc w:val="both"/>
        <w:rPr>
          <w:rFonts w:ascii="Arial Narrow" w:hAnsi="Arial Narrow"/>
        </w:rPr>
      </w:pPr>
      <w:r w:rsidRPr="00FB4723">
        <w:rPr>
          <w:rFonts w:ascii="Arial Narrow" w:hAnsi="Arial Narrow"/>
        </w:rPr>
        <w:t>L = M x (n/360) x (i) dans laquelle :</w:t>
      </w:r>
    </w:p>
    <w:p w:rsidR="00835E5B" w:rsidRPr="00FB4723" w:rsidRDefault="00835E5B" w:rsidP="00835E5B">
      <w:pPr>
        <w:widowControl w:val="0"/>
        <w:autoSpaceDE w:val="0"/>
        <w:jc w:val="both"/>
        <w:rPr>
          <w:rFonts w:ascii="Arial Narrow" w:hAnsi="Arial Narrow"/>
        </w:rPr>
      </w:pPr>
      <w:r w:rsidRPr="00FB4723">
        <w:rPr>
          <w:rFonts w:ascii="Arial Narrow" w:hAnsi="Arial Narrow"/>
        </w:rPr>
        <w:t>M = Montant TTC des sommes dues au titulaire ; N = Nombre de jours calendaires de retard ;</w:t>
      </w:r>
    </w:p>
    <w:p w:rsidR="00835E5B" w:rsidRPr="00FB4723" w:rsidRDefault="00835E5B" w:rsidP="00835E5B">
      <w:pPr>
        <w:widowControl w:val="0"/>
        <w:autoSpaceDE w:val="0"/>
        <w:jc w:val="both"/>
        <w:rPr>
          <w:rFonts w:ascii="Arial Narrow" w:hAnsi="Arial Narrow"/>
        </w:rPr>
      </w:pPr>
      <w:r w:rsidRPr="00FB4723">
        <w:rPr>
          <w:rFonts w:ascii="Arial Narrow" w:hAnsi="Arial Narrow"/>
        </w:rPr>
        <w:t>i = Taux débiteurs des entreprises à la BEAC majoré d’un (01) point ou taux d’escompte pratiqué par la Banque d’émission de la monnaie considérée majoré au plus d’un (01) point, selon le cas.</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F7340F">
      <w:pPr>
        <w:pStyle w:val="CCAParticle"/>
      </w:pPr>
      <w:bookmarkStart w:id="363" w:name="_Toc530307827"/>
      <w:bookmarkStart w:id="364" w:name="_Toc97557111"/>
      <w:bookmarkStart w:id="365" w:name="_Toc157306099"/>
      <w:r w:rsidRPr="00FB4723">
        <w:t xml:space="preserve">Article </w:t>
      </w:r>
      <w:bookmarkEnd w:id="363"/>
      <w:bookmarkEnd w:id="364"/>
      <w:bookmarkEnd w:id="365"/>
      <w:r w:rsidRPr="00FB4723">
        <w:t>40 Pénalités</w:t>
      </w:r>
    </w:p>
    <w:p w:rsidR="00835E5B" w:rsidRPr="00FB4723" w:rsidRDefault="00835E5B" w:rsidP="00835E5B">
      <w:pPr>
        <w:widowControl w:val="0"/>
        <w:numPr>
          <w:ilvl w:val="0"/>
          <w:numId w:val="6"/>
        </w:numPr>
        <w:autoSpaceDE w:val="0"/>
        <w:ind w:left="0" w:firstLine="0"/>
        <w:jc w:val="both"/>
        <w:rPr>
          <w:rFonts w:ascii="Arial Narrow" w:hAnsi="Arial Narrow"/>
          <w:b/>
        </w:rPr>
      </w:pPr>
      <w:r w:rsidRPr="00FB4723">
        <w:rPr>
          <w:rFonts w:ascii="Arial Narrow" w:hAnsi="Arial Narrow"/>
          <w:b/>
        </w:rPr>
        <w:t>Pénalités de retard</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 40.1 En cas de dépassement du délai contractuel imputable au titulaire </w:t>
      </w:r>
      <w:r w:rsidR="00F8499B" w:rsidRPr="00FB4723">
        <w:rPr>
          <w:rFonts w:ascii="Arial Narrow" w:hAnsi="Arial Narrow"/>
        </w:rPr>
        <w:t>de la Lettre Commande</w:t>
      </w:r>
      <w:r w:rsidRPr="00FB4723">
        <w:rPr>
          <w:rFonts w:ascii="Arial Narrow" w:hAnsi="Arial Narrow"/>
        </w:rPr>
        <w:t>, il lui est appliqué après mise en demeure préalable, une pénalité de retard, dont le montant est fixé comme suit :</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835E5B">
      <w:pPr>
        <w:widowControl w:val="0"/>
        <w:numPr>
          <w:ilvl w:val="0"/>
          <w:numId w:val="5"/>
        </w:numPr>
        <w:autoSpaceDE w:val="0"/>
        <w:ind w:left="0" w:firstLine="0"/>
        <w:jc w:val="both"/>
        <w:rPr>
          <w:rFonts w:ascii="Arial Narrow" w:hAnsi="Arial Narrow"/>
          <w:spacing w:val="3"/>
        </w:rPr>
      </w:pPr>
      <w:r w:rsidRPr="00FB4723">
        <w:rPr>
          <w:rFonts w:ascii="Arial Narrow" w:hAnsi="Arial Narrow"/>
          <w:spacing w:val="3"/>
        </w:rPr>
        <w:t xml:space="preserve">Un deux millième (1/2000ème) du montant TTC </w:t>
      </w:r>
      <w:r w:rsidR="00F8499B" w:rsidRPr="00FB4723">
        <w:rPr>
          <w:rFonts w:ascii="Arial Narrow" w:hAnsi="Arial Narrow"/>
        </w:rPr>
        <w:t>de la Lettre Commande</w:t>
      </w:r>
      <w:r w:rsidRPr="00FB4723">
        <w:rPr>
          <w:rFonts w:ascii="Arial Narrow" w:hAnsi="Arial Narrow"/>
          <w:spacing w:val="3"/>
        </w:rPr>
        <w:t>de base par jour calendaire de retard du premier au trentième jour au-delà du délai contractuel fixé par</w:t>
      </w:r>
      <w:r w:rsidR="004A3651" w:rsidRPr="00FB4723">
        <w:rPr>
          <w:rFonts w:ascii="Arial Narrow" w:hAnsi="Arial Narrow"/>
          <w:iCs/>
        </w:rPr>
        <w:t>la Lettre Commande</w:t>
      </w:r>
      <w:r w:rsidRPr="00FB4723">
        <w:rPr>
          <w:rFonts w:ascii="Arial Narrow" w:hAnsi="Arial Narrow"/>
          <w:spacing w:val="3"/>
        </w:rPr>
        <w:t xml:space="preserve"> ;</w:t>
      </w:r>
    </w:p>
    <w:p w:rsidR="00835E5B" w:rsidRPr="00FB4723" w:rsidRDefault="00835E5B" w:rsidP="00835E5B">
      <w:pPr>
        <w:widowControl w:val="0"/>
        <w:autoSpaceDE w:val="0"/>
        <w:jc w:val="both"/>
        <w:rPr>
          <w:rFonts w:ascii="Arial Narrow" w:hAnsi="Arial Narrow"/>
          <w:spacing w:val="3"/>
          <w:sz w:val="4"/>
          <w:szCs w:val="4"/>
        </w:rPr>
      </w:pPr>
    </w:p>
    <w:p w:rsidR="00835E5B" w:rsidRPr="00FB4723" w:rsidRDefault="00835E5B" w:rsidP="008D3484">
      <w:pPr>
        <w:widowControl w:val="0"/>
        <w:numPr>
          <w:ilvl w:val="0"/>
          <w:numId w:val="5"/>
        </w:numPr>
        <w:autoSpaceDE w:val="0"/>
        <w:ind w:left="0" w:firstLine="0"/>
        <w:jc w:val="both"/>
        <w:rPr>
          <w:rFonts w:ascii="Arial Narrow" w:hAnsi="Arial Narrow"/>
        </w:rPr>
      </w:pPr>
      <w:r w:rsidRPr="00FB4723">
        <w:rPr>
          <w:rFonts w:ascii="Arial Narrow" w:hAnsi="Arial Narrow"/>
          <w:spacing w:val="3"/>
        </w:rPr>
        <w:t>U</w:t>
      </w:r>
      <w:r w:rsidRPr="00FB4723">
        <w:rPr>
          <w:rFonts w:ascii="Arial Narrow" w:hAnsi="Arial Narrow"/>
        </w:rPr>
        <w:t xml:space="preserve">n </w:t>
      </w:r>
      <w:r w:rsidRPr="00FB4723">
        <w:rPr>
          <w:rFonts w:ascii="Arial Narrow" w:hAnsi="Arial Narrow"/>
          <w:spacing w:val="3"/>
        </w:rPr>
        <w:t>millièm</w:t>
      </w:r>
      <w:r w:rsidRPr="00FB4723">
        <w:rPr>
          <w:rFonts w:ascii="Arial Narrow" w:hAnsi="Arial Narrow"/>
        </w:rPr>
        <w:t xml:space="preserve">e </w:t>
      </w:r>
      <w:r w:rsidRPr="00FB4723">
        <w:rPr>
          <w:rFonts w:ascii="Arial Narrow" w:hAnsi="Arial Narrow"/>
          <w:spacing w:val="3"/>
        </w:rPr>
        <w:t>(1/1000</w:t>
      </w:r>
      <w:r w:rsidRPr="00FB4723">
        <w:rPr>
          <w:rFonts w:ascii="Arial Narrow" w:hAnsi="Arial Narrow"/>
          <w:spacing w:val="3"/>
          <w:vertAlign w:val="superscript"/>
        </w:rPr>
        <w:t>ème</w:t>
      </w:r>
      <w:r w:rsidRPr="00FB4723">
        <w:rPr>
          <w:rFonts w:ascii="Arial Narrow" w:hAnsi="Arial Narrow"/>
        </w:rPr>
        <w:t xml:space="preserve">) </w:t>
      </w:r>
      <w:r w:rsidRPr="00FB4723">
        <w:rPr>
          <w:rFonts w:ascii="Arial Narrow" w:hAnsi="Arial Narrow"/>
          <w:spacing w:val="3"/>
        </w:rPr>
        <w:t>d</w:t>
      </w:r>
      <w:r w:rsidRPr="00FB4723">
        <w:rPr>
          <w:rFonts w:ascii="Arial Narrow" w:hAnsi="Arial Narrow"/>
        </w:rPr>
        <w:t xml:space="preserve">u </w:t>
      </w:r>
      <w:r w:rsidRPr="00FB4723">
        <w:rPr>
          <w:rFonts w:ascii="Arial Narrow" w:hAnsi="Arial Narrow"/>
          <w:spacing w:val="3"/>
        </w:rPr>
        <w:t>montan</w:t>
      </w:r>
      <w:r w:rsidRPr="00FB4723">
        <w:rPr>
          <w:rFonts w:ascii="Arial Narrow" w:hAnsi="Arial Narrow"/>
        </w:rPr>
        <w:t xml:space="preserve">t </w:t>
      </w:r>
      <w:r w:rsidRPr="00FB4723">
        <w:rPr>
          <w:rFonts w:ascii="Arial Narrow" w:hAnsi="Arial Narrow"/>
          <w:spacing w:val="3"/>
        </w:rPr>
        <w:t>TT</w:t>
      </w:r>
      <w:r w:rsidRPr="00FB4723">
        <w:rPr>
          <w:rFonts w:ascii="Arial Narrow" w:hAnsi="Arial Narrow"/>
        </w:rPr>
        <w:t xml:space="preserve">C </w:t>
      </w:r>
      <w:r w:rsidR="00F8499B" w:rsidRPr="00FB4723">
        <w:rPr>
          <w:rFonts w:ascii="Arial Narrow" w:hAnsi="Arial Narrow"/>
        </w:rPr>
        <w:t xml:space="preserve">de la Lettre Commande </w:t>
      </w:r>
      <w:r w:rsidRPr="00FB4723">
        <w:rPr>
          <w:rFonts w:ascii="Arial Narrow" w:hAnsi="Arial Narrow"/>
        </w:rPr>
        <w:t>de base par jour calendaire de retard au-delà du trentième jour.</w:t>
      </w:r>
    </w:p>
    <w:p w:rsidR="00B40470" w:rsidRPr="00FB4723" w:rsidRDefault="00B40470" w:rsidP="00835E5B">
      <w:pPr>
        <w:pStyle w:val="Paragraphedeliste"/>
        <w:widowControl w:val="0"/>
        <w:autoSpaceDE w:val="0"/>
        <w:spacing w:after="0" w:line="240" w:lineRule="auto"/>
        <w:ind w:left="435"/>
        <w:jc w:val="both"/>
        <w:rPr>
          <w:rFonts w:ascii="Arial Narrow" w:hAnsi="Arial Narrow"/>
          <w:sz w:val="4"/>
          <w:szCs w:val="4"/>
        </w:rPr>
      </w:pPr>
    </w:p>
    <w:p w:rsidR="00835E5B" w:rsidRPr="00FB4723" w:rsidRDefault="00835E5B" w:rsidP="00835E5B">
      <w:pPr>
        <w:widowControl w:val="0"/>
        <w:numPr>
          <w:ilvl w:val="0"/>
          <w:numId w:val="6"/>
        </w:numPr>
        <w:autoSpaceDE w:val="0"/>
        <w:ind w:left="0" w:firstLine="0"/>
        <w:jc w:val="both"/>
        <w:rPr>
          <w:rFonts w:ascii="Arial Narrow" w:hAnsi="Arial Narrow"/>
          <w:bCs/>
        </w:rPr>
      </w:pPr>
      <w:r w:rsidRPr="00FB4723">
        <w:rPr>
          <w:rFonts w:ascii="Arial Narrow" w:hAnsi="Arial Narrow"/>
          <w:b/>
        </w:rPr>
        <w:t xml:space="preserve">Pénalités particulières </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40.3 Indépendamment des pénalités pour dépassement du délai </w:t>
      </w:r>
      <w:r w:rsidR="00B40470" w:rsidRPr="00FB4723">
        <w:rPr>
          <w:rFonts w:ascii="Arial Narrow" w:hAnsi="Arial Narrow"/>
        </w:rPr>
        <w:t>C</w:t>
      </w:r>
      <w:r w:rsidRPr="00FB4723">
        <w:rPr>
          <w:rFonts w:ascii="Arial Narrow" w:hAnsi="Arial Narrow"/>
        </w:rPr>
        <w:t>ontractuel, le cocontractant est passible des pénalités particulières suivantes pour inobservation des dispositions du contrat, notamment :</w:t>
      </w:r>
    </w:p>
    <w:p w:rsidR="00835E5B" w:rsidRPr="00FB4723" w:rsidRDefault="00835E5B" w:rsidP="00835E5B">
      <w:pPr>
        <w:widowControl w:val="0"/>
        <w:numPr>
          <w:ilvl w:val="0"/>
          <w:numId w:val="8"/>
        </w:numPr>
        <w:autoSpaceDE w:val="0"/>
        <w:ind w:left="567" w:hanging="283"/>
        <w:jc w:val="both"/>
        <w:rPr>
          <w:rFonts w:ascii="Arial Narrow" w:hAnsi="Arial Narrow"/>
          <w:iCs/>
        </w:rPr>
      </w:pPr>
      <w:r w:rsidRPr="00FB4723">
        <w:rPr>
          <w:rFonts w:ascii="Arial Narrow" w:hAnsi="Arial Narrow"/>
          <w:iCs/>
        </w:rPr>
        <w:lastRenderedPageBreak/>
        <w:t>Remise tardive du cautionnement définitif</w:t>
      </w:r>
      <w:r w:rsidR="00B40470" w:rsidRPr="00FB4723">
        <w:rPr>
          <w:rFonts w:ascii="Arial Narrow" w:hAnsi="Arial Narrow"/>
          <w:iCs/>
        </w:rPr>
        <w:t>,</w:t>
      </w:r>
      <w:bookmarkStart w:id="366" w:name="_Hlk159266346"/>
      <w:r w:rsidR="00B40470" w:rsidRPr="00FB4723">
        <w:rPr>
          <w:rFonts w:ascii="Arial Narrow" w:hAnsi="Arial Narrow"/>
          <w:b/>
          <w:bCs/>
          <w:iCs/>
        </w:rPr>
        <w:t xml:space="preserve">10 000 </w:t>
      </w:r>
      <w:r w:rsidR="00B40470" w:rsidRPr="00FB4723">
        <w:rPr>
          <w:rFonts w:ascii="Arial Narrow" w:hAnsi="Arial Narrow"/>
          <w:b/>
          <w:bCs/>
        </w:rPr>
        <w:t>FCFA</w:t>
      </w:r>
      <w:r w:rsidR="00B40470" w:rsidRPr="00FB4723">
        <w:rPr>
          <w:rFonts w:ascii="Arial Narrow" w:hAnsi="Arial Narrow"/>
          <w:b/>
          <w:bCs/>
          <w:iCs/>
        </w:rPr>
        <w:t xml:space="preserve"> par jour de retard</w:t>
      </w:r>
      <w:r w:rsidR="00B40470" w:rsidRPr="00FB4723">
        <w:rPr>
          <w:rFonts w:ascii="Arial Narrow" w:hAnsi="Arial Narrow"/>
          <w:iCs/>
        </w:rPr>
        <w:t> </w:t>
      </w:r>
      <w:r w:rsidRPr="00FB4723">
        <w:rPr>
          <w:rFonts w:ascii="Arial Narrow" w:hAnsi="Arial Narrow"/>
          <w:iCs/>
        </w:rPr>
        <w:t>;</w:t>
      </w:r>
    </w:p>
    <w:bookmarkEnd w:id="366"/>
    <w:p w:rsidR="00835E5B" w:rsidRPr="00FB4723" w:rsidRDefault="00835E5B" w:rsidP="00835E5B">
      <w:pPr>
        <w:widowControl w:val="0"/>
        <w:numPr>
          <w:ilvl w:val="0"/>
          <w:numId w:val="8"/>
        </w:numPr>
        <w:autoSpaceDE w:val="0"/>
        <w:ind w:left="567" w:hanging="283"/>
        <w:jc w:val="both"/>
        <w:rPr>
          <w:rFonts w:ascii="Arial Narrow" w:hAnsi="Arial Narrow"/>
          <w:iCs/>
        </w:rPr>
      </w:pPr>
      <w:r w:rsidRPr="00FB4723">
        <w:rPr>
          <w:rFonts w:ascii="Arial Narrow" w:hAnsi="Arial Narrow"/>
          <w:iCs/>
        </w:rPr>
        <w:t>Remise</w:t>
      </w:r>
      <w:r w:rsidRPr="00FB4723">
        <w:rPr>
          <w:rFonts w:ascii="Arial Narrow" w:hAnsi="Arial Narrow"/>
        </w:rPr>
        <w:t xml:space="preserve"> tardive des </w:t>
      </w:r>
      <w:r w:rsidR="00B40470" w:rsidRPr="00FB4723">
        <w:rPr>
          <w:rFonts w:ascii="Arial Narrow" w:hAnsi="Arial Narrow"/>
        </w:rPr>
        <w:t xml:space="preserve">assurances, </w:t>
      </w:r>
      <w:r w:rsidR="00B40470" w:rsidRPr="00FB4723">
        <w:rPr>
          <w:rFonts w:ascii="Arial Narrow" w:hAnsi="Arial Narrow"/>
          <w:b/>
          <w:bCs/>
          <w:iCs/>
        </w:rPr>
        <w:t xml:space="preserve">10 000 </w:t>
      </w:r>
      <w:r w:rsidR="00B40470" w:rsidRPr="00FB4723">
        <w:rPr>
          <w:rFonts w:ascii="Arial Narrow" w:hAnsi="Arial Narrow"/>
          <w:b/>
          <w:bCs/>
        </w:rPr>
        <w:t>FCFA</w:t>
      </w:r>
      <w:r w:rsidR="00B40470" w:rsidRPr="00FB4723">
        <w:rPr>
          <w:rFonts w:ascii="Arial Narrow" w:hAnsi="Arial Narrow"/>
          <w:b/>
          <w:bCs/>
          <w:iCs/>
        </w:rPr>
        <w:t xml:space="preserve"> par jour de retard</w:t>
      </w:r>
      <w:r w:rsidRPr="00FB4723">
        <w:rPr>
          <w:rFonts w:ascii="Arial Narrow" w:hAnsi="Arial Narrow"/>
          <w:iCs/>
        </w:rPr>
        <w:t> ;</w:t>
      </w:r>
    </w:p>
    <w:p w:rsidR="00835E5B" w:rsidRPr="00FB4723" w:rsidRDefault="00835E5B" w:rsidP="00835E5B">
      <w:pPr>
        <w:widowControl w:val="0"/>
        <w:numPr>
          <w:ilvl w:val="0"/>
          <w:numId w:val="8"/>
        </w:numPr>
        <w:autoSpaceDE w:val="0"/>
        <w:ind w:left="567" w:hanging="283"/>
        <w:jc w:val="both"/>
        <w:rPr>
          <w:rFonts w:ascii="Arial Narrow" w:hAnsi="Arial Narrow"/>
          <w:iCs/>
        </w:rPr>
      </w:pPr>
      <w:r w:rsidRPr="00FB4723">
        <w:rPr>
          <w:rFonts w:ascii="Arial Narrow" w:hAnsi="Arial Narrow"/>
        </w:rPr>
        <w:t>Remise tardive du projet d’exécution pour autant que le retard soit du fait du cocontractant de l’administration</w:t>
      </w:r>
      <w:r w:rsidR="00B40470" w:rsidRPr="00FB4723">
        <w:rPr>
          <w:rFonts w:ascii="Arial Narrow" w:hAnsi="Arial Narrow"/>
        </w:rPr>
        <w:t>,</w:t>
      </w:r>
      <w:r w:rsidRPr="00FB4723">
        <w:rPr>
          <w:rFonts w:ascii="Arial Narrow" w:hAnsi="Arial Narrow"/>
        </w:rPr>
        <w:t> </w:t>
      </w:r>
      <w:r w:rsidR="00B40470" w:rsidRPr="00FB4723">
        <w:rPr>
          <w:rFonts w:ascii="Arial Narrow" w:hAnsi="Arial Narrow"/>
          <w:b/>
          <w:bCs/>
          <w:iCs/>
        </w:rPr>
        <w:t xml:space="preserve">10 000 </w:t>
      </w:r>
      <w:r w:rsidR="00B40470" w:rsidRPr="00FB4723">
        <w:rPr>
          <w:rFonts w:ascii="Arial Narrow" w:hAnsi="Arial Narrow"/>
          <w:b/>
          <w:bCs/>
        </w:rPr>
        <w:t>FCFA</w:t>
      </w:r>
      <w:r w:rsidR="00B40470" w:rsidRPr="00FB4723">
        <w:rPr>
          <w:rFonts w:ascii="Arial Narrow" w:hAnsi="Arial Narrow"/>
          <w:b/>
          <w:bCs/>
          <w:iCs/>
        </w:rPr>
        <w:t xml:space="preserve"> par jour de retard</w:t>
      </w:r>
      <w:r w:rsidR="00B40470" w:rsidRPr="00FB4723">
        <w:rPr>
          <w:rFonts w:ascii="Arial Narrow" w:hAnsi="Arial Narrow"/>
          <w:iCs/>
        </w:rPr>
        <w:t> </w:t>
      </w:r>
      <w:r w:rsidRPr="00FB4723">
        <w:rPr>
          <w:rFonts w:ascii="Arial Narrow" w:hAnsi="Arial Narrow"/>
        </w:rPr>
        <w:t>;</w:t>
      </w:r>
    </w:p>
    <w:p w:rsidR="00835E5B" w:rsidRPr="00FB4723" w:rsidRDefault="00B40470" w:rsidP="00835E5B">
      <w:pPr>
        <w:widowControl w:val="0"/>
        <w:numPr>
          <w:ilvl w:val="0"/>
          <w:numId w:val="8"/>
        </w:numPr>
        <w:autoSpaceDE w:val="0"/>
        <w:ind w:left="567" w:hanging="283"/>
        <w:jc w:val="both"/>
        <w:rPr>
          <w:rFonts w:ascii="Arial Narrow" w:hAnsi="Arial Narrow"/>
          <w:iCs/>
        </w:rPr>
      </w:pPr>
      <w:r w:rsidRPr="00FB4723">
        <w:rPr>
          <w:rFonts w:ascii="Arial Narrow" w:hAnsi="Arial Narrow"/>
        </w:rPr>
        <w:t xml:space="preserve">Non disponibilité et non mise à jour du journal de chantier, </w:t>
      </w:r>
      <w:r w:rsidRPr="00FB4723">
        <w:rPr>
          <w:rFonts w:ascii="Arial Narrow" w:hAnsi="Arial Narrow"/>
          <w:b/>
          <w:bCs/>
        </w:rPr>
        <w:t>5 000 FCFA par jour et par visite</w:t>
      </w:r>
      <w:r w:rsidR="00835E5B" w:rsidRPr="00FB4723">
        <w:rPr>
          <w:rFonts w:ascii="Arial Narrow" w:hAnsi="Arial Narrow"/>
          <w:iCs/>
        </w:rPr>
        <w:t> ;</w:t>
      </w:r>
    </w:p>
    <w:p w:rsidR="00835E5B" w:rsidRPr="00FB4723" w:rsidRDefault="00835E5B" w:rsidP="00835E5B">
      <w:pPr>
        <w:widowControl w:val="0"/>
        <w:autoSpaceDE w:val="0"/>
        <w:ind w:left="567"/>
        <w:jc w:val="both"/>
        <w:rPr>
          <w:rFonts w:ascii="Arial Narrow" w:hAnsi="Arial Narrow"/>
          <w:iCs/>
          <w:sz w:val="4"/>
          <w:szCs w:val="4"/>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40.4. En tout état de cause, le montant cumulé des pénalités ne saurait excéder dix pour cent (10%) du montant TTC </w:t>
      </w:r>
      <w:r w:rsidR="004A3651" w:rsidRPr="00FB4723">
        <w:rPr>
          <w:rFonts w:ascii="Arial Narrow" w:hAnsi="Arial Narrow"/>
        </w:rPr>
        <w:t xml:space="preserve">de la Lettre Commande </w:t>
      </w:r>
      <w:r w:rsidRPr="00FB4723">
        <w:rPr>
          <w:rFonts w:ascii="Arial Narrow" w:hAnsi="Arial Narrow"/>
        </w:rPr>
        <w:t>de base et de ses avenants le cas échéant, sous peine de résiliation.</w:t>
      </w:r>
    </w:p>
    <w:p w:rsidR="00835E5B" w:rsidRPr="00FB4723" w:rsidRDefault="00835E5B" w:rsidP="00835E5B">
      <w:pPr>
        <w:widowControl w:val="0"/>
        <w:autoSpaceDE w:val="0"/>
        <w:jc w:val="both"/>
        <w:rPr>
          <w:rFonts w:ascii="Arial Narrow" w:hAnsi="Arial Narrow"/>
        </w:rPr>
      </w:pPr>
      <w:r w:rsidRPr="00FB4723">
        <w:rPr>
          <w:rFonts w:ascii="Arial Narrow" w:hAnsi="Arial Narrow"/>
        </w:rPr>
        <w:t>Toute remise de pénalités ne peut intervenir qu’après avis de l’</w:t>
      </w:r>
      <w:r w:rsidR="00A91B61" w:rsidRPr="00FB4723">
        <w:rPr>
          <w:rFonts w:ascii="Arial Narrow" w:hAnsi="Arial Narrow"/>
        </w:rPr>
        <w:t>O</w:t>
      </w:r>
      <w:r w:rsidRPr="00FB4723">
        <w:rPr>
          <w:rFonts w:ascii="Arial Narrow" w:hAnsi="Arial Narrow"/>
        </w:rPr>
        <w:t xml:space="preserve">rganisme </w:t>
      </w:r>
      <w:r w:rsidR="00A91B61" w:rsidRPr="00FB4723">
        <w:rPr>
          <w:rFonts w:ascii="Arial Narrow" w:hAnsi="Arial Narrow"/>
        </w:rPr>
        <w:t>C</w:t>
      </w:r>
      <w:r w:rsidRPr="00FB4723">
        <w:rPr>
          <w:rFonts w:ascii="Arial Narrow" w:hAnsi="Arial Narrow"/>
        </w:rPr>
        <w:t xml:space="preserve">hargé de la </w:t>
      </w:r>
      <w:r w:rsidR="00A91B61" w:rsidRPr="00FB4723">
        <w:rPr>
          <w:rFonts w:ascii="Arial Narrow" w:hAnsi="Arial Narrow"/>
        </w:rPr>
        <w:t>R</w:t>
      </w:r>
      <w:r w:rsidRPr="00FB4723">
        <w:rPr>
          <w:rFonts w:ascii="Arial Narrow" w:hAnsi="Arial Narrow"/>
        </w:rPr>
        <w:t xml:space="preserve">égulation des </w:t>
      </w:r>
      <w:r w:rsidR="00A91B61" w:rsidRPr="00FB4723">
        <w:rPr>
          <w:rFonts w:ascii="Arial Narrow" w:hAnsi="Arial Narrow"/>
        </w:rPr>
        <w:t>M</w:t>
      </w:r>
      <w:r w:rsidRPr="00FB4723">
        <w:rPr>
          <w:rFonts w:ascii="Arial Narrow" w:hAnsi="Arial Narrow"/>
        </w:rPr>
        <w:t>archés publics requis par le Maître d’Ouvrage ou le Maître d’Ouvrage Délégué.</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F7340F">
      <w:pPr>
        <w:pStyle w:val="CCAParticle"/>
      </w:pPr>
      <w:bookmarkStart w:id="367" w:name="_Toc157306100"/>
      <w:bookmarkStart w:id="368" w:name="_Toc530307828"/>
      <w:bookmarkStart w:id="369" w:name="_Toc97557112"/>
      <w:r w:rsidRPr="00FB4723">
        <w:t>Article 41 Règlement en cas de groupement d’entreprises et de sous-traitance</w:t>
      </w:r>
      <w:bookmarkEnd w:id="367"/>
      <w:bookmarkEnd w:id="368"/>
      <w:bookmarkEnd w:id="369"/>
    </w:p>
    <w:p w:rsidR="00835E5B" w:rsidRPr="00FB4723" w:rsidRDefault="00835E5B" w:rsidP="00835E5B">
      <w:pPr>
        <w:widowControl w:val="0"/>
        <w:autoSpaceDE w:val="0"/>
        <w:jc w:val="both"/>
        <w:rPr>
          <w:rFonts w:ascii="Arial Narrow" w:hAnsi="Arial Narrow"/>
        </w:rPr>
      </w:pPr>
      <w:r w:rsidRPr="00FB4723">
        <w:rPr>
          <w:rFonts w:ascii="Arial Narrow" w:hAnsi="Arial Narrow"/>
        </w:rPr>
        <w:t>41.1. En cas de groupement solidaire d’entreprises les paiements sont effectués dans le compte indiqué dans la soumission soit au nom du mandataire.</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835E5B">
      <w:pPr>
        <w:jc w:val="both"/>
        <w:rPr>
          <w:rFonts w:ascii="Arial Narrow" w:hAnsi="Arial Narrow"/>
        </w:rPr>
      </w:pPr>
      <w:r w:rsidRPr="00FB4723">
        <w:rPr>
          <w:rFonts w:ascii="Arial Narrow" w:hAnsi="Arial Narrow"/>
        </w:rPr>
        <w:t>41.2. Tout paiement d’acompte pour des prestations réalisées par des sous-traitants, est subordonné à l’exécution des prestations prévues dans</w:t>
      </w:r>
      <w:r w:rsidR="004A3651" w:rsidRPr="00FB4723">
        <w:rPr>
          <w:rFonts w:ascii="Arial Narrow" w:hAnsi="Arial Narrow"/>
          <w:iCs/>
        </w:rPr>
        <w:t>la Lettre Commande</w:t>
      </w:r>
      <w:r w:rsidRPr="00FB4723">
        <w:rPr>
          <w:rFonts w:ascii="Arial Narrow" w:hAnsi="Arial Narrow"/>
        </w:rPr>
        <w:t>, et réceptionnés sous réserve de la preuve de leur paiement par le co-contractant de l’Administration aux sous-traitants.</w:t>
      </w:r>
    </w:p>
    <w:p w:rsidR="00835E5B" w:rsidRPr="00FB4723" w:rsidRDefault="00835E5B" w:rsidP="00835E5B">
      <w:pPr>
        <w:jc w:val="both"/>
        <w:rPr>
          <w:rFonts w:ascii="Arial Narrow" w:hAnsi="Arial Narrow"/>
          <w:sz w:val="2"/>
          <w:szCs w:val="2"/>
        </w:rPr>
      </w:pPr>
    </w:p>
    <w:p w:rsidR="00835E5B" w:rsidRPr="00FB4723" w:rsidRDefault="00835E5B" w:rsidP="00835E5B">
      <w:pPr>
        <w:jc w:val="both"/>
        <w:rPr>
          <w:rFonts w:ascii="Arial Narrow" w:hAnsi="Arial Narrow"/>
        </w:rPr>
      </w:pPr>
      <w:r w:rsidRPr="00FB4723">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835E5B" w:rsidRPr="00FB4723" w:rsidRDefault="00835E5B" w:rsidP="00835E5B">
      <w:pPr>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En cas de non-paiement d’un sous-traitant pour des prestations déjà rémunérées par le Maître d’Ouvrage ou le Maître d’Ouvrage Délégué, ce dernier peut prendre à l’encontre du titulaire </w:t>
      </w:r>
      <w:r w:rsidR="004A3651" w:rsidRPr="00FB4723">
        <w:rPr>
          <w:rFonts w:ascii="Arial Narrow" w:hAnsi="Arial Narrow"/>
        </w:rPr>
        <w:t xml:space="preserve">de la Lettre Commande </w:t>
      </w:r>
      <w:r w:rsidRPr="00FB4723">
        <w:rPr>
          <w:rFonts w:ascii="Arial Narrow" w:hAnsi="Arial Narrow"/>
        </w:rPr>
        <w:t>des mesures coercitives, notamment le paiement direct du sous-traitant.</w:t>
      </w:r>
    </w:p>
    <w:p w:rsidR="00835E5B" w:rsidRPr="00FB4723" w:rsidRDefault="00835E5B" w:rsidP="00835E5B">
      <w:pPr>
        <w:widowControl w:val="0"/>
        <w:autoSpaceDE w:val="0"/>
        <w:jc w:val="both"/>
        <w:rPr>
          <w:rFonts w:ascii="Arial Narrow" w:hAnsi="Arial Narrow"/>
          <w:sz w:val="2"/>
          <w:szCs w:val="2"/>
        </w:rPr>
      </w:pPr>
    </w:p>
    <w:p w:rsidR="00835E5B" w:rsidRPr="00FB4723" w:rsidRDefault="00835E5B" w:rsidP="00F7340F">
      <w:pPr>
        <w:pStyle w:val="CCAParticle"/>
      </w:pPr>
      <w:bookmarkStart w:id="370" w:name="_Toc157306101"/>
      <w:bookmarkStart w:id="371" w:name="_Toc530307829"/>
      <w:bookmarkStart w:id="372" w:name="_Toc97557113"/>
      <w:r w:rsidRPr="00FB4723">
        <w:t>Article 42 Régime fiscal et douanier</w:t>
      </w:r>
      <w:bookmarkEnd w:id="370"/>
      <w:bookmarkEnd w:id="371"/>
      <w:bookmarkEnd w:id="372"/>
    </w:p>
    <w:p w:rsidR="00835E5B" w:rsidRPr="00FB4723" w:rsidRDefault="00E470F0" w:rsidP="00835E5B">
      <w:pPr>
        <w:widowControl w:val="0"/>
        <w:autoSpaceDE w:val="0"/>
        <w:jc w:val="both"/>
        <w:rPr>
          <w:rFonts w:ascii="Arial Narrow" w:hAnsi="Arial Narrow"/>
        </w:rPr>
      </w:pPr>
      <w:r w:rsidRPr="00FB4723">
        <w:rPr>
          <w:rFonts w:ascii="Arial Narrow" w:hAnsi="Arial Narrow"/>
          <w:iCs/>
        </w:rPr>
        <w:t>L</w:t>
      </w:r>
      <w:r w:rsidR="004A3651" w:rsidRPr="00FB4723">
        <w:rPr>
          <w:rFonts w:ascii="Arial Narrow" w:hAnsi="Arial Narrow"/>
          <w:iCs/>
        </w:rPr>
        <w:t>aLettre Commande</w:t>
      </w:r>
      <w:r w:rsidR="00835E5B" w:rsidRPr="00FB4723">
        <w:rPr>
          <w:rFonts w:ascii="Arial Narrow" w:hAnsi="Arial Narrow"/>
        </w:rPr>
        <w:t xml:space="preserve">est </w:t>
      </w:r>
      <w:r w:rsidRPr="00FB4723">
        <w:rPr>
          <w:rFonts w:ascii="Arial Narrow" w:hAnsi="Arial Narrow"/>
        </w:rPr>
        <w:t>soumis</w:t>
      </w:r>
      <w:r w:rsidR="004A3651" w:rsidRPr="00FB4723">
        <w:rPr>
          <w:rFonts w:ascii="Arial Narrow" w:hAnsi="Arial Narrow"/>
        </w:rPr>
        <w:t>e</w:t>
      </w:r>
      <w:r w:rsidR="00835E5B" w:rsidRPr="00FB4723">
        <w:rPr>
          <w:rFonts w:ascii="Arial Narrow" w:hAnsi="Arial Narrow"/>
        </w:rPr>
        <w:t xml:space="preserve"> au régime fiscal et douanier en vigueur en République du Cameroun.</w:t>
      </w:r>
      <w:r w:rsidRPr="00FB4723">
        <w:rPr>
          <w:rFonts w:ascii="Arial Narrow" w:hAnsi="Arial Narrow"/>
          <w:iCs/>
        </w:rPr>
        <w:t>L</w:t>
      </w:r>
      <w:r w:rsidR="004A3651" w:rsidRPr="00FB4723">
        <w:rPr>
          <w:rFonts w:ascii="Arial Narrow" w:hAnsi="Arial Narrow"/>
          <w:iCs/>
        </w:rPr>
        <w:t>aLettre Commande</w:t>
      </w:r>
      <w:r w:rsidR="00835E5B" w:rsidRPr="00FB4723">
        <w:rPr>
          <w:rFonts w:ascii="Arial Narrow" w:hAnsi="Arial Narrow"/>
        </w:rPr>
        <w:t xml:space="preserve">est </w:t>
      </w:r>
      <w:r w:rsidRPr="00FB4723">
        <w:rPr>
          <w:rFonts w:ascii="Arial Narrow" w:hAnsi="Arial Narrow"/>
        </w:rPr>
        <w:t>conclu</w:t>
      </w:r>
      <w:r w:rsidR="004A3651" w:rsidRPr="00FB4723">
        <w:rPr>
          <w:rFonts w:ascii="Arial Narrow" w:hAnsi="Arial Narrow"/>
        </w:rPr>
        <w:t>e</w:t>
      </w:r>
      <w:r w:rsidR="00835E5B" w:rsidRPr="00FB4723">
        <w:rPr>
          <w:rFonts w:ascii="Arial Narrow" w:hAnsi="Arial Narrow"/>
        </w:rPr>
        <w:t xml:space="preserve"> tout taxes comprises, conformément à la loi </w:t>
      </w:r>
      <w:r w:rsidR="00420FC0" w:rsidRPr="00FB4723">
        <w:rPr>
          <w:rFonts w:ascii="Arial Narrow" w:hAnsi="Arial Narrow"/>
        </w:rPr>
        <w:t>N</w:t>
      </w:r>
      <w:r w:rsidR="00835E5B" w:rsidRPr="00FB4723">
        <w:rPr>
          <w:rFonts w:ascii="Arial Narrow" w:hAnsi="Arial Narrow"/>
        </w:rPr>
        <w:t>°</w:t>
      </w:r>
      <w:r w:rsidR="003649C0" w:rsidRPr="00FB4723">
        <w:rPr>
          <w:rFonts w:ascii="Arial Narrow" w:hAnsi="Arial Narrow"/>
        </w:rPr>
        <w:t xml:space="preserve"> 2024/013 </w:t>
      </w:r>
      <w:r w:rsidR="00835E5B" w:rsidRPr="00FB4723">
        <w:rPr>
          <w:rFonts w:ascii="Arial Narrow" w:hAnsi="Arial Narrow"/>
        </w:rPr>
        <w:t>du</w:t>
      </w:r>
      <w:r w:rsidR="003649C0" w:rsidRPr="00FB4723">
        <w:rPr>
          <w:rFonts w:ascii="Arial Narrow" w:hAnsi="Arial Narrow"/>
        </w:rPr>
        <w:t xml:space="preserve"> 23 décembre, </w:t>
      </w:r>
      <w:r w:rsidR="00835E5B" w:rsidRPr="00FB4723">
        <w:rPr>
          <w:rFonts w:ascii="Arial Narrow" w:hAnsi="Arial Narrow"/>
        </w:rPr>
        <w:t xml:space="preserve">Portant </w:t>
      </w:r>
      <w:r w:rsidR="00420FC0" w:rsidRPr="00FB4723">
        <w:rPr>
          <w:rFonts w:ascii="Arial Narrow" w:hAnsi="Arial Narrow"/>
        </w:rPr>
        <w:t>L</w:t>
      </w:r>
      <w:r w:rsidR="00835E5B" w:rsidRPr="00FB4723">
        <w:rPr>
          <w:rFonts w:ascii="Arial Narrow" w:hAnsi="Arial Narrow"/>
        </w:rPr>
        <w:t xml:space="preserve">oi de </w:t>
      </w:r>
      <w:r w:rsidR="00420FC0" w:rsidRPr="00FB4723">
        <w:rPr>
          <w:rFonts w:ascii="Arial Narrow" w:hAnsi="Arial Narrow"/>
        </w:rPr>
        <w:t>F</w:t>
      </w:r>
      <w:r w:rsidR="00835E5B" w:rsidRPr="00FB4723">
        <w:rPr>
          <w:rFonts w:ascii="Arial Narrow" w:hAnsi="Arial Narrow"/>
        </w:rPr>
        <w:t>inances de la République du Cameroun pour l’exercice</w:t>
      </w:r>
      <w:r w:rsidR="00420FC0" w:rsidRPr="00FB4723">
        <w:rPr>
          <w:rFonts w:ascii="Arial Narrow" w:hAnsi="Arial Narrow"/>
        </w:rPr>
        <w:t xml:space="preserve"> 2025 </w:t>
      </w:r>
      <w:r w:rsidR="00835E5B" w:rsidRPr="00FB4723">
        <w:rPr>
          <w:rFonts w:ascii="Arial Narrow" w:hAnsi="Arial Narrow"/>
        </w:rPr>
        <w:t>et au Code Général des Impôts qui définissent les modalités de mise en œuvre du régime fiscal des Marchés Publics.</w:t>
      </w:r>
    </w:p>
    <w:p w:rsidR="00835E5B" w:rsidRPr="00FB4723" w:rsidRDefault="00835E5B" w:rsidP="00835E5B">
      <w:pPr>
        <w:widowControl w:val="0"/>
        <w:autoSpaceDE w:val="0"/>
        <w:jc w:val="both"/>
        <w:rPr>
          <w:rFonts w:ascii="Arial Narrow" w:hAnsi="Arial Narrow"/>
          <w:i/>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La fiscalité applicable </w:t>
      </w:r>
      <w:r w:rsidR="004A3651" w:rsidRPr="00FB4723">
        <w:rPr>
          <w:rFonts w:ascii="Arial Narrow" w:hAnsi="Arial Narrow"/>
          <w:iCs/>
        </w:rPr>
        <w:t>à la présente Lettre Commande</w:t>
      </w:r>
      <w:r w:rsidRPr="00FB4723">
        <w:rPr>
          <w:rFonts w:ascii="Arial Narrow" w:hAnsi="Arial Narrow"/>
        </w:rPr>
        <w:t>comporte notamment :</w:t>
      </w:r>
    </w:p>
    <w:p w:rsidR="00835E5B" w:rsidRPr="00FB4723" w:rsidRDefault="00835E5B" w:rsidP="00526DF2">
      <w:pPr>
        <w:widowControl w:val="0"/>
        <w:numPr>
          <w:ilvl w:val="0"/>
          <w:numId w:val="35"/>
        </w:numPr>
        <w:autoSpaceDE w:val="0"/>
        <w:jc w:val="both"/>
        <w:rPr>
          <w:rFonts w:ascii="Arial Narrow" w:hAnsi="Arial Narrow"/>
        </w:rPr>
      </w:pPr>
      <w:r w:rsidRPr="00FB4723">
        <w:rPr>
          <w:rFonts w:ascii="Arial Narrow" w:hAnsi="Arial Narrow"/>
        </w:rPr>
        <w:t>Des impôts et taxes relatifs aux bénéfices industriels et commerciaux, y compris l’AIR qui constitue un précompte sur l’impôt des sociétés ;</w:t>
      </w:r>
    </w:p>
    <w:p w:rsidR="00835E5B" w:rsidRPr="00FB4723" w:rsidRDefault="00835E5B" w:rsidP="00526DF2">
      <w:pPr>
        <w:widowControl w:val="0"/>
        <w:numPr>
          <w:ilvl w:val="0"/>
          <w:numId w:val="35"/>
        </w:numPr>
        <w:autoSpaceDE w:val="0"/>
        <w:jc w:val="both"/>
        <w:rPr>
          <w:rFonts w:ascii="Arial Narrow" w:hAnsi="Arial Narrow"/>
        </w:rPr>
      </w:pPr>
      <w:r w:rsidRPr="00FB4723">
        <w:rPr>
          <w:rFonts w:ascii="Arial Narrow" w:hAnsi="Arial Narrow"/>
        </w:rPr>
        <w:t>Des droits d’enregistrement calculés conformément aux stipulations du code des impôts ;</w:t>
      </w:r>
    </w:p>
    <w:p w:rsidR="00835E5B" w:rsidRPr="00FB4723" w:rsidRDefault="00835E5B" w:rsidP="00526DF2">
      <w:pPr>
        <w:widowControl w:val="0"/>
        <w:numPr>
          <w:ilvl w:val="0"/>
          <w:numId w:val="35"/>
        </w:numPr>
        <w:autoSpaceDE w:val="0"/>
        <w:jc w:val="both"/>
        <w:rPr>
          <w:rFonts w:ascii="Arial Narrow" w:hAnsi="Arial Narrow"/>
        </w:rPr>
      </w:pPr>
      <w:r w:rsidRPr="00FB4723">
        <w:rPr>
          <w:rFonts w:ascii="Arial Narrow" w:hAnsi="Arial Narrow"/>
        </w:rPr>
        <w:t>Des droits et taxes attachés à la réalisation des prestations prévues par</w:t>
      </w:r>
      <w:r w:rsidR="00A24655" w:rsidRPr="00FB4723">
        <w:rPr>
          <w:rFonts w:ascii="Arial Narrow" w:hAnsi="Arial Narrow"/>
          <w:iCs/>
        </w:rPr>
        <w:t>la Lettre Commande</w:t>
      </w:r>
      <w:r w:rsidRPr="00FB4723">
        <w:rPr>
          <w:rFonts w:ascii="Arial Narrow" w:hAnsi="Arial Narrow"/>
        </w:rPr>
        <w:t xml:space="preserve"> :</w:t>
      </w:r>
    </w:p>
    <w:p w:rsidR="00835E5B" w:rsidRPr="00FB4723" w:rsidRDefault="00835E5B" w:rsidP="00526DF2">
      <w:pPr>
        <w:widowControl w:val="0"/>
        <w:numPr>
          <w:ilvl w:val="3"/>
          <w:numId w:val="36"/>
        </w:numPr>
        <w:autoSpaceDE w:val="0"/>
        <w:jc w:val="both"/>
        <w:rPr>
          <w:rFonts w:ascii="Arial Narrow" w:hAnsi="Arial Narrow"/>
        </w:rPr>
      </w:pPr>
      <w:r w:rsidRPr="00FB4723">
        <w:rPr>
          <w:rFonts w:ascii="Arial Narrow" w:hAnsi="Arial Narrow"/>
        </w:rPr>
        <w:t>Des droits et taxes d’entrée sur le territoire camerounais (droits de douanes, TVA, taxe informatique) ;</w:t>
      </w:r>
    </w:p>
    <w:p w:rsidR="00835E5B" w:rsidRPr="00FB4723" w:rsidRDefault="00835E5B" w:rsidP="00526DF2">
      <w:pPr>
        <w:widowControl w:val="0"/>
        <w:numPr>
          <w:ilvl w:val="3"/>
          <w:numId w:val="36"/>
        </w:numPr>
        <w:autoSpaceDE w:val="0"/>
        <w:jc w:val="both"/>
        <w:rPr>
          <w:rFonts w:ascii="Arial Narrow" w:hAnsi="Arial Narrow"/>
        </w:rPr>
      </w:pPr>
      <w:r w:rsidRPr="00FB4723">
        <w:rPr>
          <w:rFonts w:ascii="Arial Narrow" w:hAnsi="Arial Narrow"/>
        </w:rPr>
        <w:t>Des droits et taxes communaux,</w:t>
      </w:r>
    </w:p>
    <w:p w:rsidR="00835E5B" w:rsidRPr="00FB4723" w:rsidRDefault="00835E5B" w:rsidP="00526DF2">
      <w:pPr>
        <w:widowControl w:val="0"/>
        <w:numPr>
          <w:ilvl w:val="3"/>
          <w:numId w:val="36"/>
        </w:numPr>
        <w:autoSpaceDE w:val="0"/>
        <w:jc w:val="both"/>
        <w:rPr>
          <w:rFonts w:ascii="Arial Narrow" w:hAnsi="Arial Narrow"/>
        </w:rPr>
      </w:pPr>
      <w:r w:rsidRPr="00FB4723">
        <w:rPr>
          <w:rFonts w:ascii="Arial Narrow" w:hAnsi="Arial Narrow"/>
        </w:rPr>
        <w:t>Des droits et taxes relatifs aux prélèvements des matériaux et d’eau.</w:t>
      </w:r>
    </w:p>
    <w:p w:rsidR="00835E5B" w:rsidRPr="00FB4723" w:rsidRDefault="00835E5B" w:rsidP="00835E5B">
      <w:pPr>
        <w:widowControl w:val="0"/>
        <w:autoSpaceDE w:val="0"/>
        <w:ind w:left="2880"/>
        <w:jc w:val="both"/>
        <w:rPr>
          <w:rFonts w:ascii="Arial Narrow" w:hAnsi="Arial Narrow"/>
          <w:sz w:val="2"/>
          <w:szCs w:val="2"/>
        </w:rPr>
      </w:pPr>
    </w:p>
    <w:p w:rsidR="00835E5B" w:rsidRPr="00FB4723" w:rsidRDefault="00835E5B" w:rsidP="00835E5B">
      <w:pPr>
        <w:widowControl w:val="0"/>
        <w:autoSpaceDE w:val="0"/>
        <w:jc w:val="both"/>
        <w:rPr>
          <w:rFonts w:ascii="Arial Narrow" w:hAnsi="Arial Narrow"/>
        </w:rPr>
      </w:pPr>
      <w:r w:rsidRPr="00FB4723">
        <w:rPr>
          <w:rFonts w:ascii="Arial Narrow" w:hAnsi="Arial Narrow"/>
        </w:rPr>
        <w:t>Ces éléments doivent être intégrés dans les charges que le cocontractant impute sur ses coûts d’intervention et constituer l’un des éléments des sous-détails des prix hors taxes.</w:t>
      </w:r>
    </w:p>
    <w:p w:rsidR="00835E5B" w:rsidRPr="00FB4723" w:rsidRDefault="00835E5B" w:rsidP="00835E5B">
      <w:pPr>
        <w:widowControl w:val="0"/>
        <w:autoSpaceDE w:val="0"/>
        <w:jc w:val="both"/>
        <w:rPr>
          <w:rFonts w:ascii="Arial Narrow" w:hAnsi="Arial Narrow"/>
        </w:rPr>
      </w:pPr>
      <w:r w:rsidRPr="00FB4723">
        <w:rPr>
          <w:rFonts w:ascii="Arial Narrow" w:hAnsi="Arial Narrow"/>
        </w:rPr>
        <w:t>Le prix TTC s’entend TVA incluse.</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Sauf mention spécifique contraire figurant </w:t>
      </w:r>
      <w:r w:rsidR="00A24655" w:rsidRPr="00FB4723">
        <w:rPr>
          <w:rFonts w:ascii="Arial Narrow" w:hAnsi="Arial Narrow"/>
        </w:rPr>
        <w:t>dans la Lettre Commande</w:t>
      </w:r>
      <w:r w:rsidRPr="00FB4723">
        <w:rPr>
          <w:rFonts w:ascii="Arial Narrow" w:hAnsi="Arial Narrow"/>
        </w:rPr>
        <w:t>, le cocontractant devra supporter et payer tous droits, taxes, impôts et charges lui incombant ainsi qu’à ses sous-traitants.</w:t>
      </w:r>
    </w:p>
    <w:p w:rsidR="00835E5B" w:rsidRPr="00FB4723" w:rsidRDefault="00835E5B" w:rsidP="00835E5B">
      <w:pPr>
        <w:widowControl w:val="0"/>
        <w:autoSpaceDE w:val="0"/>
        <w:jc w:val="both"/>
        <w:rPr>
          <w:rFonts w:ascii="Arial Narrow" w:hAnsi="Arial Narrow"/>
          <w:sz w:val="4"/>
          <w:szCs w:val="4"/>
        </w:rPr>
      </w:pPr>
    </w:p>
    <w:p w:rsidR="00835E5B" w:rsidRPr="00FB4723" w:rsidRDefault="00835E5B" w:rsidP="00F7340F">
      <w:pPr>
        <w:pStyle w:val="CCAParticle"/>
      </w:pPr>
      <w:bookmarkStart w:id="373" w:name="_Toc157306102"/>
      <w:bookmarkStart w:id="374" w:name="_Toc530307830"/>
      <w:bookmarkStart w:id="375" w:name="_Toc97557114"/>
      <w:r w:rsidRPr="00FB4723">
        <w:t xml:space="preserve">Article 43 Timbres et enregistrement des </w:t>
      </w:r>
      <w:bookmarkEnd w:id="373"/>
      <w:bookmarkEnd w:id="374"/>
      <w:bookmarkEnd w:id="375"/>
      <w:r w:rsidR="00A24655" w:rsidRPr="00FB4723">
        <w:t>Lettres Commandes</w:t>
      </w:r>
    </w:p>
    <w:p w:rsidR="00835E5B" w:rsidRPr="00FB4723" w:rsidRDefault="00835E5B" w:rsidP="00835E5B">
      <w:pPr>
        <w:widowControl w:val="0"/>
        <w:autoSpaceDE w:val="0"/>
        <w:jc w:val="both"/>
        <w:rPr>
          <w:rFonts w:ascii="Arial Narrow" w:hAnsi="Arial Narrow"/>
        </w:rPr>
      </w:pPr>
      <w:r w:rsidRPr="00FB4723">
        <w:rPr>
          <w:rFonts w:ascii="Arial Narrow" w:hAnsi="Arial Narrow"/>
        </w:rPr>
        <w:t xml:space="preserve">Sept (07) exemplaires originaux </w:t>
      </w:r>
      <w:r w:rsidR="00A24655" w:rsidRPr="00FB4723">
        <w:rPr>
          <w:rFonts w:ascii="Arial Narrow" w:hAnsi="Arial Narrow"/>
        </w:rPr>
        <w:t xml:space="preserve">de la Lettre Commande </w:t>
      </w:r>
      <w:r w:rsidRPr="00FB4723">
        <w:rPr>
          <w:rFonts w:ascii="Arial Narrow" w:hAnsi="Arial Narrow"/>
        </w:rPr>
        <w:t>seront timbrés et enregistrés par les soins et aux frais du co-contractant de l’administration, conformément à la règlementation en vigueur.</w:t>
      </w:r>
    </w:p>
    <w:bookmarkEnd w:id="344"/>
    <w:p w:rsidR="00835E5B" w:rsidRPr="00FB4723" w:rsidRDefault="00835E5B" w:rsidP="00835E5B">
      <w:pPr>
        <w:widowControl w:val="0"/>
        <w:autoSpaceDE w:val="0"/>
        <w:jc w:val="both"/>
        <w:rPr>
          <w:rFonts w:ascii="Arial Narrow" w:hAnsi="Arial Narrow"/>
          <w:b/>
          <w:bCs/>
          <w:sz w:val="10"/>
          <w:szCs w:val="10"/>
        </w:rPr>
      </w:pPr>
    </w:p>
    <w:bookmarkEnd w:id="329"/>
    <w:p w:rsidR="00BD35FF" w:rsidRPr="00FB4723" w:rsidRDefault="00BD35FF" w:rsidP="00D154B7">
      <w:pPr>
        <w:widowControl w:val="0"/>
        <w:autoSpaceDE w:val="0"/>
        <w:jc w:val="both"/>
        <w:rPr>
          <w:b/>
          <w:bCs/>
          <w:sz w:val="2"/>
          <w:szCs w:val="2"/>
        </w:rPr>
      </w:pPr>
    </w:p>
    <w:p w:rsidR="003F7F98" w:rsidRPr="00FB4723" w:rsidRDefault="003F7F98" w:rsidP="00F7340F">
      <w:pPr>
        <w:pStyle w:val="CCAPchapitre"/>
      </w:pPr>
      <w:bookmarkStart w:id="376" w:name="_Toc530307831"/>
      <w:bookmarkStart w:id="377" w:name="_Toc97557115"/>
      <w:bookmarkStart w:id="378" w:name="_Toc157306103"/>
      <w:r w:rsidRPr="00FB4723">
        <w:t>Dispositions diverses</w:t>
      </w:r>
      <w:bookmarkEnd w:id="376"/>
      <w:bookmarkEnd w:id="377"/>
      <w:bookmarkEnd w:id="378"/>
    </w:p>
    <w:p w:rsidR="005C6315" w:rsidRPr="00FB4723" w:rsidRDefault="005C6315" w:rsidP="00F7340F">
      <w:pPr>
        <w:pStyle w:val="CCAParticle"/>
      </w:pPr>
      <w:bookmarkStart w:id="379" w:name="_Toc157306104"/>
      <w:bookmarkStart w:id="380" w:name="_Toc530307832"/>
      <w:bookmarkStart w:id="381" w:name="_Toc97557116"/>
      <w:bookmarkStart w:id="382" w:name="_Hlk163137673"/>
      <w:r w:rsidRPr="00FB4723">
        <w:t xml:space="preserve">Article 44-Résiliation </w:t>
      </w:r>
      <w:bookmarkEnd w:id="379"/>
      <w:bookmarkEnd w:id="380"/>
      <w:bookmarkEnd w:id="381"/>
      <w:r w:rsidR="00A24655" w:rsidRPr="00FB4723">
        <w:rPr>
          <w:iCs/>
        </w:rPr>
        <w:t>de la Lettre Commande</w:t>
      </w:r>
    </w:p>
    <w:p w:rsidR="005C6315" w:rsidRPr="00FB4723" w:rsidRDefault="005C6315" w:rsidP="005C6315">
      <w:pPr>
        <w:widowControl w:val="0"/>
        <w:autoSpaceDE w:val="0"/>
        <w:jc w:val="both"/>
        <w:rPr>
          <w:rFonts w:ascii="Arial Narrow" w:hAnsi="Arial Narrow"/>
        </w:rPr>
      </w:pPr>
      <w:bookmarkStart w:id="383" w:name="_Hlk163153001"/>
      <w:r w:rsidRPr="00FB4723">
        <w:rPr>
          <w:rFonts w:ascii="Arial Narrow" w:hAnsi="Arial Narrow"/>
        </w:rPr>
        <w:t xml:space="preserve">44.1 </w:t>
      </w:r>
      <w:r w:rsidR="000125A2" w:rsidRPr="00FB4723">
        <w:rPr>
          <w:rFonts w:ascii="Arial Narrow" w:hAnsi="Arial Narrow"/>
          <w:iCs/>
        </w:rPr>
        <w:t>L</w:t>
      </w:r>
      <w:r w:rsidR="00A24655" w:rsidRPr="00FB4723">
        <w:rPr>
          <w:rFonts w:ascii="Arial Narrow" w:hAnsi="Arial Narrow"/>
          <w:iCs/>
        </w:rPr>
        <w:t>aLettre Commande</w:t>
      </w:r>
      <w:r w:rsidR="000125A2" w:rsidRPr="00FB4723">
        <w:rPr>
          <w:rFonts w:ascii="Arial Narrow" w:hAnsi="Arial Narrow"/>
        </w:rPr>
        <w:t>est résilié</w:t>
      </w:r>
      <w:r w:rsidR="00A24655" w:rsidRPr="00FB4723">
        <w:rPr>
          <w:rFonts w:ascii="Arial Narrow" w:hAnsi="Arial Narrow"/>
        </w:rPr>
        <w:t>e</w:t>
      </w:r>
      <w:r w:rsidRPr="00FB4723">
        <w:rPr>
          <w:rFonts w:ascii="Arial Narrow" w:hAnsi="Arial Narrow"/>
        </w:rPr>
        <w:t xml:space="preserve"> de plein droit dans l’un des cas suivants :</w:t>
      </w: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Décès du titulaire </w:t>
      </w:r>
      <w:r w:rsidR="00A24655" w:rsidRPr="00FB4723">
        <w:rPr>
          <w:rFonts w:ascii="Arial Narrow" w:hAnsi="Arial Narrow"/>
          <w:sz w:val="24"/>
          <w:szCs w:val="24"/>
        </w:rPr>
        <w:t>de la Lettre Commande</w:t>
      </w:r>
      <w:r w:rsidRPr="00FB4723">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rsidR="005C6315" w:rsidRPr="00FB4723" w:rsidRDefault="005C6315" w:rsidP="005C6315">
      <w:pPr>
        <w:pStyle w:val="Paragraphedeliste"/>
        <w:widowControl w:val="0"/>
        <w:autoSpaceDE w:val="0"/>
        <w:spacing w:after="0" w:line="240" w:lineRule="auto"/>
        <w:ind w:left="786"/>
        <w:jc w:val="both"/>
        <w:rPr>
          <w:rFonts w:ascii="Arial Narrow" w:hAnsi="Arial Narrow"/>
          <w:sz w:val="2"/>
          <w:szCs w:val="2"/>
        </w:rPr>
      </w:pP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Faillite du titulaire </w:t>
      </w:r>
      <w:r w:rsidR="00A24655" w:rsidRPr="00FB4723">
        <w:rPr>
          <w:rFonts w:ascii="Arial Narrow" w:hAnsi="Arial Narrow"/>
          <w:sz w:val="24"/>
          <w:szCs w:val="24"/>
        </w:rPr>
        <w:t>de la Lettre Commande</w:t>
      </w:r>
      <w:r w:rsidRPr="00FB4723">
        <w:rPr>
          <w:rFonts w:ascii="Arial Narrow" w:hAnsi="Arial Narrow"/>
          <w:sz w:val="24"/>
          <w:szCs w:val="24"/>
        </w:rPr>
        <w:t xml:space="preserve">. Dans ce cas, le Maître d’Ouvrage peut accepter s’il y a lieu, </w:t>
      </w:r>
      <w:r w:rsidRPr="00FB4723">
        <w:rPr>
          <w:rFonts w:ascii="Arial Narrow" w:hAnsi="Arial Narrow"/>
          <w:sz w:val="24"/>
          <w:szCs w:val="24"/>
        </w:rPr>
        <w:lastRenderedPageBreak/>
        <w:t>des propositions qui peuvent être présentées par les créanciers pour la continuation des prestations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Liquidation judiciaire, si le co-contractant de l’Administration n’est pas autorisé par le tribunal à continuer l’exploitation de son entreprise ;</w:t>
      </w:r>
    </w:p>
    <w:p w:rsidR="005C6315" w:rsidRPr="00FB4723" w:rsidRDefault="005C6315" w:rsidP="005C6315">
      <w:pPr>
        <w:widowControl w:val="0"/>
        <w:autoSpaceDE w:val="0"/>
        <w:jc w:val="both"/>
        <w:rPr>
          <w:rFonts w:ascii="Arial Narrow" w:hAnsi="Arial Narrow"/>
          <w:sz w:val="2"/>
          <w:szCs w:val="2"/>
        </w:rPr>
      </w:pPr>
    </w:p>
    <w:p w:rsidR="005C6315" w:rsidRPr="00FB4723" w:rsidRDefault="000125A2"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En cas de sous-traitance, de C</w:t>
      </w:r>
      <w:r w:rsidR="005C6315" w:rsidRPr="00FB4723">
        <w:rPr>
          <w:rFonts w:ascii="Arial Narrow" w:hAnsi="Arial Narrow"/>
          <w:sz w:val="24"/>
          <w:szCs w:val="24"/>
        </w:rPr>
        <w:t>o-traitance ou de sous-commande sans autorisation préalable du Maître d’Ouvrage ou du Maître d’Ouvrage Délégué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Non-respect de la législation ou de la réglementation du travail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A24655" w:rsidRPr="00FB4723">
        <w:rPr>
          <w:rFonts w:ascii="Arial Narrow" w:hAnsi="Arial Narrow"/>
          <w:sz w:val="24"/>
          <w:szCs w:val="24"/>
        </w:rPr>
        <w:t xml:space="preserve">de la Lettre </w:t>
      </w:r>
      <w:r w:rsidR="0051407C" w:rsidRPr="00FB4723">
        <w:rPr>
          <w:rFonts w:ascii="Arial Narrow" w:hAnsi="Arial Narrow"/>
          <w:sz w:val="24"/>
          <w:szCs w:val="24"/>
        </w:rPr>
        <w:t>Commande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B4723">
        <w:rPr>
          <w:rFonts w:ascii="Arial Narrow" w:hAnsi="Arial Narrow"/>
          <w:sz w:val="24"/>
          <w:szCs w:val="24"/>
        </w:rPr>
        <w:t xml:space="preserve">Manœuvres frauduleuses et corruption dûment constatées.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5C6315">
      <w:pPr>
        <w:widowControl w:val="0"/>
        <w:autoSpaceDE w:val="0"/>
        <w:jc w:val="both"/>
        <w:rPr>
          <w:rFonts w:ascii="Arial Narrow" w:hAnsi="Arial Narrow"/>
        </w:rPr>
      </w:pPr>
      <w:r w:rsidRPr="00FB4723">
        <w:rPr>
          <w:rFonts w:ascii="Arial Narrow" w:hAnsi="Arial Narrow"/>
        </w:rPr>
        <w:t xml:space="preserve">44.2 </w:t>
      </w:r>
      <w:r w:rsidR="00C46AA2" w:rsidRPr="00FB4723">
        <w:rPr>
          <w:rFonts w:ascii="Arial Narrow" w:hAnsi="Arial Narrow"/>
          <w:iCs/>
        </w:rPr>
        <w:t>L</w:t>
      </w:r>
      <w:r w:rsidR="0051407C" w:rsidRPr="00FB4723">
        <w:rPr>
          <w:rFonts w:ascii="Arial Narrow" w:hAnsi="Arial Narrow"/>
          <w:iCs/>
        </w:rPr>
        <w:t>aLettre Commande</w:t>
      </w:r>
      <w:r w:rsidRPr="00FB4723">
        <w:rPr>
          <w:rFonts w:ascii="Arial Narrow" w:hAnsi="Arial Narrow"/>
        </w:rPr>
        <w:t>peut également être résilié</w:t>
      </w:r>
      <w:r w:rsidR="0051407C" w:rsidRPr="00FB4723">
        <w:rPr>
          <w:rFonts w:ascii="Arial Narrow" w:hAnsi="Arial Narrow"/>
        </w:rPr>
        <w:t>e</w:t>
      </w:r>
      <w:r w:rsidRPr="00FB4723">
        <w:rPr>
          <w:rFonts w:ascii="Arial Narrow" w:hAnsi="Arial Narrow"/>
        </w:rPr>
        <w:t xml:space="preserve"> dans les conditions stipulées dans le CCAG, notamment dans l’un des cas suivants :</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sz w:val="23"/>
          <w:szCs w:val="23"/>
        </w:rPr>
        <w:t xml:space="preserve">Retard dans les travaux entraînant des pénalités au-delà de 10% du montant TTC </w:t>
      </w:r>
      <w:r w:rsidR="0051407C" w:rsidRPr="00FB4723">
        <w:rPr>
          <w:rFonts w:ascii="Arial Narrow" w:hAnsi="Arial Narrow"/>
        </w:rPr>
        <w:t xml:space="preserve">de la Lettre </w:t>
      </w:r>
      <w:r w:rsidR="00FB4723" w:rsidRPr="00FB4723">
        <w:rPr>
          <w:rFonts w:ascii="Arial Narrow" w:hAnsi="Arial Narrow"/>
        </w:rPr>
        <w:t>Commande</w:t>
      </w:r>
      <w:r w:rsidR="00FB4723" w:rsidRPr="00FB4723">
        <w:rPr>
          <w:rFonts w:ascii="Arial Narrow" w:hAnsi="Arial Narrow"/>
          <w:iCs/>
        </w:rPr>
        <w:t xml:space="preserve"> ;</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rPr>
        <w:t xml:space="preserve">Ajournement ou interruption prolongée décidée par le Maitre d’Ouvrage ou le Maitre d’Ouvrage Délégué ; </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rPr>
        <w:t>Non-paiement persistant des prestations </w:t>
      </w:r>
      <w:r w:rsidRPr="00FB4723">
        <w:rPr>
          <w:rFonts w:ascii="Arial Narrow" w:hAnsi="Arial Narrow"/>
        </w:rPr>
        <w:t>;</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rPr>
        <w:t>Refus de la reprise des travaux mal exécutés.</w:t>
      </w:r>
    </w:p>
    <w:p w:rsidR="005C6315" w:rsidRPr="00FB4723" w:rsidRDefault="005C6315" w:rsidP="005C6315">
      <w:pPr>
        <w:widowControl w:val="0"/>
        <w:autoSpaceDE w:val="0"/>
        <w:ind w:left="567"/>
        <w:jc w:val="both"/>
        <w:rPr>
          <w:rFonts w:ascii="Arial Narrow" w:hAnsi="Arial Narrow"/>
          <w:iCs/>
          <w:sz w:val="2"/>
          <w:szCs w:val="2"/>
        </w:rPr>
      </w:pPr>
    </w:p>
    <w:p w:rsidR="005C6315" w:rsidRPr="00FB4723" w:rsidRDefault="005C6315" w:rsidP="005C6315">
      <w:pPr>
        <w:widowControl w:val="0"/>
        <w:autoSpaceDE w:val="0"/>
        <w:jc w:val="both"/>
        <w:rPr>
          <w:rFonts w:ascii="Arial Narrow" w:hAnsi="Arial Narrow"/>
        </w:rPr>
      </w:pPr>
      <w:r w:rsidRPr="00FB4723">
        <w:rPr>
          <w:rFonts w:ascii="Arial Narrow" w:hAnsi="Arial Narrow"/>
        </w:rPr>
        <w:t xml:space="preserve">44.3 </w:t>
      </w:r>
      <w:r w:rsidR="000125A2" w:rsidRPr="00FB4723">
        <w:rPr>
          <w:rFonts w:ascii="Arial Narrow" w:hAnsi="Arial Narrow"/>
          <w:iCs/>
        </w:rPr>
        <w:t>L</w:t>
      </w:r>
      <w:r w:rsidR="0051407C" w:rsidRPr="00FB4723">
        <w:rPr>
          <w:rFonts w:ascii="Arial Narrow" w:hAnsi="Arial Narrow"/>
          <w:iCs/>
        </w:rPr>
        <w:t>aLettre Commande</w:t>
      </w:r>
      <w:r w:rsidRPr="00FB4723">
        <w:rPr>
          <w:rFonts w:ascii="Arial Narrow" w:hAnsi="Arial Narrow"/>
        </w:rPr>
        <w:t xml:space="preserve"> peut également être résilié </w:t>
      </w:r>
      <w:r w:rsidRPr="00FB4723">
        <w:rPr>
          <w:rFonts w:ascii="Arial Narrow" w:hAnsi="Arial Narrow"/>
          <w:bCs/>
          <w:lang w:val="fr-CM"/>
        </w:rPr>
        <w:t>sans tort des titulaires</w:t>
      </w:r>
      <w:r w:rsidRPr="00FB4723">
        <w:rPr>
          <w:rFonts w:ascii="Arial Narrow" w:hAnsi="Arial Narrow"/>
        </w:rPr>
        <w:t>, notamment dans l’un des cas suivants :</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5C6315" w:rsidRPr="00FB4723" w:rsidRDefault="005C6315" w:rsidP="005C6315">
      <w:pPr>
        <w:widowControl w:val="0"/>
        <w:numPr>
          <w:ilvl w:val="0"/>
          <w:numId w:val="8"/>
        </w:numPr>
        <w:autoSpaceDE w:val="0"/>
        <w:ind w:left="567" w:hanging="283"/>
        <w:jc w:val="both"/>
        <w:rPr>
          <w:rFonts w:ascii="Arial Narrow" w:hAnsi="Arial Narrow"/>
        </w:rPr>
      </w:pPr>
      <w:r w:rsidRPr="00FB4723">
        <w:rPr>
          <w:rFonts w:ascii="Arial Narrow" w:hAnsi="Arial Narrow"/>
          <w:iCs/>
        </w:rPr>
        <w:t>Non-paiement persistant des prestations</w:t>
      </w:r>
      <w:r w:rsidRPr="00FB4723">
        <w:rPr>
          <w:rFonts w:ascii="Arial Narrow" w:hAnsi="Arial Narrow"/>
        </w:rPr>
        <w:t>.</w:t>
      </w:r>
    </w:p>
    <w:p w:rsidR="005C6315" w:rsidRPr="00FB4723" w:rsidRDefault="005C6315" w:rsidP="005C6315">
      <w:pPr>
        <w:widowControl w:val="0"/>
        <w:numPr>
          <w:ilvl w:val="0"/>
          <w:numId w:val="8"/>
        </w:numPr>
        <w:autoSpaceDE w:val="0"/>
        <w:ind w:left="567" w:hanging="283"/>
        <w:jc w:val="both"/>
        <w:rPr>
          <w:rFonts w:ascii="Arial Narrow" w:hAnsi="Arial Narrow"/>
        </w:rPr>
      </w:pPr>
      <w:r w:rsidRPr="00FB4723">
        <w:rPr>
          <w:rFonts w:ascii="Arial Narrow" w:hAnsi="Arial Narrow"/>
        </w:rPr>
        <w:t>Motif d’intérêt général.</w:t>
      </w:r>
    </w:p>
    <w:bookmarkEnd w:id="382"/>
    <w:p w:rsidR="005C6315" w:rsidRPr="00FB4723" w:rsidRDefault="005C6315" w:rsidP="005C6315">
      <w:pPr>
        <w:widowControl w:val="0"/>
        <w:autoSpaceDE w:val="0"/>
        <w:ind w:left="567"/>
        <w:jc w:val="both"/>
        <w:rPr>
          <w:rFonts w:ascii="Arial Narrow" w:hAnsi="Arial Narrow"/>
          <w:sz w:val="2"/>
          <w:szCs w:val="2"/>
        </w:rPr>
      </w:pPr>
    </w:p>
    <w:p w:rsidR="005C6315" w:rsidRPr="00FB4723" w:rsidRDefault="005C6315" w:rsidP="00F7340F">
      <w:pPr>
        <w:pStyle w:val="CCAParticle"/>
      </w:pPr>
      <w:bookmarkStart w:id="384" w:name="_Toc530307833"/>
      <w:bookmarkStart w:id="385" w:name="_Toc97557117"/>
      <w:bookmarkStart w:id="386" w:name="_Toc157306105"/>
      <w:r w:rsidRPr="00FB4723">
        <w:t>Article 45 Cas de force majeure</w:t>
      </w:r>
      <w:bookmarkEnd w:id="384"/>
      <w:bookmarkEnd w:id="385"/>
      <w:bookmarkEnd w:id="386"/>
    </w:p>
    <w:p w:rsidR="005C6315" w:rsidRPr="00FB4723" w:rsidRDefault="005C6315" w:rsidP="005C6315">
      <w:pPr>
        <w:widowControl w:val="0"/>
        <w:autoSpaceDE w:val="0"/>
        <w:jc w:val="both"/>
        <w:rPr>
          <w:rFonts w:ascii="Arial Narrow" w:hAnsi="Arial Narrow"/>
          <w:iCs/>
        </w:rPr>
      </w:pPr>
      <w:bookmarkStart w:id="387" w:name="_Hlk163221945"/>
      <w:bookmarkStart w:id="388" w:name="_Hlk163137692"/>
      <w:r w:rsidRPr="00FB4723">
        <w:rPr>
          <w:rFonts w:ascii="Arial Narrow" w:hAnsi="Arial Narrow"/>
          <w:iCs/>
        </w:rPr>
        <w:t xml:space="preserve">Le titulaire </w:t>
      </w:r>
      <w:r w:rsidR="0051407C" w:rsidRPr="00FB4723">
        <w:rPr>
          <w:rFonts w:ascii="Arial Narrow" w:hAnsi="Arial Narrow"/>
        </w:rPr>
        <w:t xml:space="preserve">de la Lettre Commande </w:t>
      </w:r>
      <w:r w:rsidRPr="00FB4723">
        <w:rPr>
          <w:rFonts w:ascii="Arial Narrow" w:hAnsi="Arial Narrow"/>
          <w:iCs/>
        </w:rPr>
        <w:t xml:space="preserve">ne sera pas tenu responsable des retards imputables à un cas de force majeure. Dans un tel cas, le titulaire </w:t>
      </w:r>
      <w:r w:rsidR="0051407C" w:rsidRPr="00FB4723">
        <w:rPr>
          <w:rFonts w:ascii="Arial Narrow" w:hAnsi="Arial Narrow"/>
        </w:rPr>
        <w:t xml:space="preserve">de la Lettre Commande </w:t>
      </w:r>
      <w:r w:rsidRPr="00FB4723">
        <w:rPr>
          <w:rFonts w:ascii="Arial Narrow" w:hAnsi="Arial Narrow"/>
          <w:iCs/>
        </w:rPr>
        <w:t xml:space="preserve">avertira le Maître d’ouvrage ou le Maître d’ouvrage Délégué par écrit, dans les </w:t>
      </w:r>
      <w:r w:rsidR="006B4B9D" w:rsidRPr="00FB4723">
        <w:rPr>
          <w:rFonts w:ascii="Arial Narrow" w:hAnsi="Arial Narrow"/>
          <w:iCs/>
        </w:rPr>
        <w:t xml:space="preserve">Trois (03) jours </w:t>
      </w:r>
      <w:r w:rsidRPr="00FB4723">
        <w:rPr>
          <w:rFonts w:ascii="Arial Narrow" w:hAnsi="Arial Narrow"/>
          <w:iCs/>
        </w:rPr>
        <w:t xml:space="preserve">suivant l’apparition du cas de force majeure et il donnera une estimation des retards en résultant. Chaque fois qu’un cas de force majeure provoquera un retard, le titulaire </w:t>
      </w:r>
      <w:r w:rsidR="0051407C" w:rsidRPr="00FB4723">
        <w:rPr>
          <w:rFonts w:ascii="Arial Narrow" w:hAnsi="Arial Narrow"/>
        </w:rPr>
        <w:t xml:space="preserve">de la Lettre Commande </w:t>
      </w:r>
      <w:r w:rsidRPr="00FB4723">
        <w:rPr>
          <w:rFonts w:ascii="Arial Narrow" w:hAnsi="Arial Narrow"/>
          <w:iCs/>
        </w:rPr>
        <w:t>aura droit, si le Maître d’ouvrage le juge réel, à une prorogation des délais</w:t>
      </w:r>
    </w:p>
    <w:bookmarkEnd w:id="387"/>
    <w:p w:rsidR="005C6315" w:rsidRPr="00FB4723" w:rsidRDefault="005C6315" w:rsidP="005C6315">
      <w:pPr>
        <w:widowControl w:val="0"/>
        <w:autoSpaceDE w:val="0"/>
        <w:jc w:val="both"/>
        <w:rPr>
          <w:rFonts w:ascii="Arial Narrow" w:hAnsi="Arial Narrow"/>
          <w:iCs/>
        </w:rPr>
      </w:pPr>
      <w:r w:rsidRPr="00FB4723">
        <w:rPr>
          <w:rFonts w:ascii="Arial Narrow" w:hAnsi="Arial Narrow"/>
          <w:iCs/>
        </w:rPr>
        <w:t xml:space="preserve">Aux fins </w:t>
      </w:r>
      <w:r w:rsidR="0051407C" w:rsidRPr="00FB4723">
        <w:rPr>
          <w:rFonts w:ascii="Arial Narrow" w:hAnsi="Arial Narrow"/>
          <w:iCs/>
        </w:rPr>
        <w:t>de la présente Lettre Commande</w:t>
      </w:r>
      <w:r w:rsidRPr="00FB4723">
        <w:rPr>
          <w:rFonts w:ascii="Arial Narrow" w:hAnsi="Arial Narrow"/>
          <w:iCs/>
        </w:rPr>
        <w:t>, la « force majeure » désigne.</w:t>
      </w:r>
    </w:p>
    <w:p w:rsidR="005C6315" w:rsidRPr="00FB4723" w:rsidRDefault="005C6315" w:rsidP="005C6315">
      <w:pPr>
        <w:widowControl w:val="0"/>
        <w:autoSpaceDE w:val="0"/>
        <w:jc w:val="both"/>
        <w:rPr>
          <w:rFonts w:ascii="Arial Narrow" w:hAnsi="Arial Narrow"/>
          <w:iCs/>
          <w:sz w:val="2"/>
          <w:szCs w:val="2"/>
        </w:rPr>
      </w:pPr>
    </w:p>
    <w:bookmarkEnd w:id="388"/>
    <w:p w:rsidR="005C6315" w:rsidRPr="00FB4723" w:rsidRDefault="005C6315" w:rsidP="005C6315">
      <w:pPr>
        <w:widowControl w:val="0"/>
        <w:autoSpaceDE w:val="0"/>
        <w:jc w:val="both"/>
        <w:rPr>
          <w:rFonts w:ascii="Arial Narrow" w:hAnsi="Arial Narrow"/>
          <w:iCs/>
        </w:rPr>
      </w:pPr>
      <w:r w:rsidRPr="00FB4723">
        <w:rPr>
          <w:rFonts w:ascii="Arial Narrow" w:hAnsi="Arial Narrow"/>
          <w:iCs/>
        </w:rPr>
        <w:t>Les cas de force majeure seront constatés conformément aux dispositions du CCAG. Il appartient au Maître d’Ouvrage d’apprécier le caractère de force majeure et les justificatifs fournis.</w:t>
      </w:r>
    </w:p>
    <w:p w:rsidR="005C6315" w:rsidRPr="00FB4723" w:rsidRDefault="005C6315" w:rsidP="005C6315">
      <w:pPr>
        <w:widowControl w:val="0"/>
        <w:autoSpaceDE w:val="0"/>
        <w:jc w:val="both"/>
        <w:rPr>
          <w:rFonts w:ascii="Arial Narrow" w:hAnsi="Arial Narrow"/>
          <w:iCs/>
        </w:rPr>
      </w:pPr>
      <w:r w:rsidRPr="00FB4723">
        <w:rPr>
          <w:rFonts w:ascii="Arial Narrow" w:hAnsi="Arial Narrow"/>
          <w:iCs/>
        </w:rPr>
        <w:t>Dans le cas où le cocontractant invoquerait le cas de force majeure relevant des conditions météorologiques, les seuils en deçà desquels aucune réclamation ne sera admise sont :</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rPr>
        <w:t>Pluie : 200 millimètres en 24 heures ;</w:t>
      </w:r>
    </w:p>
    <w:p w:rsidR="005C6315" w:rsidRPr="00FB4723" w:rsidRDefault="005C6315" w:rsidP="005C6315">
      <w:pPr>
        <w:widowControl w:val="0"/>
        <w:numPr>
          <w:ilvl w:val="0"/>
          <w:numId w:val="8"/>
        </w:numPr>
        <w:autoSpaceDE w:val="0"/>
        <w:ind w:left="567" w:hanging="283"/>
        <w:jc w:val="both"/>
        <w:rPr>
          <w:rFonts w:ascii="Arial Narrow" w:hAnsi="Arial Narrow"/>
          <w:iCs/>
        </w:rPr>
      </w:pPr>
      <w:r w:rsidRPr="00FB4723">
        <w:rPr>
          <w:rFonts w:ascii="Arial Narrow" w:hAnsi="Arial Narrow"/>
          <w:iCs/>
        </w:rPr>
        <w:t>Vent : 40 mètres par seconde ;</w:t>
      </w:r>
    </w:p>
    <w:p w:rsidR="005C6315" w:rsidRPr="00FB4723" w:rsidRDefault="005C6315" w:rsidP="005C6315">
      <w:pPr>
        <w:widowControl w:val="0"/>
        <w:numPr>
          <w:ilvl w:val="0"/>
          <w:numId w:val="8"/>
        </w:numPr>
        <w:autoSpaceDE w:val="0"/>
        <w:ind w:left="567" w:hanging="283"/>
        <w:jc w:val="both"/>
        <w:rPr>
          <w:rFonts w:ascii="Arial Narrow" w:hAnsi="Arial Narrow"/>
        </w:rPr>
      </w:pPr>
      <w:r w:rsidRPr="00FB4723">
        <w:rPr>
          <w:rFonts w:ascii="Arial Narrow" w:hAnsi="Arial Narrow"/>
          <w:iCs/>
        </w:rPr>
        <w:t>Crue : la crue de fréquence décennale</w:t>
      </w:r>
      <w:r w:rsidRPr="00FB4723">
        <w:rPr>
          <w:rFonts w:ascii="Arial Narrow" w:hAnsi="Arial Narrow"/>
          <w:i/>
          <w:iCs/>
        </w:rPr>
        <w:t>.</w:t>
      </w:r>
    </w:p>
    <w:bookmarkEnd w:id="383"/>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F7340F">
      <w:pPr>
        <w:pStyle w:val="CCAParticle"/>
      </w:pPr>
      <w:bookmarkStart w:id="389" w:name="_Toc157306106"/>
      <w:bookmarkStart w:id="390" w:name="_Toc530307834"/>
      <w:bookmarkStart w:id="391" w:name="_Toc97557118"/>
      <w:r w:rsidRPr="00FB4723">
        <w:t>Article 46- Différends et litiges</w:t>
      </w:r>
      <w:bookmarkEnd w:id="389"/>
      <w:bookmarkEnd w:id="390"/>
      <w:bookmarkEnd w:id="391"/>
    </w:p>
    <w:p w:rsidR="005C6315" w:rsidRPr="00FB4723" w:rsidRDefault="005C6315" w:rsidP="005C6315">
      <w:pPr>
        <w:widowControl w:val="0"/>
        <w:autoSpaceDE w:val="0"/>
        <w:jc w:val="both"/>
        <w:rPr>
          <w:rFonts w:ascii="Arial Narrow" w:hAnsi="Arial Narrow"/>
          <w:spacing w:val="5"/>
        </w:rPr>
      </w:pPr>
      <w:r w:rsidRPr="00FB4723">
        <w:rPr>
          <w:rFonts w:ascii="Arial Narrow" w:hAnsi="Arial Narrow"/>
          <w:spacing w:val="5"/>
        </w:rPr>
        <w:t xml:space="preserve">Les différends ou litiges nés de l’exécution </w:t>
      </w:r>
      <w:r w:rsidR="0051407C" w:rsidRPr="00FB4723">
        <w:rPr>
          <w:rFonts w:ascii="Arial Narrow" w:hAnsi="Arial Narrow"/>
        </w:rPr>
        <w:t>de la présente Lettre Commande</w:t>
      </w:r>
      <w:r w:rsidRPr="00FB4723">
        <w:rPr>
          <w:rFonts w:ascii="Arial Narrow" w:hAnsi="Arial Narrow"/>
          <w:spacing w:val="5"/>
        </w:rPr>
        <w:t>peuvent faire l’objet d’un règlement à l’amiable.</w:t>
      </w:r>
    </w:p>
    <w:p w:rsidR="005C6315" w:rsidRPr="00FB4723" w:rsidRDefault="005C6315" w:rsidP="005C6315">
      <w:pPr>
        <w:widowControl w:val="0"/>
        <w:autoSpaceDE w:val="0"/>
        <w:jc w:val="both"/>
        <w:rPr>
          <w:rFonts w:ascii="Arial Narrow" w:hAnsi="Arial Narrow"/>
        </w:rPr>
      </w:pPr>
      <w:r w:rsidRPr="00FB4723">
        <w:rPr>
          <w:rFonts w:ascii="Arial Narrow" w:hAnsi="Arial Narrow"/>
          <w:spacing w:val="5"/>
        </w:rPr>
        <w:t>Lorsqu’aucun</w:t>
      </w:r>
      <w:r w:rsidRPr="00FB4723">
        <w:rPr>
          <w:rFonts w:ascii="Arial Narrow" w:hAnsi="Arial Narrow"/>
        </w:rPr>
        <w:t xml:space="preserve">e </w:t>
      </w:r>
      <w:r w:rsidRPr="00FB4723">
        <w:rPr>
          <w:rFonts w:ascii="Arial Narrow" w:hAnsi="Arial Narrow"/>
          <w:spacing w:val="5"/>
        </w:rPr>
        <w:t>solutio</w:t>
      </w:r>
      <w:r w:rsidRPr="00FB4723">
        <w:rPr>
          <w:rFonts w:ascii="Arial Narrow" w:hAnsi="Arial Narrow"/>
        </w:rPr>
        <w:t xml:space="preserve">n </w:t>
      </w:r>
      <w:r w:rsidRPr="00FB4723">
        <w:rPr>
          <w:rFonts w:ascii="Arial Narrow" w:hAnsi="Arial Narrow"/>
          <w:spacing w:val="5"/>
        </w:rPr>
        <w:t>amiabl</w:t>
      </w:r>
      <w:r w:rsidRPr="00FB4723">
        <w:rPr>
          <w:rFonts w:ascii="Arial Narrow" w:hAnsi="Arial Narrow"/>
        </w:rPr>
        <w:t xml:space="preserve">e </w:t>
      </w:r>
      <w:r w:rsidRPr="00FB4723">
        <w:rPr>
          <w:rFonts w:ascii="Arial Narrow" w:hAnsi="Arial Narrow"/>
          <w:spacing w:val="5"/>
        </w:rPr>
        <w:t>n</w:t>
      </w:r>
      <w:r w:rsidRPr="00FB4723">
        <w:rPr>
          <w:rFonts w:ascii="Arial Narrow" w:hAnsi="Arial Narrow"/>
        </w:rPr>
        <w:t xml:space="preserve">e </w:t>
      </w:r>
      <w:r w:rsidRPr="00FB4723">
        <w:rPr>
          <w:rFonts w:ascii="Arial Narrow" w:hAnsi="Arial Narrow"/>
          <w:spacing w:val="5"/>
        </w:rPr>
        <w:t>peu</w:t>
      </w:r>
      <w:r w:rsidRPr="00FB4723">
        <w:rPr>
          <w:rFonts w:ascii="Arial Narrow" w:hAnsi="Arial Narrow"/>
        </w:rPr>
        <w:t xml:space="preserve">t </w:t>
      </w:r>
      <w:r w:rsidRPr="00FB4723">
        <w:rPr>
          <w:rFonts w:ascii="Arial Narrow" w:hAnsi="Arial Narrow"/>
          <w:spacing w:val="5"/>
        </w:rPr>
        <w:t xml:space="preserve">être </w:t>
      </w:r>
      <w:r w:rsidRPr="00FB4723">
        <w:rPr>
          <w:rFonts w:ascii="Arial Narrow" w:hAnsi="Arial Narrow"/>
        </w:rPr>
        <w:t>apportée au différend, celui-ci est porté devant la juridiction camerounaise compétente</w:t>
      </w:r>
      <w:r w:rsidR="00617C17" w:rsidRPr="00FB4723">
        <w:rPr>
          <w:rFonts w:ascii="Arial Narrow" w:hAnsi="Arial Narrow"/>
        </w:rPr>
        <w:t>.</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F7340F">
      <w:pPr>
        <w:pStyle w:val="CCAParticle"/>
      </w:pPr>
      <w:bookmarkStart w:id="392" w:name="_Toc530307835"/>
      <w:bookmarkStart w:id="393" w:name="_Toc97557119"/>
      <w:bookmarkStart w:id="394" w:name="_Toc157306107"/>
      <w:r w:rsidRPr="00FB4723">
        <w:t xml:space="preserve">Article 47- Edition et diffusion </w:t>
      </w:r>
      <w:bookmarkEnd w:id="392"/>
      <w:bookmarkEnd w:id="393"/>
      <w:bookmarkEnd w:id="394"/>
      <w:r w:rsidR="0051407C" w:rsidRPr="00FB4723">
        <w:t>de la présente Lettre Commande</w:t>
      </w:r>
    </w:p>
    <w:p w:rsidR="005C6315" w:rsidRPr="00FB4723" w:rsidRDefault="005C6315" w:rsidP="005C6315">
      <w:pPr>
        <w:widowControl w:val="0"/>
        <w:autoSpaceDE w:val="0"/>
        <w:jc w:val="both"/>
        <w:rPr>
          <w:rFonts w:ascii="Arial Narrow" w:hAnsi="Arial Narrow"/>
        </w:rPr>
      </w:pPr>
      <w:r w:rsidRPr="00FB4723">
        <w:rPr>
          <w:rFonts w:ascii="Arial Narrow" w:hAnsi="Arial Narrow"/>
        </w:rPr>
        <w:t xml:space="preserve">La rédaction ou la mise en forme des documents constitutifs </w:t>
      </w:r>
      <w:r w:rsidR="0051407C" w:rsidRPr="00FB4723">
        <w:rPr>
          <w:rFonts w:ascii="Arial Narrow" w:hAnsi="Arial Narrow"/>
        </w:rPr>
        <w:t xml:space="preserve">de la Lettre Commande </w:t>
      </w:r>
      <w:r w:rsidRPr="00FB4723">
        <w:rPr>
          <w:rFonts w:ascii="Arial Narrow" w:hAnsi="Arial Narrow"/>
        </w:rPr>
        <w:t xml:space="preserve">sont assurées par le Maître d’Ouvrage. La reproduction de Vingt (20) exemplaires </w:t>
      </w:r>
      <w:r w:rsidR="0051407C" w:rsidRPr="00FB4723">
        <w:rPr>
          <w:rFonts w:ascii="Arial Narrow" w:hAnsi="Arial Narrow"/>
        </w:rPr>
        <w:t xml:space="preserve">de la Lettre Commande </w:t>
      </w:r>
      <w:r w:rsidRPr="00FB4723">
        <w:rPr>
          <w:rFonts w:ascii="Arial Narrow" w:hAnsi="Arial Narrow"/>
        </w:rPr>
        <w:t xml:space="preserve">à faire souscrire par le cocontractant est à la charge du Maître d’Ouvrage ou Maître d’Ouvrage Délégué. </w:t>
      </w:r>
    </w:p>
    <w:p w:rsidR="005C6315" w:rsidRPr="00FB4723" w:rsidRDefault="005C6315" w:rsidP="005C6315">
      <w:pPr>
        <w:widowControl w:val="0"/>
        <w:autoSpaceDE w:val="0"/>
        <w:jc w:val="both"/>
        <w:rPr>
          <w:rFonts w:ascii="Arial Narrow" w:hAnsi="Arial Narrow"/>
          <w:sz w:val="2"/>
          <w:szCs w:val="2"/>
        </w:rPr>
      </w:pPr>
    </w:p>
    <w:p w:rsidR="005C6315" w:rsidRPr="00FB4723" w:rsidRDefault="005C6315" w:rsidP="00F7340F">
      <w:pPr>
        <w:pStyle w:val="CCAParticle"/>
      </w:pPr>
      <w:bookmarkStart w:id="395" w:name="_Toc530307836"/>
      <w:bookmarkStart w:id="396" w:name="_Toc97557120"/>
      <w:bookmarkStart w:id="397" w:name="_Toc157306108"/>
      <w:r w:rsidRPr="00FB4723">
        <w:lastRenderedPageBreak/>
        <w:t xml:space="preserve">Article 48- et dernier : Validité et entrée en vigueur </w:t>
      </w:r>
      <w:bookmarkEnd w:id="395"/>
      <w:bookmarkEnd w:id="396"/>
      <w:bookmarkEnd w:id="397"/>
      <w:r w:rsidR="0051407C" w:rsidRPr="00FB4723">
        <w:t>de la Lettre Commande</w:t>
      </w:r>
    </w:p>
    <w:p w:rsidR="005C6315" w:rsidRPr="00FB4723" w:rsidRDefault="005C6315" w:rsidP="005C6315">
      <w:pPr>
        <w:widowControl w:val="0"/>
        <w:autoSpaceDE w:val="0"/>
        <w:jc w:val="both"/>
        <w:rPr>
          <w:rFonts w:ascii="Arial Narrow" w:hAnsi="Arial Narrow"/>
        </w:rPr>
      </w:pPr>
      <w:r w:rsidRPr="00FB4723">
        <w:rPr>
          <w:rFonts w:ascii="Arial Narrow" w:hAnsi="Arial Narrow"/>
        </w:rPr>
        <w:t>Le présent marché ne deviendra définitif qu’après sa signature par le Maître d’Ouvrage ou Maître d’Ouvrage Délégué. Il entrera en vigueur dès sa notification au cocontractant de l’administration.</w:t>
      </w:r>
    </w:p>
    <w:p w:rsidR="005C6315" w:rsidRPr="00FB4723" w:rsidRDefault="005C6315" w:rsidP="005C6315">
      <w:pPr>
        <w:widowControl w:val="0"/>
        <w:autoSpaceDE w:val="0"/>
        <w:jc w:val="both"/>
        <w:rPr>
          <w:rFonts w:ascii="Arial Narrow" w:hAnsi="Arial Narrow"/>
        </w:rPr>
      </w:pPr>
    </w:p>
    <w:p w:rsidR="005C6315" w:rsidRPr="00FB4723" w:rsidRDefault="005C6315" w:rsidP="005C6315">
      <w:pPr>
        <w:widowControl w:val="0"/>
        <w:autoSpaceDE w:val="0"/>
        <w:jc w:val="both"/>
        <w:rPr>
          <w:rFonts w:ascii="Arial Narrow" w:hAnsi="Arial Narrow"/>
        </w:rPr>
      </w:pPr>
    </w:p>
    <w:p w:rsidR="005C6315" w:rsidRPr="00FB4723" w:rsidRDefault="005C6315" w:rsidP="005C6315">
      <w:pPr>
        <w:widowControl w:val="0"/>
        <w:autoSpaceDE w:val="0"/>
        <w:jc w:val="both"/>
        <w:rPr>
          <w:rFonts w:ascii="Arial Narrow" w:hAnsi="Arial Narrow"/>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935D21" w:rsidRPr="00360655" w:rsidRDefault="00935D21" w:rsidP="00D154B7">
      <w:pPr>
        <w:widowControl w:val="0"/>
        <w:autoSpaceDE w:val="0"/>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BD35FF" w:rsidRPr="00360655" w:rsidRDefault="00BD35FF" w:rsidP="002D74A8">
      <w:pPr>
        <w:pStyle w:val="DTAOpices"/>
      </w:pPr>
      <w:bookmarkStart w:id="398" w:name="_Toc390335366"/>
      <w:bookmarkStart w:id="399" w:name="_Toc390418125"/>
      <w:bookmarkStart w:id="400" w:name="_Toc97543361"/>
      <w:bookmarkStart w:id="401" w:name="_Toc97557121"/>
      <w:bookmarkStart w:id="402" w:name="_Toc157306466"/>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3B5303" w:rsidP="002D74A8">
      <w:pPr>
        <w:pStyle w:val="DTAOpices"/>
      </w:pPr>
      <w:r>
        <w:rPr>
          <w:noProof/>
        </w:rPr>
        <w:pict>
          <v:rect id="Rectangle 25" o:spid="_x0000_s1036" style="position:absolute;left:0;text-align:left;margin-left:0;margin-top:0;width:422.9pt;height:148.8pt;z-index:251661824;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" filled="f" stroked="f" strokeweight="1pt">
            <v:textbox>
              <w:txbxContent>
                <w:p w:rsidR="00B36E01" w:rsidRPr="003A7F7B" w:rsidRDefault="00B36E01" w:rsidP="002D74A8">
                  <w:pPr>
                    <w:pStyle w:val="DTAOpices"/>
                  </w:pPr>
                  <w:r w:rsidRPr="003A7F7B">
                    <w:t>PIECE 5 : Cahier des Clauses Techniques Particulières (CCTP)</w:t>
                  </w:r>
                </w:p>
                <w:p w:rsidR="00B36E01" w:rsidRDefault="00B36E01" w:rsidP="00C15FA6">
                  <w:pPr>
                    <w:jc w:val="center"/>
                  </w:pPr>
                </w:p>
              </w:txbxContent>
            </v:textbox>
            <w10:wrap type="square" anchorx="margin" anchory="margin"/>
          </v:rect>
        </w:pict>
      </w: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C15FA6" w:rsidRPr="00360655" w:rsidRDefault="00C15FA6" w:rsidP="002D74A8">
      <w:pPr>
        <w:pStyle w:val="DTAOpices"/>
      </w:pPr>
    </w:p>
    <w:p w:rsidR="00BD35FF" w:rsidRPr="00360655" w:rsidRDefault="00BD35FF" w:rsidP="002D74A8">
      <w:pPr>
        <w:pStyle w:val="DTAOpices"/>
      </w:pPr>
    </w:p>
    <w:p w:rsidR="00BD35FF" w:rsidRPr="00360655" w:rsidRDefault="00BD35FF" w:rsidP="002D74A8">
      <w:pPr>
        <w:pStyle w:val="DTAOpices"/>
      </w:pPr>
    </w:p>
    <w:bookmarkEnd w:id="398"/>
    <w:bookmarkEnd w:id="399"/>
    <w:bookmarkEnd w:id="400"/>
    <w:bookmarkEnd w:id="401"/>
    <w:bookmarkEnd w:id="402"/>
    <w:p w:rsidR="00F727EC" w:rsidRPr="00360655" w:rsidRDefault="00F727EC" w:rsidP="00230C15">
      <w:pPr>
        <w:suppressAutoHyphens w:val="0"/>
        <w:autoSpaceDN/>
        <w:textAlignment w:val="auto"/>
        <w:rPr>
          <w:rFonts w:ascii="Arial Narrow" w:hAnsi="Arial Narrow"/>
          <w:color w:val="FF0000"/>
        </w:rPr>
      </w:pPr>
      <w:r w:rsidRPr="00360655">
        <w:rPr>
          <w:rFonts w:ascii="Arial Narrow" w:hAnsi="Arial Narrow"/>
          <w:color w:val="FF0000"/>
        </w:rPr>
        <w:br w:type="page"/>
      </w:r>
    </w:p>
    <w:p w:rsidR="009F6FEF" w:rsidRPr="001B4438" w:rsidRDefault="009F6FEF" w:rsidP="00502613">
      <w:pPr>
        <w:pStyle w:val="DTAOtitre"/>
      </w:pPr>
      <w:r w:rsidRPr="001B4438">
        <w:lastRenderedPageBreak/>
        <w:t>Table des matières</w:t>
      </w:r>
    </w:p>
    <w:p w:rsidR="009F6FEF" w:rsidRPr="001B4438" w:rsidRDefault="009F6FEF" w:rsidP="009F6FEF">
      <w:pPr>
        <w:widowControl w:val="0"/>
        <w:tabs>
          <w:tab w:val="left" w:pos="10460"/>
        </w:tabs>
        <w:autoSpaceDE w:val="0"/>
        <w:spacing w:line="360" w:lineRule="auto"/>
        <w:jc w:val="both"/>
        <w:rPr>
          <w:rFonts w:ascii="Arial Narrow" w:hAnsi="Arial Narrow"/>
        </w:rPr>
      </w:pPr>
    </w:p>
    <w:p w:rsidR="009F6FEF" w:rsidRPr="001B4438" w:rsidRDefault="003B5303" w:rsidP="00933ABB">
      <w:pPr>
        <w:pStyle w:val="TM1"/>
        <w:ind w:left="0" w:firstLine="0"/>
        <w:rPr>
          <w:rFonts w:eastAsiaTheme="minorEastAsia"/>
          <w:sz w:val="22"/>
          <w:szCs w:val="22"/>
        </w:rPr>
      </w:pPr>
      <w:r w:rsidRPr="001B4438">
        <w:fldChar w:fldCharType="begin"/>
      </w:r>
      <w:r w:rsidR="009F6FEF" w:rsidRPr="001B4438">
        <w:instrText xml:space="preserve"> TOC \h \z \t "RGAO partie;1;RGAO articles;2" </w:instrText>
      </w:r>
      <w:r w:rsidRPr="001B4438">
        <w:fldChar w:fldCharType="separate"/>
      </w:r>
      <w:hyperlink w:anchor="_Toc163062692" w:history="1">
        <w:r w:rsidR="009F6FEF" w:rsidRPr="001B4438">
          <w:rPr>
            <w:rStyle w:val="Lienhypertexte"/>
            <w:b/>
            <w:color w:val="auto"/>
          </w:rPr>
          <w:t>CHAPITRE I.</w:t>
        </w:r>
        <w:r w:rsidR="00815B11" w:rsidRPr="001B4438">
          <w:rPr>
            <w:rStyle w:val="Lienhypertexte"/>
            <w:b/>
            <w:color w:val="auto"/>
          </w:rPr>
          <w:t>GENERALITES</w:t>
        </w:r>
        <w:r w:rsidR="009F6FEF" w:rsidRPr="001B4438">
          <w:rPr>
            <w:webHidden/>
          </w:rPr>
          <w:tab/>
        </w:r>
        <w:r w:rsidR="0066340B" w:rsidRPr="001B4438">
          <w:rPr>
            <w:webHidden/>
          </w:rPr>
          <w:t>69</w:t>
        </w:r>
      </w:hyperlink>
    </w:p>
    <w:p w:rsidR="009F6FEF" w:rsidRPr="001B4438" w:rsidRDefault="003B5303" w:rsidP="001F7614">
      <w:pPr>
        <w:pStyle w:val="TM2"/>
        <w:rPr>
          <w:rFonts w:eastAsiaTheme="minorEastAsia"/>
          <w:b w:val="0"/>
          <w:sz w:val="22"/>
          <w:szCs w:val="22"/>
        </w:rPr>
      </w:pPr>
      <w:hyperlink w:anchor="_Toc163062693" w:history="1">
        <w:r w:rsidR="009F6FEF" w:rsidRPr="001B4438">
          <w:rPr>
            <w:rStyle w:val="Lienhypertexte"/>
            <w:b w:val="0"/>
            <w:color w:val="auto"/>
          </w:rPr>
          <w:t>Article 1.</w:t>
        </w:r>
        <w:r w:rsidR="009F6FEF" w:rsidRPr="001B4438">
          <w:rPr>
            <w:rFonts w:eastAsiaTheme="minorEastAsia"/>
            <w:b w:val="0"/>
            <w:sz w:val="22"/>
            <w:szCs w:val="22"/>
          </w:rPr>
          <w:tab/>
        </w:r>
        <w:r w:rsidR="009F6FEF" w:rsidRPr="001B4438">
          <w:rPr>
            <w:b w:val="0"/>
            <w:sz w:val="26"/>
            <w:szCs w:val="26"/>
          </w:rPr>
          <w:t>O</w:t>
        </w:r>
        <w:r w:rsidR="009F6FEF" w:rsidRPr="001B4438">
          <w:rPr>
            <w:b w:val="0"/>
          </w:rPr>
          <w:t>bjet du présent document</w:t>
        </w:r>
        <w:r w:rsidR="009F6FEF" w:rsidRPr="001B4438">
          <w:rPr>
            <w:b w:val="0"/>
            <w:webHidden/>
          </w:rPr>
          <w:tab/>
        </w:r>
        <w:r w:rsidR="0066340B" w:rsidRPr="001B4438">
          <w:rPr>
            <w:b w:val="0"/>
            <w:webHidden/>
          </w:rPr>
          <w:t>69</w:t>
        </w:r>
      </w:hyperlink>
    </w:p>
    <w:p w:rsidR="009F6FEF" w:rsidRPr="001B4438" w:rsidRDefault="003B5303" w:rsidP="001F7614">
      <w:pPr>
        <w:pStyle w:val="TM2"/>
        <w:rPr>
          <w:rFonts w:eastAsiaTheme="minorEastAsia"/>
          <w:b w:val="0"/>
          <w:sz w:val="22"/>
          <w:szCs w:val="22"/>
        </w:rPr>
      </w:pPr>
      <w:hyperlink w:anchor="_Toc163062694" w:history="1">
        <w:r w:rsidR="009F6FEF" w:rsidRPr="001B4438">
          <w:rPr>
            <w:rStyle w:val="Lienhypertexte"/>
            <w:b w:val="0"/>
            <w:color w:val="auto"/>
          </w:rPr>
          <w:t>Article 2.</w:t>
        </w:r>
        <w:r w:rsidR="009F6FEF" w:rsidRPr="001B4438">
          <w:rPr>
            <w:rFonts w:eastAsiaTheme="minorEastAsia"/>
            <w:b w:val="0"/>
            <w:sz w:val="22"/>
            <w:szCs w:val="22"/>
          </w:rPr>
          <w:tab/>
        </w:r>
        <w:r w:rsidR="009F6FEF" w:rsidRPr="001B4438">
          <w:rPr>
            <w:b w:val="0"/>
          </w:rPr>
          <w:t>Consistance des travaux</w:t>
        </w:r>
        <w:r w:rsidR="009F6FEF" w:rsidRPr="001B4438">
          <w:rPr>
            <w:b w:val="0"/>
            <w:webHidden/>
          </w:rPr>
          <w:tab/>
        </w:r>
        <w:r w:rsidR="0066340B" w:rsidRPr="001B4438">
          <w:rPr>
            <w:b w:val="0"/>
            <w:webHidden/>
          </w:rPr>
          <w:t>69</w:t>
        </w:r>
      </w:hyperlink>
    </w:p>
    <w:p w:rsidR="009F6FEF" w:rsidRPr="001B4438" w:rsidRDefault="003B5303" w:rsidP="009F12E8">
      <w:pPr>
        <w:pStyle w:val="TM2"/>
        <w:rPr>
          <w:rFonts w:eastAsiaTheme="minorEastAsia"/>
          <w:b w:val="0"/>
          <w:sz w:val="22"/>
          <w:szCs w:val="22"/>
        </w:rPr>
      </w:pPr>
      <w:hyperlink w:anchor="_Toc163062695" w:history="1">
        <w:r w:rsidR="009F6FEF" w:rsidRPr="001B4438">
          <w:rPr>
            <w:rStyle w:val="Lienhypertexte"/>
            <w:b w:val="0"/>
            <w:color w:val="auto"/>
          </w:rPr>
          <w:t>Article 3.</w:t>
        </w:r>
        <w:r w:rsidR="009F6FEF" w:rsidRPr="001B4438">
          <w:rPr>
            <w:rFonts w:eastAsiaTheme="minorEastAsia"/>
            <w:b w:val="0"/>
            <w:sz w:val="22"/>
            <w:szCs w:val="22"/>
          </w:rPr>
          <w:tab/>
        </w:r>
        <w:r w:rsidR="009F6FEF" w:rsidRPr="001B4438">
          <w:rPr>
            <w:b w:val="0"/>
          </w:rPr>
          <w:t>Description des travaux</w:t>
        </w:r>
        <w:r w:rsidR="009F6FEF" w:rsidRPr="001B4438">
          <w:rPr>
            <w:b w:val="0"/>
            <w:webHidden/>
          </w:rPr>
          <w:tab/>
          <w:t>7</w:t>
        </w:r>
        <w:r w:rsidR="0066340B" w:rsidRPr="001B4438">
          <w:rPr>
            <w:b w:val="0"/>
            <w:webHidden/>
          </w:rPr>
          <w:t>0</w:t>
        </w:r>
      </w:hyperlink>
    </w:p>
    <w:p w:rsidR="009F6FEF" w:rsidRPr="001B4438" w:rsidRDefault="003B5303" w:rsidP="001F7614">
      <w:pPr>
        <w:pStyle w:val="TM2"/>
        <w:rPr>
          <w:rFonts w:eastAsiaTheme="minorEastAsia"/>
          <w:b w:val="0"/>
          <w:sz w:val="22"/>
          <w:szCs w:val="22"/>
        </w:rPr>
      </w:pPr>
      <w:hyperlink w:anchor="_Toc163062701" w:history="1">
        <w:r w:rsidR="009F6FEF" w:rsidRPr="001B4438">
          <w:rPr>
            <w:rStyle w:val="Lienhypertexte"/>
            <w:b w:val="0"/>
            <w:color w:val="auto"/>
          </w:rPr>
          <w:t xml:space="preserve">Article </w:t>
        </w:r>
        <w:r w:rsidR="009F12E8" w:rsidRPr="001B4438">
          <w:rPr>
            <w:rStyle w:val="Lienhypertexte"/>
            <w:b w:val="0"/>
            <w:color w:val="auto"/>
          </w:rPr>
          <w:t>4</w:t>
        </w:r>
        <w:r w:rsidR="009F6FEF" w:rsidRPr="001B4438">
          <w:rPr>
            <w:rStyle w:val="Lienhypertexte"/>
            <w:b w:val="0"/>
            <w:color w:val="auto"/>
          </w:rPr>
          <w:t>.</w:t>
        </w:r>
        <w:r w:rsidR="009F6FEF" w:rsidRPr="001B4438">
          <w:rPr>
            <w:rFonts w:eastAsiaTheme="minorEastAsia"/>
            <w:b w:val="0"/>
            <w:sz w:val="22"/>
            <w:szCs w:val="22"/>
          </w:rPr>
          <w:tab/>
        </w:r>
        <w:r w:rsidR="0066340B" w:rsidRPr="001B4438">
          <w:rPr>
            <w:w w:val="99"/>
            <w:sz w:val="26"/>
            <w:szCs w:val="26"/>
          </w:rPr>
          <w:t xml:space="preserve">références techniques </w:t>
        </w:r>
        <w:r w:rsidR="009F6FEF" w:rsidRPr="001B4438">
          <w:rPr>
            <w:b w:val="0"/>
            <w:webHidden/>
          </w:rPr>
          <w:tab/>
        </w:r>
        <w:r w:rsidR="00815B11" w:rsidRPr="001B4438">
          <w:rPr>
            <w:b w:val="0"/>
            <w:webHidden/>
          </w:rPr>
          <w:t>7</w:t>
        </w:r>
        <w:r w:rsidR="0066340B" w:rsidRPr="001B4438">
          <w:rPr>
            <w:b w:val="0"/>
            <w:webHidden/>
          </w:rPr>
          <w:t>0</w:t>
        </w:r>
      </w:hyperlink>
    </w:p>
    <w:p w:rsidR="009F6FEF" w:rsidRPr="001B4438" w:rsidRDefault="003B5303" w:rsidP="001F7614">
      <w:pPr>
        <w:pStyle w:val="TM2"/>
        <w:rPr>
          <w:rFonts w:eastAsiaTheme="minorEastAsia"/>
          <w:b w:val="0"/>
          <w:sz w:val="22"/>
          <w:szCs w:val="22"/>
        </w:rPr>
      </w:pPr>
      <w:hyperlink w:anchor="_Toc163062702" w:history="1">
        <w:r w:rsidR="009F6FEF" w:rsidRPr="001B4438">
          <w:rPr>
            <w:rStyle w:val="Lienhypertexte"/>
            <w:b w:val="0"/>
            <w:color w:val="auto"/>
          </w:rPr>
          <w:t xml:space="preserve">Article </w:t>
        </w:r>
        <w:r w:rsidR="009F12E8" w:rsidRPr="001B4438">
          <w:rPr>
            <w:rStyle w:val="Lienhypertexte"/>
            <w:b w:val="0"/>
            <w:color w:val="auto"/>
          </w:rPr>
          <w:t>5</w:t>
        </w:r>
        <w:r w:rsidR="009F6FEF" w:rsidRPr="001B4438">
          <w:rPr>
            <w:rStyle w:val="Lienhypertexte"/>
            <w:b w:val="0"/>
            <w:color w:val="auto"/>
          </w:rPr>
          <w:t>.</w:t>
        </w:r>
        <w:r w:rsidR="009F6FEF" w:rsidRPr="001B4438">
          <w:rPr>
            <w:rFonts w:eastAsiaTheme="minorEastAsia"/>
            <w:b w:val="0"/>
            <w:sz w:val="22"/>
            <w:szCs w:val="22"/>
          </w:rPr>
          <w:tab/>
        </w:r>
        <w:r w:rsidR="0066340B" w:rsidRPr="001B4438">
          <w:rPr>
            <w:w w:val="99"/>
            <w:sz w:val="26"/>
            <w:szCs w:val="26"/>
          </w:rPr>
          <w:t>généralités</w:t>
        </w:r>
        <w:r w:rsidR="009F6FEF" w:rsidRPr="001B4438">
          <w:rPr>
            <w:b w:val="0"/>
            <w:webHidden/>
          </w:rPr>
          <w:tab/>
        </w:r>
        <w:r w:rsidR="00A3025B" w:rsidRPr="001B4438">
          <w:rPr>
            <w:b w:val="0"/>
            <w:webHidden/>
          </w:rPr>
          <w:t>7</w:t>
        </w:r>
        <w:r w:rsidR="0066340B" w:rsidRPr="001B4438">
          <w:rPr>
            <w:b w:val="0"/>
            <w:webHidden/>
          </w:rPr>
          <w:t>3</w:t>
        </w:r>
      </w:hyperlink>
    </w:p>
    <w:p w:rsidR="009F6FEF" w:rsidRPr="001B4438" w:rsidRDefault="003B5303" w:rsidP="001F7614">
      <w:pPr>
        <w:pStyle w:val="TM2"/>
        <w:rPr>
          <w:rFonts w:eastAsiaTheme="minorEastAsia"/>
          <w:b w:val="0"/>
          <w:sz w:val="22"/>
          <w:szCs w:val="22"/>
        </w:rPr>
      </w:pPr>
      <w:hyperlink w:anchor="_Toc163062703" w:history="1">
        <w:r w:rsidR="009F6FEF" w:rsidRPr="001B4438">
          <w:rPr>
            <w:rStyle w:val="Lienhypertexte"/>
            <w:b w:val="0"/>
            <w:color w:val="auto"/>
          </w:rPr>
          <w:t xml:space="preserve">Article </w:t>
        </w:r>
        <w:r w:rsidR="009F12E8" w:rsidRPr="001B4438">
          <w:rPr>
            <w:rStyle w:val="Lienhypertexte"/>
            <w:b w:val="0"/>
            <w:color w:val="auto"/>
          </w:rPr>
          <w:t>6</w:t>
        </w:r>
        <w:r w:rsidR="009F6FEF" w:rsidRPr="001B4438">
          <w:rPr>
            <w:rStyle w:val="Lienhypertexte"/>
            <w:b w:val="0"/>
            <w:color w:val="auto"/>
          </w:rPr>
          <w:t>.</w:t>
        </w:r>
        <w:r w:rsidR="009F6FEF" w:rsidRPr="001B4438">
          <w:rPr>
            <w:rFonts w:eastAsiaTheme="minorEastAsia"/>
            <w:b w:val="0"/>
            <w:sz w:val="22"/>
            <w:szCs w:val="22"/>
          </w:rPr>
          <w:tab/>
        </w:r>
        <w:r w:rsidR="0066340B" w:rsidRPr="001B4438">
          <w:rPr>
            <w:w w:val="99"/>
            <w:sz w:val="26"/>
            <w:szCs w:val="26"/>
          </w:rPr>
          <w:t>Journal le chantier et réunion</w:t>
        </w:r>
        <w:r w:rsidR="009F6FEF" w:rsidRPr="001B4438">
          <w:rPr>
            <w:b w:val="0"/>
            <w:webHidden/>
          </w:rPr>
          <w:tab/>
        </w:r>
        <w:r w:rsidR="00857924" w:rsidRPr="001B4438">
          <w:rPr>
            <w:b w:val="0"/>
            <w:webHidden/>
          </w:rPr>
          <w:t>7</w:t>
        </w:r>
        <w:r w:rsidR="0066340B" w:rsidRPr="001B4438">
          <w:rPr>
            <w:b w:val="0"/>
            <w:webHidden/>
          </w:rPr>
          <w:t>3</w:t>
        </w:r>
      </w:hyperlink>
    </w:p>
    <w:p w:rsidR="009F6FEF" w:rsidRPr="001B4438" w:rsidRDefault="003B5303" w:rsidP="001F7614">
      <w:pPr>
        <w:pStyle w:val="TM2"/>
        <w:rPr>
          <w:rFonts w:eastAsiaTheme="minorEastAsia"/>
          <w:b w:val="0"/>
          <w:sz w:val="22"/>
          <w:szCs w:val="22"/>
        </w:rPr>
      </w:pPr>
      <w:hyperlink w:anchor="_Toc163062705" w:history="1">
        <w:r w:rsidR="009F6FEF" w:rsidRPr="001B4438">
          <w:rPr>
            <w:rStyle w:val="Lienhypertexte"/>
            <w:b w:val="0"/>
            <w:color w:val="auto"/>
          </w:rPr>
          <w:t xml:space="preserve">Article </w:t>
        </w:r>
        <w:r w:rsidR="009F12E8" w:rsidRPr="001B4438">
          <w:rPr>
            <w:rStyle w:val="Lienhypertexte"/>
            <w:b w:val="0"/>
            <w:color w:val="auto"/>
          </w:rPr>
          <w:t>7</w:t>
        </w:r>
        <w:r w:rsidR="009F6FEF" w:rsidRPr="001B4438">
          <w:rPr>
            <w:rStyle w:val="Lienhypertexte"/>
            <w:b w:val="0"/>
            <w:color w:val="auto"/>
          </w:rPr>
          <w:t>.</w:t>
        </w:r>
        <w:r w:rsidR="009F6FEF" w:rsidRPr="001B4438">
          <w:rPr>
            <w:rFonts w:eastAsiaTheme="minorEastAsia"/>
            <w:b w:val="0"/>
            <w:sz w:val="22"/>
            <w:szCs w:val="22"/>
          </w:rPr>
          <w:tab/>
        </w:r>
        <w:r w:rsidR="0066340B" w:rsidRPr="001B4438">
          <w:rPr>
            <w:w w:val="99"/>
            <w:sz w:val="26"/>
            <w:szCs w:val="26"/>
          </w:rPr>
          <w:t>Programme des travaux</w:t>
        </w:r>
        <w:r w:rsidR="009F6FEF" w:rsidRPr="001B4438">
          <w:rPr>
            <w:b w:val="0"/>
            <w:webHidden/>
          </w:rPr>
          <w:tab/>
        </w:r>
        <w:r w:rsidR="00707F61" w:rsidRPr="001B4438">
          <w:rPr>
            <w:b w:val="0"/>
            <w:webHidden/>
          </w:rPr>
          <w:t>7</w:t>
        </w:r>
        <w:r w:rsidR="0066340B" w:rsidRPr="001B4438">
          <w:rPr>
            <w:b w:val="0"/>
            <w:webHidden/>
          </w:rPr>
          <w:t>3</w:t>
        </w:r>
      </w:hyperlink>
    </w:p>
    <w:p w:rsidR="009F6FEF" w:rsidRPr="001B4438" w:rsidRDefault="003B5303" w:rsidP="001F7614">
      <w:pPr>
        <w:pStyle w:val="TM2"/>
        <w:rPr>
          <w:b w:val="0"/>
        </w:rPr>
      </w:pPr>
      <w:hyperlink w:anchor="_Toc163062706" w:history="1">
        <w:r w:rsidR="009F6FEF" w:rsidRPr="001B4438">
          <w:rPr>
            <w:rStyle w:val="Lienhypertexte"/>
            <w:b w:val="0"/>
            <w:color w:val="auto"/>
          </w:rPr>
          <w:t xml:space="preserve">Article </w:t>
        </w:r>
        <w:r w:rsidR="009F12E8" w:rsidRPr="001B4438">
          <w:rPr>
            <w:rStyle w:val="Lienhypertexte"/>
            <w:b w:val="0"/>
            <w:color w:val="auto"/>
          </w:rPr>
          <w:t>8</w:t>
        </w:r>
        <w:r w:rsidR="009F6FEF" w:rsidRPr="001B4438">
          <w:rPr>
            <w:rStyle w:val="Lienhypertexte"/>
            <w:b w:val="0"/>
            <w:color w:val="auto"/>
          </w:rPr>
          <w:t>.</w:t>
        </w:r>
        <w:r w:rsidR="009F6FEF" w:rsidRPr="001B4438">
          <w:rPr>
            <w:rFonts w:eastAsiaTheme="minorEastAsia"/>
            <w:b w:val="0"/>
            <w:sz w:val="22"/>
            <w:szCs w:val="22"/>
          </w:rPr>
          <w:tab/>
        </w:r>
        <w:r w:rsidR="0066340B" w:rsidRPr="001B4438">
          <w:rPr>
            <w:w w:val="99"/>
            <w:sz w:val="26"/>
            <w:szCs w:val="26"/>
          </w:rPr>
          <w:t>Plan De Recollement</w:t>
        </w:r>
        <w:r w:rsidR="009F6FEF" w:rsidRPr="001B4438">
          <w:rPr>
            <w:b w:val="0"/>
            <w:webHidden/>
          </w:rPr>
          <w:tab/>
        </w:r>
        <w:r w:rsidR="0066340B" w:rsidRPr="001B4438">
          <w:rPr>
            <w:b w:val="0"/>
            <w:webHidden/>
          </w:rPr>
          <w:t>73</w:t>
        </w:r>
      </w:hyperlink>
    </w:p>
    <w:p w:rsidR="009F37F7" w:rsidRPr="001B4438" w:rsidRDefault="009F37F7" w:rsidP="009F37F7">
      <w:pPr>
        <w:widowControl w:val="0"/>
        <w:suppressAutoHyphens w:val="0"/>
        <w:autoSpaceDE w:val="0"/>
        <w:adjustRightInd w:val="0"/>
        <w:ind w:right="-20"/>
        <w:jc w:val="both"/>
        <w:textAlignment w:val="auto"/>
      </w:pPr>
      <w:r w:rsidRPr="001B4438">
        <w:rPr>
          <w:rFonts w:ascii="Arial Narrow" w:hAnsi="Arial Narrow"/>
          <w:b/>
          <w:w w:val="99"/>
          <w:sz w:val="28"/>
          <w:szCs w:val="28"/>
        </w:rPr>
        <w:t>CHAPITRE II : PROVENANCE, QUALITE ET PREPARATION DES MATERIAUX……………73</w:t>
      </w:r>
    </w:p>
    <w:p w:rsidR="009F6FEF" w:rsidRPr="001B4438" w:rsidRDefault="003B5303" w:rsidP="001F7614">
      <w:pPr>
        <w:pStyle w:val="TM2"/>
        <w:rPr>
          <w:rFonts w:eastAsiaTheme="minorEastAsia"/>
          <w:b w:val="0"/>
          <w:sz w:val="22"/>
          <w:szCs w:val="22"/>
        </w:rPr>
      </w:pPr>
      <w:hyperlink w:anchor="_Toc163062707" w:history="1">
        <w:r w:rsidR="009F6FEF" w:rsidRPr="001B4438">
          <w:rPr>
            <w:rStyle w:val="Lienhypertexte"/>
            <w:b w:val="0"/>
            <w:color w:val="auto"/>
          </w:rPr>
          <w:t xml:space="preserve">Article </w:t>
        </w:r>
        <w:r w:rsidR="009F12E8" w:rsidRPr="001B4438">
          <w:rPr>
            <w:rStyle w:val="Lienhypertexte"/>
            <w:b w:val="0"/>
            <w:color w:val="auto"/>
          </w:rPr>
          <w:t>9</w:t>
        </w:r>
        <w:r w:rsidR="009F6FEF" w:rsidRPr="001B4438">
          <w:rPr>
            <w:rStyle w:val="Lienhypertexte"/>
            <w:b w:val="0"/>
            <w:color w:val="auto"/>
          </w:rPr>
          <w:t>.</w:t>
        </w:r>
        <w:r w:rsidR="009F6FEF" w:rsidRPr="001B4438">
          <w:rPr>
            <w:rFonts w:eastAsiaTheme="minorEastAsia"/>
            <w:b w:val="0"/>
            <w:sz w:val="22"/>
            <w:szCs w:val="22"/>
          </w:rPr>
          <w:tab/>
        </w:r>
        <w:r w:rsidR="009F37F7" w:rsidRPr="001B4438">
          <w:rPr>
            <w:w w:val="99"/>
            <w:sz w:val="26"/>
            <w:szCs w:val="26"/>
          </w:rPr>
          <w:t>Provenance des matériaux</w:t>
        </w:r>
        <w:r w:rsidR="009F6FEF" w:rsidRPr="001B4438">
          <w:rPr>
            <w:b w:val="0"/>
            <w:webHidden/>
          </w:rPr>
          <w:tab/>
        </w:r>
        <w:r w:rsidR="009F37F7" w:rsidRPr="001B4438">
          <w:rPr>
            <w:b w:val="0"/>
            <w:webHidden/>
          </w:rPr>
          <w:t>73</w:t>
        </w:r>
      </w:hyperlink>
    </w:p>
    <w:p w:rsidR="009F6FEF" w:rsidRPr="001B4438" w:rsidRDefault="003B5303" w:rsidP="001F7614">
      <w:pPr>
        <w:pStyle w:val="TM2"/>
        <w:rPr>
          <w:rFonts w:eastAsiaTheme="minorEastAsia"/>
          <w:b w:val="0"/>
          <w:sz w:val="22"/>
          <w:szCs w:val="22"/>
        </w:rPr>
      </w:pPr>
      <w:hyperlink w:anchor="_Toc163062708" w:history="1">
        <w:r w:rsidR="009F6FEF" w:rsidRPr="001B4438">
          <w:rPr>
            <w:rStyle w:val="Lienhypertexte"/>
            <w:b w:val="0"/>
            <w:color w:val="auto"/>
          </w:rPr>
          <w:t>Article 1</w:t>
        </w:r>
        <w:r w:rsidR="009F12E8" w:rsidRPr="001B4438">
          <w:rPr>
            <w:rStyle w:val="Lienhypertexte"/>
            <w:b w:val="0"/>
            <w:color w:val="auto"/>
          </w:rPr>
          <w:t>0</w:t>
        </w:r>
        <w:r w:rsidR="009F6FEF" w:rsidRPr="001B4438">
          <w:rPr>
            <w:rStyle w:val="Lienhypertexte"/>
            <w:b w:val="0"/>
            <w:color w:val="auto"/>
          </w:rPr>
          <w:t>.</w:t>
        </w:r>
        <w:r w:rsidR="009F6FEF" w:rsidRPr="001B4438">
          <w:rPr>
            <w:rFonts w:eastAsiaTheme="minorEastAsia"/>
            <w:b w:val="0"/>
            <w:sz w:val="22"/>
            <w:szCs w:val="22"/>
          </w:rPr>
          <w:tab/>
        </w:r>
        <w:r w:rsidR="009F37F7" w:rsidRPr="001B4438">
          <w:rPr>
            <w:w w:val="99"/>
            <w:sz w:val="26"/>
            <w:szCs w:val="26"/>
          </w:rPr>
          <w:t>Laboratoire et contrôle de qualité</w:t>
        </w:r>
        <w:r w:rsidR="009F6FEF" w:rsidRPr="001B4438">
          <w:rPr>
            <w:b w:val="0"/>
            <w:webHidden/>
          </w:rPr>
          <w:tab/>
        </w:r>
        <w:r w:rsidR="009F37F7" w:rsidRPr="001B4438">
          <w:rPr>
            <w:b w:val="0"/>
            <w:webHidden/>
          </w:rPr>
          <w:t>73</w:t>
        </w:r>
      </w:hyperlink>
    </w:p>
    <w:p w:rsidR="009F6FEF" w:rsidRPr="001B4438" w:rsidRDefault="003B5303" w:rsidP="001F7614">
      <w:pPr>
        <w:pStyle w:val="TM2"/>
        <w:rPr>
          <w:b w:val="0"/>
        </w:rPr>
      </w:pPr>
      <w:hyperlink w:anchor="_Toc163062709" w:history="1">
        <w:r w:rsidR="009F6FEF" w:rsidRPr="001B4438">
          <w:rPr>
            <w:rStyle w:val="Lienhypertexte"/>
            <w:b w:val="0"/>
            <w:color w:val="auto"/>
          </w:rPr>
          <w:t>Article 1</w:t>
        </w:r>
        <w:r w:rsidR="009F12E8" w:rsidRPr="001B4438">
          <w:rPr>
            <w:rStyle w:val="Lienhypertexte"/>
            <w:b w:val="0"/>
            <w:color w:val="auto"/>
          </w:rPr>
          <w:t>1</w:t>
        </w:r>
        <w:r w:rsidR="009F6FEF" w:rsidRPr="001B4438">
          <w:rPr>
            <w:rStyle w:val="Lienhypertexte"/>
            <w:b w:val="0"/>
            <w:color w:val="auto"/>
          </w:rPr>
          <w:t>.</w:t>
        </w:r>
        <w:r w:rsidR="009F6FEF" w:rsidRPr="001B4438">
          <w:rPr>
            <w:rFonts w:eastAsiaTheme="minorEastAsia"/>
            <w:b w:val="0"/>
            <w:sz w:val="22"/>
            <w:szCs w:val="22"/>
          </w:rPr>
          <w:tab/>
        </w:r>
        <w:r w:rsidR="009F37F7" w:rsidRPr="001B4438">
          <w:rPr>
            <w:w w:val="99"/>
            <w:sz w:val="26"/>
            <w:szCs w:val="26"/>
          </w:rPr>
          <w:t>Qualité des matériaux</w:t>
        </w:r>
        <w:r w:rsidR="009F6FEF" w:rsidRPr="001B4438">
          <w:rPr>
            <w:b w:val="0"/>
            <w:webHidden/>
          </w:rPr>
          <w:tab/>
        </w:r>
        <w:r w:rsidR="009F37F7" w:rsidRPr="001B4438">
          <w:rPr>
            <w:b w:val="0"/>
            <w:webHidden/>
          </w:rPr>
          <w:t>73</w:t>
        </w:r>
      </w:hyperlink>
    </w:p>
    <w:p w:rsidR="009F37F7" w:rsidRPr="001B4438" w:rsidRDefault="009F37F7" w:rsidP="009F37F7">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1B4438">
        <w:rPr>
          <w:rFonts w:ascii="Arial Narrow" w:hAnsi="Arial Narrow"/>
          <w:b/>
          <w:w w:val="99"/>
          <w:sz w:val="28"/>
          <w:szCs w:val="28"/>
        </w:rPr>
        <w:t xml:space="preserve">   CHAPITRE III MODE D’EXECUTION DES TRAVAUX…………………………………………..</w:t>
      </w:r>
    </w:p>
    <w:p w:rsidR="009F6FEF" w:rsidRPr="001B4438" w:rsidRDefault="003B5303" w:rsidP="001F7614">
      <w:pPr>
        <w:pStyle w:val="TM2"/>
        <w:rPr>
          <w:rFonts w:eastAsiaTheme="minorEastAsia"/>
          <w:b w:val="0"/>
          <w:sz w:val="22"/>
          <w:szCs w:val="22"/>
        </w:rPr>
      </w:pPr>
      <w:hyperlink w:anchor="_Toc163062710" w:history="1">
        <w:r w:rsidR="009F6FEF" w:rsidRPr="001B4438">
          <w:rPr>
            <w:rStyle w:val="Lienhypertexte"/>
            <w:b w:val="0"/>
            <w:color w:val="auto"/>
          </w:rPr>
          <w:t>Article 1</w:t>
        </w:r>
        <w:r w:rsidR="009F12E8" w:rsidRPr="001B4438">
          <w:rPr>
            <w:rStyle w:val="Lienhypertexte"/>
            <w:b w:val="0"/>
            <w:color w:val="auto"/>
          </w:rPr>
          <w:t>2</w:t>
        </w:r>
        <w:r w:rsidR="009F6FEF" w:rsidRPr="001B4438">
          <w:rPr>
            <w:rStyle w:val="Lienhypertexte"/>
            <w:b w:val="0"/>
            <w:color w:val="auto"/>
          </w:rPr>
          <w:t>.</w:t>
        </w:r>
        <w:r w:rsidR="009F6FEF" w:rsidRPr="001B4438">
          <w:rPr>
            <w:rFonts w:eastAsiaTheme="minorEastAsia"/>
            <w:b w:val="0"/>
            <w:sz w:val="22"/>
            <w:szCs w:val="22"/>
          </w:rPr>
          <w:tab/>
        </w:r>
        <w:r w:rsidR="009F37F7" w:rsidRPr="001B4438">
          <w:rPr>
            <w:w w:val="99"/>
            <w:sz w:val="26"/>
            <w:szCs w:val="26"/>
          </w:rPr>
          <w:t>Généralités</w:t>
        </w:r>
        <w:r w:rsidR="009F6FEF" w:rsidRPr="001B4438">
          <w:rPr>
            <w:b w:val="0"/>
            <w:webHidden/>
          </w:rPr>
          <w:tab/>
        </w:r>
        <w:r w:rsidR="009F37F7" w:rsidRPr="001B4438">
          <w:rPr>
            <w:b w:val="0"/>
            <w:webHidden/>
          </w:rPr>
          <w:t>76</w:t>
        </w:r>
      </w:hyperlink>
    </w:p>
    <w:p w:rsidR="009F6FEF" w:rsidRPr="001B4438" w:rsidRDefault="003B5303" w:rsidP="001F7614">
      <w:pPr>
        <w:pStyle w:val="TM2"/>
        <w:rPr>
          <w:rFonts w:eastAsiaTheme="minorEastAsia"/>
          <w:b w:val="0"/>
          <w:sz w:val="22"/>
          <w:szCs w:val="22"/>
        </w:rPr>
      </w:pPr>
      <w:hyperlink w:anchor="_Toc163062711" w:history="1">
        <w:r w:rsidR="009F6FEF" w:rsidRPr="001B4438">
          <w:rPr>
            <w:rStyle w:val="Lienhypertexte"/>
            <w:b w:val="0"/>
            <w:color w:val="auto"/>
          </w:rPr>
          <w:t>Article 1</w:t>
        </w:r>
        <w:r w:rsidR="009F12E8" w:rsidRPr="001B4438">
          <w:rPr>
            <w:rStyle w:val="Lienhypertexte"/>
            <w:b w:val="0"/>
            <w:color w:val="auto"/>
          </w:rPr>
          <w:t>3</w:t>
        </w:r>
        <w:r w:rsidR="009F6FEF" w:rsidRPr="001B4438">
          <w:rPr>
            <w:rStyle w:val="Lienhypertexte"/>
            <w:b w:val="0"/>
            <w:color w:val="auto"/>
          </w:rPr>
          <w:t>.</w:t>
        </w:r>
        <w:r w:rsidR="009F6FEF" w:rsidRPr="001B4438">
          <w:rPr>
            <w:rFonts w:eastAsiaTheme="minorEastAsia"/>
            <w:b w:val="0"/>
            <w:sz w:val="22"/>
            <w:szCs w:val="22"/>
          </w:rPr>
          <w:tab/>
        </w:r>
        <w:r w:rsidR="009F37F7" w:rsidRPr="001B4438">
          <w:rPr>
            <w:w w:val="99"/>
            <w:sz w:val="26"/>
            <w:szCs w:val="26"/>
          </w:rPr>
          <w:t>Définition des travaux à réaliser</w:t>
        </w:r>
        <w:r w:rsidR="009F6FEF" w:rsidRPr="001B4438">
          <w:rPr>
            <w:b w:val="0"/>
            <w:webHidden/>
          </w:rPr>
          <w:tab/>
        </w:r>
        <w:r w:rsidR="009F37F7" w:rsidRPr="001B4438">
          <w:rPr>
            <w:b w:val="0"/>
            <w:webHidden/>
          </w:rPr>
          <w:t>76</w:t>
        </w:r>
      </w:hyperlink>
    </w:p>
    <w:p w:rsidR="009F6FEF" w:rsidRPr="001B4438" w:rsidRDefault="003B5303" w:rsidP="001F7614">
      <w:pPr>
        <w:pStyle w:val="TM2"/>
        <w:rPr>
          <w:rFonts w:eastAsiaTheme="minorEastAsia"/>
          <w:b w:val="0"/>
          <w:sz w:val="22"/>
          <w:szCs w:val="22"/>
        </w:rPr>
      </w:pPr>
      <w:hyperlink w:anchor="_Toc163062712" w:history="1">
        <w:r w:rsidR="009F6FEF" w:rsidRPr="001B4438">
          <w:rPr>
            <w:rStyle w:val="Lienhypertexte"/>
            <w:b w:val="0"/>
            <w:color w:val="auto"/>
          </w:rPr>
          <w:t>Article 1</w:t>
        </w:r>
        <w:r w:rsidR="009F12E8" w:rsidRPr="001B4438">
          <w:rPr>
            <w:rStyle w:val="Lienhypertexte"/>
            <w:b w:val="0"/>
            <w:color w:val="auto"/>
          </w:rPr>
          <w:t>4</w:t>
        </w:r>
        <w:r w:rsidR="009F6FEF" w:rsidRPr="001B4438">
          <w:rPr>
            <w:rStyle w:val="Lienhypertexte"/>
            <w:b w:val="0"/>
            <w:color w:val="auto"/>
          </w:rPr>
          <w:t>.</w:t>
        </w:r>
        <w:r w:rsidR="009F6FEF" w:rsidRPr="001B4438">
          <w:rPr>
            <w:rFonts w:eastAsiaTheme="minorEastAsia"/>
            <w:b w:val="0"/>
            <w:sz w:val="22"/>
            <w:szCs w:val="22"/>
          </w:rPr>
          <w:tab/>
        </w:r>
        <w:r w:rsidR="009F37F7" w:rsidRPr="001B4438">
          <w:rPr>
            <w:w w:val="99"/>
            <w:sz w:val="26"/>
            <w:szCs w:val="26"/>
          </w:rPr>
          <w:t>Documents d’exécution</w:t>
        </w:r>
        <w:r w:rsidR="009F6FEF" w:rsidRPr="001B4438">
          <w:rPr>
            <w:b w:val="0"/>
            <w:webHidden/>
          </w:rPr>
          <w:tab/>
        </w:r>
        <w:r w:rsidR="009F37F7" w:rsidRPr="001B4438">
          <w:rPr>
            <w:b w:val="0"/>
            <w:webHidden/>
          </w:rPr>
          <w:t>77</w:t>
        </w:r>
      </w:hyperlink>
    </w:p>
    <w:p w:rsidR="009F6FEF" w:rsidRPr="001B4438" w:rsidRDefault="003B5303" w:rsidP="001F7614">
      <w:pPr>
        <w:pStyle w:val="TM2"/>
        <w:rPr>
          <w:rFonts w:eastAsiaTheme="minorEastAsia"/>
          <w:b w:val="0"/>
          <w:sz w:val="22"/>
          <w:szCs w:val="22"/>
        </w:rPr>
      </w:pPr>
      <w:hyperlink w:anchor="_Toc163062713" w:history="1">
        <w:r w:rsidR="009F6FEF" w:rsidRPr="001B4438">
          <w:rPr>
            <w:rStyle w:val="Lienhypertexte"/>
            <w:b w:val="0"/>
            <w:color w:val="auto"/>
          </w:rPr>
          <w:t>Article 1</w:t>
        </w:r>
        <w:r w:rsidR="009F12E8" w:rsidRPr="001B4438">
          <w:rPr>
            <w:rStyle w:val="Lienhypertexte"/>
            <w:b w:val="0"/>
            <w:color w:val="auto"/>
          </w:rPr>
          <w:t>5</w:t>
        </w:r>
        <w:r w:rsidR="009F6FEF" w:rsidRPr="001B4438">
          <w:rPr>
            <w:rStyle w:val="Lienhypertexte"/>
            <w:b w:val="0"/>
            <w:color w:val="auto"/>
          </w:rPr>
          <w:t>.</w:t>
        </w:r>
        <w:r w:rsidR="009F6FEF" w:rsidRPr="001B4438">
          <w:rPr>
            <w:rFonts w:eastAsiaTheme="minorEastAsia"/>
            <w:b w:val="0"/>
            <w:sz w:val="22"/>
            <w:szCs w:val="22"/>
          </w:rPr>
          <w:tab/>
        </w:r>
        <w:r w:rsidR="009F12E8" w:rsidRPr="001B4438">
          <w:rPr>
            <w:b w:val="0"/>
            <w:bCs/>
            <w:sz w:val="26"/>
            <w:szCs w:val="26"/>
          </w:rPr>
          <w:t>Sanctions et pénalités</w:t>
        </w:r>
        <w:r w:rsidR="009F6FEF" w:rsidRPr="001B4438">
          <w:rPr>
            <w:b w:val="0"/>
            <w:webHidden/>
          </w:rPr>
          <w:tab/>
        </w:r>
        <w:r w:rsidR="00707F61" w:rsidRPr="001B4438">
          <w:rPr>
            <w:b w:val="0"/>
            <w:webHidden/>
          </w:rPr>
          <w:t>8</w:t>
        </w:r>
        <w:r w:rsidR="009B0059" w:rsidRPr="001B4438">
          <w:rPr>
            <w:b w:val="0"/>
            <w:webHidden/>
          </w:rPr>
          <w:t>1</w:t>
        </w:r>
      </w:hyperlink>
    </w:p>
    <w:p w:rsidR="008C0585" w:rsidRPr="001B4438" w:rsidRDefault="008C0585" w:rsidP="008C0585">
      <w:pPr>
        <w:rPr>
          <w:rFonts w:eastAsiaTheme="minorEastAsia"/>
        </w:rPr>
      </w:pPr>
    </w:p>
    <w:p w:rsidR="009F6FEF" w:rsidRPr="00360655" w:rsidRDefault="003B5303" w:rsidP="009F6FEF">
      <w:pPr>
        <w:widowControl w:val="0"/>
        <w:tabs>
          <w:tab w:val="left" w:pos="10460"/>
        </w:tabs>
        <w:autoSpaceDE w:val="0"/>
        <w:spacing w:line="360" w:lineRule="auto"/>
        <w:jc w:val="both"/>
        <w:rPr>
          <w:color w:val="FF0000"/>
        </w:rPr>
      </w:pPr>
      <w:r w:rsidRPr="001B4438">
        <w:rPr>
          <w:rFonts w:ascii="Arial Narrow" w:hAnsi="Arial Narrow"/>
        </w:rPr>
        <w:fldChar w:fldCharType="end"/>
      </w:r>
    </w:p>
    <w:p w:rsidR="00273DD0" w:rsidRPr="00360655" w:rsidRDefault="00273DD0" w:rsidP="005548DF">
      <w:pPr>
        <w:suppressAutoHyphens w:val="0"/>
        <w:autoSpaceDN/>
        <w:textAlignment w:val="auto"/>
        <w:rPr>
          <w:color w:val="FF0000"/>
        </w:rPr>
      </w:pPr>
    </w:p>
    <w:p w:rsidR="00532005" w:rsidRPr="00360655" w:rsidRDefault="00532005" w:rsidP="005548DF">
      <w:pPr>
        <w:suppressAutoHyphens w:val="0"/>
        <w:autoSpaceDN/>
        <w:textAlignment w:val="auto"/>
        <w:rPr>
          <w:color w:val="FF0000"/>
        </w:rPr>
      </w:pPr>
    </w:p>
    <w:p w:rsidR="00532005" w:rsidRPr="00360655" w:rsidRDefault="00532005" w:rsidP="005548DF">
      <w:pPr>
        <w:suppressAutoHyphens w:val="0"/>
        <w:autoSpaceDN/>
        <w:textAlignment w:val="auto"/>
        <w:rPr>
          <w:color w:val="FF0000"/>
        </w:rPr>
      </w:pPr>
    </w:p>
    <w:p w:rsidR="00532005" w:rsidRPr="00360655" w:rsidRDefault="00532005" w:rsidP="005548DF">
      <w:pPr>
        <w:suppressAutoHyphens w:val="0"/>
        <w:autoSpaceDN/>
        <w:textAlignment w:val="auto"/>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5548DF" w:rsidRPr="00360655" w:rsidRDefault="005548DF" w:rsidP="00230C15">
      <w:pPr>
        <w:widowControl w:val="0"/>
        <w:autoSpaceDE w:val="0"/>
        <w:spacing w:line="360" w:lineRule="auto"/>
        <w:jc w:val="both"/>
        <w:rPr>
          <w:color w:val="FF0000"/>
        </w:rPr>
      </w:pPr>
    </w:p>
    <w:p w:rsidR="009F12E8" w:rsidRPr="00360655" w:rsidRDefault="009F12E8" w:rsidP="00230C15">
      <w:pPr>
        <w:widowControl w:val="0"/>
        <w:autoSpaceDE w:val="0"/>
        <w:spacing w:line="360" w:lineRule="auto"/>
        <w:jc w:val="both"/>
        <w:rPr>
          <w:color w:val="FF0000"/>
        </w:rPr>
      </w:pPr>
    </w:p>
    <w:p w:rsidR="00933ABB" w:rsidRPr="00360655" w:rsidRDefault="00933ABB" w:rsidP="00230C15">
      <w:pPr>
        <w:widowControl w:val="0"/>
        <w:autoSpaceDE w:val="0"/>
        <w:spacing w:line="360" w:lineRule="auto"/>
        <w:jc w:val="both"/>
        <w:rPr>
          <w:color w:val="FF0000"/>
        </w:rPr>
      </w:pPr>
    </w:p>
    <w:p w:rsidR="005548DF" w:rsidRPr="005C6FB6" w:rsidRDefault="005548DF" w:rsidP="00FB2C17">
      <w:pPr>
        <w:widowControl w:val="0"/>
        <w:autoSpaceDE w:val="0"/>
        <w:jc w:val="both"/>
        <w:rPr>
          <w:rFonts w:ascii="Arial Narrow" w:hAnsi="Arial Narrow"/>
          <w:b/>
          <w:bCs/>
          <w:sz w:val="28"/>
          <w:szCs w:val="28"/>
        </w:rPr>
      </w:pPr>
      <w:r w:rsidRPr="005C6FB6">
        <w:rPr>
          <w:rFonts w:ascii="Arial Narrow" w:hAnsi="Arial Narrow"/>
          <w:b/>
          <w:bCs/>
          <w:sz w:val="28"/>
          <w:szCs w:val="28"/>
        </w:rPr>
        <w:lastRenderedPageBreak/>
        <w:t>CHAPITRE I : GENERALITES</w:t>
      </w:r>
      <w:bookmarkStart w:id="403" w:name="_Toc517053197"/>
      <w:bookmarkStart w:id="404" w:name="_Toc345340022"/>
    </w:p>
    <w:p w:rsidR="00A24733" w:rsidRPr="005C6FB6" w:rsidRDefault="00A24733" w:rsidP="00FB2C17">
      <w:pPr>
        <w:widowControl w:val="0"/>
        <w:autoSpaceDE w:val="0"/>
        <w:jc w:val="both"/>
        <w:rPr>
          <w:rFonts w:ascii="Arial Narrow" w:hAnsi="Arial Narrow"/>
          <w:b/>
          <w:bCs/>
          <w:sz w:val="8"/>
          <w:szCs w:val="8"/>
        </w:rPr>
      </w:pPr>
    </w:p>
    <w:p w:rsidR="005548DF" w:rsidRPr="005C6FB6" w:rsidRDefault="005548DF" w:rsidP="00FB2C17">
      <w:pPr>
        <w:widowControl w:val="0"/>
        <w:autoSpaceDE w:val="0"/>
        <w:jc w:val="both"/>
        <w:rPr>
          <w:rFonts w:ascii="Arial Narrow" w:hAnsi="Arial Narrow" w:cs="Tahoma"/>
          <w:b/>
          <w:bCs/>
          <w:sz w:val="26"/>
          <w:szCs w:val="26"/>
        </w:rPr>
      </w:pPr>
      <w:r w:rsidRPr="005C6FB6">
        <w:rPr>
          <w:rFonts w:ascii="Arial Narrow" w:hAnsi="Arial Narrow"/>
          <w:b/>
          <w:bCs/>
          <w:sz w:val="26"/>
          <w:szCs w:val="26"/>
        </w:rPr>
        <w:t xml:space="preserve">Article 1 : </w:t>
      </w:r>
      <w:r w:rsidR="00E539B1" w:rsidRPr="005C6FB6">
        <w:rPr>
          <w:rFonts w:ascii="Arial Narrow" w:hAnsi="Arial Narrow" w:cs="Tahoma"/>
          <w:b/>
          <w:bCs/>
          <w:sz w:val="26"/>
          <w:szCs w:val="26"/>
        </w:rPr>
        <w:t>Objet du présent document</w:t>
      </w:r>
      <w:bookmarkEnd w:id="403"/>
      <w:bookmarkEnd w:id="404"/>
    </w:p>
    <w:p w:rsidR="00E65ED1" w:rsidRPr="005C6FB6" w:rsidRDefault="00E65ED1" w:rsidP="0051407C">
      <w:pPr>
        <w:spacing w:line="276" w:lineRule="auto"/>
        <w:jc w:val="both"/>
        <w:rPr>
          <w:rFonts w:ascii="Arial Narrow" w:hAnsi="Arial Narrow"/>
        </w:rPr>
      </w:pPr>
      <w:r w:rsidRPr="005C6FB6">
        <w:rPr>
          <w:rFonts w:ascii="Arial Narrow" w:hAnsi="Arial Narrow" w:cs="Tahoma"/>
        </w:rPr>
        <w:t xml:space="preserve">Le présent Cahier des Clauses Techniques Particulières (CCTP) concerne l’exécution des travaux </w:t>
      </w:r>
      <w:r w:rsidR="0051407C" w:rsidRPr="005C6FB6">
        <w:rPr>
          <w:rFonts w:ascii="Arial Narrow" w:hAnsi="Arial Narrow"/>
        </w:rPr>
        <w:t xml:space="preserve">de réhabilitation </w:t>
      </w:r>
      <w:r w:rsidR="005C6FB6" w:rsidRPr="005C6FB6">
        <w:rPr>
          <w:rFonts w:ascii="Arial Narrow" w:hAnsi="Arial Narrow"/>
        </w:rPr>
        <w:t>de la Délégation Départementale du Ministère de l’Eau et de l’Energie de la Vallée du Ntem</w:t>
      </w:r>
      <w:r w:rsidR="0051407C" w:rsidRPr="005C6FB6">
        <w:rPr>
          <w:rFonts w:ascii="Arial Narrow" w:hAnsi="Arial Narrow"/>
        </w:rPr>
        <w:t>, Département de la Vallée du Ntem, Région du Sud, en Procédure d’Urgence,</w:t>
      </w:r>
      <w:r w:rsidRPr="005C6FB6">
        <w:rPr>
          <w:rFonts w:ascii="Arial Narrow" w:hAnsi="Arial Narrow" w:cs="Tahoma"/>
        </w:rPr>
        <w:t xml:space="preserve"> revêtues définies à l’article </w:t>
      </w:r>
      <w:r w:rsidR="001730A0" w:rsidRPr="005C6FB6">
        <w:rPr>
          <w:rFonts w:ascii="Arial Narrow" w:hAnsi="Arial Narrow" w:cs="Tahoma"/>
        </w:rPr>
        <w:t>2</w:t>
      </w:r>
      <w:r w:rsidRPr="005C6FB6">
        <w:rPr>
          <w:rFonts w:ascii="Arial Narrow" w:hAnsi="Arial Narrow" w:cs="Tahoma"/>
        </w:rPr>
        <w:t>.1ci-après.</w:t>
      </w:r>
    </w:p>
    <w:p w:rsidR="008E1569" w:rsidRPr="005C6FB6" w:rsidRDefault="008E1569" w:rsidP="008E1569">
      <w:pPr>
        <w:widowControl w:val="0"/>
        <w:autoSpaceDE w:val="0"/>
        <w:jc w:val="both"/>
        <w:rPr>
          <w:rFonts w:ascii="Arial Narrow" w:hAnsi="Arial Narrow" w:cs="Tahoma"/>
        </w:rPr>
      </w:pPr>
      <w:r w:rsidRPr="005C6FB6">
        <w:rPr>
          <w:rFonts w:ascii="Arial Narrow" w:hAnsi="Arial Narrow"/>
        </w:rPr>
        <w:t>Il a été établi pour préciser et compléter les indications du devis estimatif et des pièces graphiques nonobstant les clauses du contrat.</w:t>
      </w:r>
    </w:p>
    <w:p w:rsidR="008E1569" w:rsidRPr="005C6FB6" w:rsidRDefault="008E1569" w:rsidP="008E1569">
      <w:pPr>
        <w:widowControl w:val="0"/>
        <w:suppressAutoHyphens w:val="0"/>
        <w:autoSpaceDE w:val="0"/>
        <w:adjustRightInd w:val="0"/>
        <w:ind w:right="-20"/>
        <w:jc w:val="both"/>
        <w:textAlignment w:val="auto"/>
        <w:rPr>
          <w:rFonts w:ascii="Arial Narrow" w:hAnsi="Arial Narrow"/>
          <w:w w:val="99"/>
        </w:rPr>
      </w:pPr>
      <w:r w:rsidRPr="005C6FB6">
        <w:rPr>
          <w:rFonts w:ascii="Arial Narrow" w:hAnsi="Arial Narrow"/>
          <w:w w:val="99"/>
        </w:rPr>
        <w:t xml:space="preserve">Les dénominations utilisées dans le présent CCTP sont conformes à la réglementation en vigueur : </w:t>
      </w:r>
    </w:p>
    <w:p w:rsidR="008E1569" w:rsidRPr="005C6FB6" w:rsidRDefault="008E1569" w:rsidP="008E1569">
      <w:pPr>
        <w:tabs>
          <w:tab w:val="num" w:pos="502"/>
        </w:tabs>
        <w:suppressAutoHyphens w:val="0"/>
        <w:autoSpaceDN/>
        <w:jc w:val="both"/>
        <w:textAlignment w:val="auto"/>
        <w:rPr>
          <w:rFonts w:ascii="Arial Narrow" w:hAnsi="Arial Narrow"/>
        </w:rPr>
      </w:pPr>
      <w:r w:rsidRPr="005C6FB6">
        <w:rPr>
          <w:rFonts w:ascii="Arial Narrow" w:hAnsi="Arial Narrow"/>
          <w:b/>
          <w:bCs/>
        </w:rPr>
        <w:t>Le Maitre d’Ouvrage :</w:t>
      </w:r>
      <w:r w:rsidR="0051407C" w:rsidRPr="005C6FB6">
        <w:rPr>
          <w:rFonts w:ascii="Arial Narrow" w:hAnsi="Arial Narrow"/>
        </w:rPr>
        <w:t>M. le Préfet du Département de la Vallée du Ntem</w:t>
      </w:r>
      <w:r w:rsidRPr="005C6FB6">
        <w:rPr>
          <w:rFonts w:ascii="Arial Narrow" w:hAnsi="Arial Narrow"/>
        </w:rPr>
        <w:t xml:space="preserve"> ; </w:t>
      </w:r>
    </w:p>
    <w:p w:rsidR="008E1569" w:rsidRPr="005C6FB6" w:rsidRDefault="008E1569" w:rsidP="008E1569">
      <w:pPr>
        <w:tabs>
          <w:tab w:val="num" w:pos="502"/>
        </w:tabs>
        <w:suppressAutoHyphens w:val="0"/>
        <w:autoSpaceDN/>
        <w:jc w:val="both"/>
        <w:textAlignment w:val="auto"/>
        <w:rPr>
          <w:rFonts w:ascii="Arial Narrow" w:hAnsi="Arial Narrow"/>
        </w:rPr>
      </w:pPr>
      <w:r w:rsidRPr="005C6FB6">
        <w:rPr>
          <w:rFonts w:ascii="Arial Narrow" w:hAnsi="Arial Narrow"/>
          <w:b/>
          <w:bCs/>
        </w:rPr>
        <w:t>Le Chef de Service du Marché :</w:t>
      </w:r>
      <w:r w:rsidRPr="005C6FB6">
        <w:rPr>
          <w:rFonts w:ascii="Arial Narrow" w:hAnsi="Arial Narrow"/>
        </w:rPr>
        <w:t> </w:t>
      </w:r>
      <w:r w:rsidR="001D7D07" w:rsidRPr="005C6FB6">
        <w:rPr>
          <w:rFonts w:ascii="Arial Narrow" w:hAnsi="Arial Narrow"/>
        </w:rPr>
        <w:t>l</w:t>
      </w:r>
      <w:r w:rsidRPr="005C6FB6">
        <w:rPr>
          <w:rFonts w:ascii="Arial Narrow" w:hAnsi="Arial Narrow"/>
        </w:rPr>
        <w:t xml:space="preserve">e </w:t>
      </w:r>
      <w:r w:rsidR="0051407C" w:rsidRPr="005C6FB6">
        <w:rPr>
          <w:rFonts w:ascii="Arial Narrow" w:hAnsi="Arial Narrow"/>
        </w:rPr>
        <w:t>Délégué Départemental MINE</w:t>
      </w:r>
      <w:r w:rsidR="005C6FB6" w:rsidRPr="005C6FB6">
        <w:rPr>
          <w:rFonts w:ascii="Arial Narrow" w:hAnsi="Arial Narrow"/>
        </w:rPr>
        <w:t>E</w:t>
      </w:r>
      <w:r w:rsidR="0051407C" w:rsidRPr="005C6FB6">
        <w:rPr>
          <w:rFonts w:ascii="Arial Narrow" w:hAnsi="Arial Narrow"/>
        </w:rPr>
        <w:t xml:space="preserve"> Vallée du Ntem</w:t>
      </w:r>
      <w:r w:rsidRPr="005C6FB6">
        <w:rPr>
          <w:rFonts w:ascii="Arial Narrow" w:hAnsi="Arial Narrow"/>
        </w:rPr>
        <w:t xml:space="preserve"> ; </w:t>
      </w:r>
    </w:p>
    <w:p w:rsidR="008E1569" w:rsidRPr="005C6FB6" w:rsidRDefault="008E1569" w:rsidP="008E1569">
      <w:pPr>
        <w:tabs>
          <w:tab w:val="num" w:pos="502"/>
        </w:tabs>
        <w:suppressAutoHyphens w:val="0"/>
        <w:autoSpaceDN/>
        <w:jc w:val="both"/>
        <w:textAlignment w:val="auto"/>
        <w:rPr>
          <w:rFonts w:ascii="Arial Narrow" w:hAnsi="Arial Narrow"/>
        </w:rPr>
      </w:pPr>
      <w:r w:rsidRPr="005C6FB6">
        <w:rPr>
          <w:rFonts w:ascii="Arial Narrow" w:hAnsi="Arial Narrow"/>
          <w:b/>
          <w:bCs/>
        </w:rPr>
        <w:t>Ingénieur du Marché :</w:t>
      </w:r>
      <w:r w:rsidR="001D7D07" w:rsidRPr="005C6FB6">
        <w:rPr>
          <w:rFonts w:ascii="Arial Narrow" w:hAnsi="Arial Narrow"/>
        </w:rPr>
        <w:t>le Chef Service Départemental du Patrimoine de l’Etat de la Vallée du Ntem</w:t>
      </w:r>
      <w:r w:rsidRPr="005C6FB6">
        <w:rPr>
          <w:rFonts w:ascii="Arial Narrow" w:hAnsi="Arial Narrow"/>
        </w:rPr>
        <w:t> ;</w:t>
      </w:r>
    </w:p>
    <w:p w:rsidR="00275B13" w:rsidRPr="005C6FB6" w:rsidRDefault="008E1569" w:rsidP="008E1569">
      <w:pPr>
        <w:tabs>
          <w:tab w:val="num" w:pos="502"/>
        </w:tabs>
        <w:suppressAutoHyphens w:val="0"/>
        <w:autoSpaceDN/>
        <w:jc w:val="both"/>
        <w:textAlignment w:val="auto"/>
        <w:rPr>
          <w:rFonts w:ascii="Arial Narrow" w:hAnsi="Arial Narrow"/>
        </w:rPr>
      </w:pPr>
      <w:r w:rsidRPr="005C6FB6">
        <w:rPr>
          <w:rFonts w:ascii="Arial Narrow" w:hAnsi="Arial Narrow"/>
          <w:b/>
          <w:bCs/>
        </w:rPr>
        <w:t>Contrôleur externe :</w:t>
      </w:r>
    </w:p>
    <w:p w:rsidR="008E1569" w:rsidRPr="005C6FB6" w:rsidRDefault="00275B13" w:rsidP="00661F2E">
      <w:pPr>
        <w:pStyle w:val="Paragraphedeliste"/>
        <w:numPr>
          <w:ilvl w:val="0"/>
          <w:numId w:val="85"/>
        </w:numPr>
        <w:tabs>
          <w:tab w:val="num" w:pos="502"/>
        </w:tabs>
        <w:suppressAutoHyphens w:val="0"/>
        <w:autoSpaceDN/>
        <w:spacing w:after="0" w:line="240" w:lineRule="auto"/>
        <w:jc w:val="both"/>
        <w:textAlignment w:val="auto"/>
        <w:rPr>
          <w:rFonts w:ascii="Arial Narrow" w:hAnsi="Arial Narrow"/>
          <w:sz w:val="24"/>
          <w:szCs w:val="24"/>
        </w:rPr>
      </w:pPr>
      <w:r w:rsidRPr="005C6FB6">
        <w:rPr>
          <w:rFonts w:ascii="Arial Narrow" w:hAnsi="Arial Narrow"/>
          <w:sz w:val="24"/>
          <w:szCs w:val="24"/>
        </w:rPr>
        <w:t>L</w:t>
      </w:r>
      <w:r w:rsidR="008E1569" w:rsidRPr="005C6FB6">
        <w:rPr>
          <w:rFonts w:ascii="Arial Narrow" w:hAnsi="Arial Narrow"/>
          <w:sz w:val="24"/>
          <w:szCs w:val="24"/>
        </w:rPr>
        <w:t>e Délé</w:t>
      </w:r>
      <w:r w:rsidR="000125A2" w:rsidRPr="005C6FB6">
        <w:rPr>
          <w:rFonts w:ascii="Arial Narrow" w:hAnsi="Arial Narrow"/>
          <w:sz w:val="24"/>
          <w:szCs w:val="24"/>
        </w:rPr>
        <w:t>gué Départemental du MINMAP/VNT ;</w:t>
      </w:r>
    </w:p>
    <w:p w:rsidR="008E1569" w:rsidRPr="005C6FB6" w:rsidRDefault="008E1569" w:rsidP="00FB2C17">
      <w:pPr>
        <w:widowControl w:val="0"/>
        <w:autoSpaceDE w:val="0"/>
        <w:jc w:val="both"/>
        <w:rPr>
          <w:rFonts w:ascii="Arial Narrow" w:hAnsi="Arial Narrow" w:cs="Tahoma"/>
          <w:sz w:val="8"/>
          <w:szCs w:val="8"/>
        </w:rPr>
      </w:pPr>
    </w:p>
    <w:p w:rsidR="00E65ED1" w:rsidRPr="005C6FB6" w:rsidRDefault="00E65ED1" w:rsidP="00FB2C17">
      <w:pPr>
        <w:widowControl w:val="0"/>
        <w:autoSpaceDE w:val="0"/>
        <w:jc w:val="both"/>
        <w:rPr>
          <w:rFonts w:ascii="Arial Narrow" w:hAnsi="Arial Narrow" w:cs="Tahoma"/>
        </w:rPr>
      </w:pPr>
      <w:r w:rsidRPr="005C6FB6">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5C6FB6">
        <w:rPr>
          <w:rFonts w:ascii="Arial Narrow" w:hAnsi="Arial Narrow" w:cs="Tahoma"/>
        </w:rPr>
        <w:t>mode d’exécutions conformes à d’autres normes seront également acceptés si la qualité résultante est équivalente ou supérieure à la norme spécifiée.</w:t>
      </w:r>
    </w:p>
    <w:p w:rsidR="00097FC2" w:rsidRPr="005C6FB6" w:rsidRDefault="00097FC2" w:rsidP="00FB2C17">
      <w:pPr>
        <w:widowControl w:val="0"/>
        <w:autoSpaceDE w:val="0"/>
        <w:jc w:val="both"/>
        <w:rPr>
          <w:rFonts w:ascii="Arial Narrow" w:hAnsi="Arial Narrow" w:cs="Tahoma"/>
        </w:rPr>
      </w:pPr>
      <w:r w:rsidRPr="005C6FB6">
        <w:rPr>
          <w:rFonts w:ascii="Arial Narrow" w:hAnsi="Arial Narrow" w:cs="Tahoma"/>
        </w:rPr>
        <w:t>A défaut, il sera fait référence aux Cahiers des Clauses Techniques Générales du Ministères de l’Equipement Français.</w:t>
      </w:r>
    </w:p>
    <w:p w:rsidR="00097FC2" w:rsidRPr="005C6FB6" w:rsidRDefault="00097FC2" w:rsidP="00FB2C17">
      <w:pPr>
        <w:widowControl w:val="0"/>
        <w:autoSpaceDE w:val="0"/>
        <w:jc w:val="both"/>
        <w:rPr>
          <w:rFonts w:ascii="Arial Narrow" w:hAnsi="Arial Narrow" w:cs="Tahoma"/>
        </w:rPr>
      </w:pPr>
      <w:r w:rsidRPr="005C6FB6">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332DF1" w:rsidRPr="005C6FB6" w:rsidRDefault="00097FC2" w:rsidP="00FB2C17">
      <w:pPr>
        <w:widowControl w:val="0"/>
        <w:autoSpaceDE w:val="0"/>
        <w:jc w:val="both"/>
        <w:rPr>
          <w:rFonts w:ascii="Arial Narrow" w:hAnsi="Arial Narrow" w:cs="Tahoma"/>
        </w:rPr>
      </w:pPr>
      <w:r w:rsidRPr="005C6FB6">
        <w:rPr>
          <w:rFonts w:ascii="Arial Narrow" w:hAnsi="Arial Narrow" w:cs="Tahoma"/>
        </w:rPr>
        <w:t xml:space="preserve">Il sera fait, tout au long du présent CCTP, références aux </w:t>
      </w:r>
      <w:r w:rsidR="00332DF1" w:rsidRPr="005C6FB6">
        <w:rPr>
          <w:rFonts w:ascii="Arial Narrow" w:hAnsi="Arial Narrow" w:cs="Tahoma"/>
        </w:rPr>
        <w:t>fascicules du Cahier des Prescriptions Communes Français applicable au Cameroun suivant (cette liste n’est exhaustive) :</w:t>
      </w:r>
    </w:p>
    <w:p w:rsidR="00097FC2" w:rsidRPr="00360655" w:rsidRDefault="00097FC2" w:rsidP="00FB2C17">
      <w:pPr>
        <w:widowControl w:val="0"/>
        <w:autoSpaceDE w:val="0"/>
        <w:jc w:val="both"/>
        <w:rPr>
          <w:rFonts w:ascii="Arial Narrow" w:hAnsi="Arial Narrow" w:cs="Tahoma"/>
          <w:color w:val="FF0000"/>
        </w:rPr>
      </w:pPr>
    </w:p>
    <w:tbl>
      <w:tblPr>
        <w:tblStyle w:val="Grilledutableau"/>
        <w:tblW w:w="0" w:type="auto"/>
        <w:tblLook w:val="04A0"/>
      </w:tblPr>
      <w:tblGrid>
        <w:gridCol w:w="9622"/>
      </w:tblGrid>
      <w:tr w:rsidR="00360655" w:rsidRPr="005C6FB6" w:rsidTr="00A24733">
        <w:tc>
          <w:tcPr>
            <w:tcW w:w="9622" w:type="dxa"/>
            <w:vAlign w:val="bottom"/>
          </w:tcPr>
          <w:p w:rsidR="00C377A2" w:rsidRPr="005C6FB6" w:rsidRDefault="00C377A2" w:rsidP="00A24733">
            <w:pPr>
              <w:widowControl w:val="0"/>
              <w:autoSpaceDE w:val="0"/>
              <w:spacing w:line="360" w:lineRule="auto"/>
              <w:rPr>
                <w:rFonts w:ascii="Arial Narrow" w:hAnsi="Arial Narrow"/>
                <w:b/>
                <w:bCs/>
              </w:rPr>
            </w:pPr>
            <w:r w:rsidRPr="005C6FB6">
              <w:rPr>
                <w:rFonts w:ascii="Arial Narrow" w:hAnsi="Arial Narrow"/>
                <w:b/>
                <w:bCs/>
              </w:rPr>
              <w:t xml:space="preserve">Dénomination/ Titre </w:t>
            </w:r>
          </w:p>
        </w:tc>
      </w:tr>
      <w:tr w:rsidR="00873F5E" w:rsidRPr="005C6FB6" w:rsidTr="00E61F85">
        <w:tc>
          <w:tcPr>
            <w:tcW w:w="9622" w:type="dxa"/>
          </w:tcPr>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n°2 : Travaux de terrassements,</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n°3 : Fourniture de liants hydrauliques,</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n°4 : Fournitures d'acier et autres métaux, titre I et titre II,</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n°7 : Reconnaissance des sols,</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n°25 : Exécution des corps de chaussées,</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n°31 : Bordures et caniveaux en pierre naturelle ou en béton,</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n°32 : Construction de trottoirs,</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n°62 : Règles techniques de conception et de calcul des ouvrages et construction en b</w:t>
            </w:r>
            <w:r w:rsidRPr="005C6FB6">
              <w:rPr>
                <w:rFonts w:ascii="Arial Narrow" w:hAnsi="Arial Narrow" w:cs="Tahoma"/>
                <w:sz w:val="24"/>
                <w:szCs w:val="24"/>
              </w:rPr>
              <w:t>é</w:t>
            </w:r>
            <w:r w:rsidRPr="005C6FB6">
              <w:rPr>
                <w:rFonts w:ascii="Arial Narrow" w:hAnsi="Arial Narrow" w:cs="Tahoma"/>
                <w:sz w:val="24"/>
                <w:szCs w:val="24"/>
              </w:rPr>
              <w:t>ton armé,</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n°63 : Exécution et mise en œuvre des bétons non armés. Confection des mortiers,</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 64 : Travaux de maçonnerie d'ouvrage de génie civil,</w:t>
            </w:r>
          </w:p>
          <w:p w:rsidR="00C377A2" w:rsidRPr="005C6FB6" w:rsidRDefault="00C377A2" w:rsidP="00661F2E">
            <w:pPr>
              <w:pStyle w:val="Style1"/>
              <w:numPr>
                <w:ilvl w:val="0"/>
                <w:numId w:val="76"/>
              </w:numPr>
              <w:rPr>
                <w:rFonts w:ascii="Arial Narrow" w:hAnsi="Arial Narrow" w:cs="Tahoma"/>
                <w:sz w:val="24"/>
                <w:szCs w:val="24"/>
              </w:rPr>
            </w:pPr>
            <w:r w:rsidRPr="005C6FB6">
              <w:rPr>
                <w:rFonts w:ascii="Arial Narrow" w:hAnsi="Arial Narrow" w:cs="Tahoma"/>
                <w:sz w:val="24"/>
                <w:szCs w:val="24"/>
              </w:rPr>
              <w:t>Fascicule n°70 : Canalisations d'assainissement et ouvrages annexes,</w:t>
            </w:r>
          </w:p>
          <w:p w:rsidR="00873F5E" w:rsidRPr="005C6FB6" w:rsidRDefault="00873F5E" w:rsidP="0039388A">
            <w:pPr>
              <w:widowControl w:val="0"/>
              <w:autoSpaceDE w:val="0"/>
              <w:spacing w:line="360" w:lineRule="auto"/>
              <w:jc w:val="both"/>
              <w:rPr>
                <w:rFonts w:ascii="Arial Narrow" w:hAnsi="Arial Narrow"/>
              </w:rPr>
            </w:pPr>
          </w:p>
        </w:tc>
      </w:tr>
    </w:tbl>
    <w:p w:rsidR="005548DF" w:rsidRPr="00360655" w:rsidRDefault="005548DF" w:rsidP="00FB2C17">
      <w:pPr>
        <w:widowControl w:val="0"/>
        <w:autoSpaceDE w:val="0"/>
        <w:jc w:val="both"/>
        <w:rPr>
          <w:rFonts w:ascii="Arial Narrow" w:hAnsi="Arial Narrow"/>
          <w:color w:val="FF0000"/>
          <w:sz w:val="16"/>
          <w:szCs w:val="16"/>
        </w:rPr>
      </w:pPr>
    </w:p>
    <w:p w:rsidR="00CE7FDD" w:rsidRPr="005C6FB6" w:rsidRDefault="00CE7FDD" w:rsidP="0039388A">
      <w:pPr>
        <w:pStyle w:val="Style1"/>
        <w:ind w:left="0"/>
        <w:rPr>
          <w:rFonts w:ascii="Arial Narrow" w:hAnsi="Arial Narrow" w:cs="Tahoma"/>
          <w:sz w:val="24"/>
          <w:szCs w:val="24"/>
        </w:rPr>
      </w:pPr>
      <w:r w:rsidRPr="005C6FB6">
        <w:rPr>
          <w:rFonts w:ascii="Arial Narrow" w:hAnsi="Arial Narrow" w:cs="Tahoma"/>
          <w:sz w:val="24"/>
          <w:szCs w:val="24"/>
        </w:rPr>
        <w:t>Toutefois, le Cocontractant est autorisé à utiliser d’autres normes que celles mentionnées dans le présent doc</w:t>
      </w:r>
      <w:r w:rsidRPr="005C6FB6">
        <w:rPr>
          <w:rFonts w:ascii="Arial Narrow" w:hAnsi="Arial Narrow" w:cs="Tahoma"/>
          <w:sz w:val="24"/>
          <w:szCs w:val="24"/>
        </w:rPr>
        <w:t>u</w:t>
      </w:r>
      <w:r w:rsidRPr="005C6FB6">
        <w:rPr>
          <w:rFonts w:ascii="Arial Narrow" w:hAnsi="Arial Narrow" w:cs="Tahoma"/>
          <w:sz w:val="24"/>
          <w:szCs w:val="24"/>
        </w:rPr>
        <w:t>ment, à condition que celles-ci soient couramment admises et qu’elles conduisent à des résultats de qualité égale ou supérieure. Ces normes doivent être préalablement soumises à l’approbation de l’ingénieur avec pièces à l’appui. L’ingénieur justifie sa décision pour accepter ou rejeter une norme.</w:t>
      </w:r>
    </w:p>
    <w:p w:rsidR="005548DF" w:rsidRPr="005C6FB6" w:rsidRDefault="005548DF" w:rsidP="00FB2C17">
      <w:pPr>
        <w:widowControl w:val="0"/>
        <w:autoSpaceDE w:val="0"/>
        <w:jc w:val="both"/>
        <w:rPr>
          <w:rFonts w:ascii="Arial Narrow" w:hAnsi="Arial Narrow"/>
          <w:sz w:val="8"/>
          <w:szCs w:val="8"/>
        </w:rPr>
      </w:pPr>
    </w:p>
    <w:p w:rsidR="005548DF" w:rsidRPr="005C6FB6" w:rsidRDefault="00CE7FDD" w:rsidP="001730A0">
      <w:pPr>
        <w:widowControl w:val="0"/>
        <w:autoSpaceDE w:val="0"/>
        <w:jc w:val="both"/>
        <w:rPr>
          <w:rFonts w:ascii="Arial Narrow" w:hAnsi="Arial Narrow"/>
          <w:b/>
          <w:bCs/>
          <w:sz w:val="26"/>
          <w:szCs w:val="26"/>
        </w:rPr>
      </w:pPr>
      <w:r w:rsidRPr="005C6FB6">
        <w:rPr>
          <w:rFonts w:ascii="Arial Narrow" w:hAnsi="Arial Narrow"/>
          <w:b/>
          <w:bCs/>
          <w:sz w:val="26"/>
          <w:szCs w:val="26"/>
        </w:rPr>
        <w:t>Article 2 : Consistance des travaux</w:t>
      </w:r>
    </w:p>
    <w:p w:rsidR="001D7D07" w:rsidRPr="005C6FB6" w:rsidRDefault="001730A0" w:rsidP="001D7D07">
      <w:pPr>
        <w:widowControl w:val="0"/>
        <w:autoSpaceDE w:val="0"/>
        <w:jc w:val="both"/>
        <w:rPr>
          <w:rFonts w:ascii="Arial Narrow" w:hAnsi="Arial Narrow"/>
          <w:b/>
          <w:bCs/>
        </w:rPr>
      </w:pPr>
      <w:r w:rsidRPr="005C6FB6">
        <w:rPr>
          <w:rFonts w:ascii="Arial Narrow" w:hAnsi="Arial Narrow"/>
          <w:b/>
          <w:bCs/>
        </w:rPr>
        <w:t>2.1.Objet du projet</w:t>
      </w:r>
    </w:p>
    <w:p w:rsidR="00CE7FDD" w:rsidRPr="005C6FB6" w:rsidRDefault="00CE7FDD" w:rsidP="0039388A">
      <w:pPr>
        <w:widowControl w:val="0"/>
        <w:autoSpaceDE w:val="0"/>
        <w:jc w:val="both"/>
        <w:rPr>
          <w:rFonts w:ascii="Arial Narrow" w:hAnsi="Arial Narrow"/>
        </w:rPr>
      </w:pPr>
      <w:r w:rsidRPr="005C6FB6">
        <w:rPr>
          <w:rFonts w:ascii="Arial Narrow" w:hAnsi="Arial Narrow"/>
        </w:rPr>
        <w:t xml:space="preserve">Ce projet concerne </w:t>
      </w:r>
      <w:r w:rsidR="00275B13" w:rsidRPr="005C6FB6">
        <w:rPr>
          <w:rFonts w:ascii="Arial Narrow" w:hAnsi="Arial Narrow"/>
        </w:rPr>
        <w:t xml:space="preserve">l’exécution des </w:t>
      </w:r>
      <w:r w:rsidR="005C6FB6" w:rsidRPr="005C6FB6">
        <w:rPr>
          <w:rFonts w:ascii="Arial Narrow" w:hAnsi="Arial Narrow" w:cs="Tahoma"/>
        </w:rPr>
        <w:t xml:space="preserve">travaux </w:t>
      </w:r>
      <w:r w:rsidR="005C6FB6" w:rsidRPr="005C6FB6">
        <w:rPr>
          <w:rFonts w:ascii="Arial Narrow" w:hAnsi="Arial Narrow"/>
        </w:rPr>
        <w:t xml:space="preserve">de réhabilitation de la Délégation Départementale du Ministère de l’Eau et de l’Energie de la Vallée du Ntem, Département de la Vallée du Ntem, Région du Sud, en Procédure </w:t>
      </w:r>
      <w:r w:rsidR="005C6FB6" w:rsidRPr="005C6FB6">
        <w:rPr>
          <w:rFonts w:ascii="Arial Narrow" w:hAnsi="Arial Narrow"/>
        </w:rPr>
        <w:lastRenderedPageBreak/>
        <w:t xml:space="preserve">d’Urgence </w:t>
      </w:r>
      <w:r w:rsidRPr="005C6FB6">
        <w:rPr>
          <w:rFonts w:ascii="Arial Narrow" w:hAnsi="Arial Narrow"/>
        </w:rPr>
        <w:t>Les travaux ont pour objet :</w:t>
      </w:r>
    </w:p>
    <w:p w:rsidR="00CE7FDD" w:rsidRPr="00360655" w:rsidRDefault="00CE7FDD" w:rsidP="0039388A">
      <w:pPr>
        <w:widowControl w:val="0"/>
        <w:autoSpaceDE w:val="0"/>
        <w:jc w:val="both"/>
        <w:rPr>
          <w:rFonts w:ascii="Arial Narrow" w:hAnsi="Arial Narrow"/>
          <w:color w:val="FF0000"/>
          <w:sz w:val="8"/>
          <w:szCs w:val="8"/>
        </w:rPr>
      </w:pPr>
    </w:p>
    <w:p w:rsidR="005C6FB6" w:rsidRPr="00736B99" w:rsidRDefault="005C6FB6" w:rsidP="005C6FB6">
      <w:pPr>
        <w:pStyle w:val="Paragraphedeliste"/>
        <w:numPr>
          <w:ilvl w:val="0"/>
          <w:numId w:val="74"/>
        </w:numPr>
        <w:suppressAutoHyphens w:val="0"/>
        <w:autoSpaceDN/>
        <w:spacing w:after="0"/>
        <w:jc w:val="both"/>
        <w:textAlignment w:val="auto"/>
        <w:rPr>
          <w:rFonts w:ascii="Arial Narrow" w:hAnsi="Arial Narrow"/>
          <w:sz w:val="24"/>
          <w:szCs w:val="24"/>
        </w:rPr>
      </w:pPr>
      <w:r w:rsidRPr="00736B99">
        <w:rPr>
          <w:rFonts w:ascii="Arial Narrow" w:eastAsia="Times New Roman" w:hAnsi="Arial Narrow"/>
          <w:b/>
          <w:bCs/>
          <w:lang w:eastAsia="fr-FR"/>
        </w:rPr>
        <w:t>TRAVAUX PREPARATOIRES</w:t>
      </w:r>
      <w:r w:rsidRPr="00736B99">
        <w:rPr>
          <w:rFonts w:ascii="Arial Narrow" w:hAnsi="Arial Narrow"/>
          <w:sz w:val="24"/>
          <w:szCs w:val="24"/>
        </w:rPr>
        <w:t xml:space="preserve"> ;</w:t>
      </w:r>
    </w:p>
    <w:p w:rsidR="005C6FB6" w:rsidRPr="00736B99" w:rsidRDefault="005C6FB6" w:rsidP="005C6FB6">
      <w:pPr>
        <w:pStyle w:val="Paragraphedeliste"/>
        <w:numPr>
          <w:ilvl w:val="0"/>
          <w:numId w:val="74"/>
        </w:numPr>
        <w:suppressAutoHyphens w:val="0"/>
        <w:autoSpaceDN/>
        <w:spacing w:after="0"/>
        <w:jc w:val="both"/>
        <w:textAlignment w:val="auto"/>
        <w:rPr>
          <w:rFonts w:ascii="Arial Narrow" w:hAnsi="Arial Narrow"/>
          <w:sz w:val="24"/>
          <w:szCs w:val="24"/>
        </w:rPr>
      </w:pPr>
      <w:r w:rsidRPr="00736B99">
        <w:rPr>
          <w:rFonts w:ascii="Arial Narrow" w:eastAsia="Times New Roman" w:hAnsi="Arial Narrow"/>
          <w:b/>
          <w:bCs/>
          <w:lang w:eastAsia="fr-FR"/>
        </w:rPr>
        <w:t>CHARPENTE - COUVERTURE</w:t>
      </w:r>
      <w:r w:rsidRPr="00736B99">
        <w:rPr>
          <w:rFonts w:ascii="Arial Narrow" w:hAnsi="Arial Narrow"/>
          <w:sz w:val="24"/>
          <w:szCs w:val="24"/>
        </w:rPr>
        <w:t xml:space="preserve"> ;</w:t>
      </w:r>
    </w:p>
    <w:p w:rsidR="005C6FB6" w:rsidRPr="00736B99" w:rsidRDefault="005C6FB6" w:rsidP="005C6FB6">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MENUISERIE BOIS ET METALLIQUE</w:t>
      </w:r>
      <w:r w:rsidRPr="00736B99">
        <w:rPr>
          <w:rFonts w:ascii="Arial Narrow" w:hAnsi="Arial Narrow"/>
          <w:sz w:val="24"/>
          <w:szCs w:val="24"/>
        </w:rPr>
        <w:t xml:space="preserve"> ;</w:t>
      </w:r>
    </w:p>
    <w:p w:rsidR="005C6FB6" w:rsidRPr="00736B99" w:rsidRDefault="005C6FB6" w:rsidP="005C6FB6">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MACONNERIE</w:t>
      </w:r>
      <w:r w:rsidRPr="00736B99">
        <w:rPr>
          <w:rFonts w:ascii="Arial Narrow" w:hAnsi="Arial Narrow"/>
          <w:sz w:val="24"/>
          <w:szCs w:val="24"/>
        </w:rPr>
        <w:t xml:space="preserve"> ;</w:t>
      </w:r>
    </w:p>
    <w:p w:rsidR="005C6FB6" w:rsidRPr="00736B99" w:rsidRDefault="005C6FB6" w:rsidP="005C6FB6">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PLOMBERIE – SANITAIRE </w:t>
      </w:r>
      <w:r w:rsidRPr="00736B99">
        <w:rPr>
          <w:rFonts w:ascii="Arial Narrow" w:hAnsi="Arial Narrow"/>
          <w:sz w:val="24"/>
          <w:szCs w:val="24"/>
        </w:rPr>
        <w:t>;</w:t>
      </w:r>
    </w:p>
    <w:p w:rsidR="005C6FB6" w:rsidRPr="00736B99" w:rsidRDefault="005C6FB6" w:rsidP="005C6FB6">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ELECTRICITE ;</w:t>
      </w:r>
    </w:p>
    <w:p w:rsidR="005C6FB6" w:rsidRPr="00736B99" w:rsidRDefault="005C6FB6" w:rsidP="005C6FB6">
      <w:pPr>
        <w:pStyle w:val="Paragraphedeliste"/>
        <w:numPr>
          <w:ilvl w:val="0"/>
          <w:numId w:val="74"/>
        </w:numPr>
        <w:suppressAutoHyphens w:val="0"/>
        <w:autoSpaceDN/>
        <w:spacing w:after="0"/>
        <w:textAlignment w:val="auto"/>
        <w:rPr>
          <w:rFonts w:ascii="Arial Narrow" w:hAnsi="Arial Narrow"/>
          <w:sz w:val="24"/>
          <w:szCs w:val="24"/>
        </w:rPr>
      </w:pPr>
      <w:r w:rsidRPr="00736B99">
        <w:rPr>
          <w:rFonts w:ascii="Arial Narrow" w:eastAsia="Times New Roman" w:hAnsi="Arial Narrow"/>
          <w:b/>
          <w:bCs/>
          <w:lang w:eastAsia="fr-FR"/>
        </w:rPr>
        <w:t>PEINTURE.</w:t>
      </w:r>
    </w:p>
    <w:p w:rsidR="00A659B4" w:rsidRPr="005C6FB6" w:rsidRDefault="00A659B4" w:rsidP="0039388A">
      <w:pPr>
        <w:pStyle w:val="AAOarticles"/>
        <w:numPr>
          <w:ilvl w:val="0"/>
          <w:numId w:val="0"/>
        </w:numPr>
        <w:spacing w:before="0" w:after="0"/>
        <w:jc w:val="both"/>
        <w:rPr>
          <w:color w:val="FF0000"/>
          <w:sz w:val="2"/>
          <w:szCs w:val="2"/>
        </w:rPr>
      </w:pPr>
    </w:p>
    <w:p w:rsidR="00CE7FDD" w:rsidRPr="005C6FB6" w:rsidRDefault="00A659B4" w:rsidP="0045696D">
      <w:pPr>
        <w:widowControl w:val="0"/>
        <w:autoSpaceDE w:val="0"/>
        <w:jc w:val="both"/>
        <w:rPr>
          <w:rFonts w:ascii="Arial Narrow" w:hAnsi="Arial Narrow"/>
          <w:b/>
          <w:bCs/>
        </w:rPr>
      </w:pPr>
      <w:r w:rsidRPr="005C6FB6">
        <w:rPr>
          <w:rFonts w:ascii="Arial Narrow" w:hAnsi="Arial Narrow"/>
        </w:rPr>
        <w:t>Les présents travaux sont regroupés en</w:t>
      </w:r>
      <w:r w:rsidR="00F33566" w:rsidRPr="005C6FB6">
        <w:rPr>
          <w:rFonts w:ascii="Arial Narrow" w:hAnsi="Arial Narrow"/>
          <w:b/>
          <w:bCs/>
        </w:rPr>
        <w:t>un lot unique</w:t>
      </w:r>
    </w:p>
    <w:p w:rsidR="00271C87" w:rsidRPr="005C6FB6" w:rsidRDefault="00992BB7" w:rsidP="001D7E6B">
      <w:pPr>
        <w:widowControl w:val="0"/>
        <w:autoSpaceDE w:val="0"/>
        <w:jc w:val="both"/>
        <w:rPr>
          <w:rFonts w:ascii="Arial Narrow" w:hAnsi="Arial Narrow"/>
          <w:b/>
          <w:bCs/>
        </w:rPr>
      </w:pPr>
      <w:r w:rsidRPr="005C6FB6">
        <w:rPr>
          <w:rFonts w:ascii="Arial Narrow" w:hAnsi="Arial Narrow"/>
          <w:b/>
          <w:bCs/>
        </w:rPr>
        <w:t xml:space="preserve">Article 3 : Description des travaux </w:t>
      </w:r>
    </w:p>
    <w:p w:rsidR="00271C87" w:rsidRPr="005C6FB6" w:rsidRDefault="0045696D" w:rsidP="001D7E6B">
      <w:pPr>
        <w:widowControl w:val="0"/>
        <w:autoSpaceDE w:val="0"/>
        <w:jc w:val="both"/>
        <w:rPr>
          <w:rFonts w:ascii="Arial Narrow" w:hAnsi="Arial Narrow"/>
          <w:b/>
          <w:bCs/>
        </w:rPr>
      </w:pPr>
      <w:r w:rsidRPr="005C6FB6">
        <w:rPr>
          <w:rFonts w:ascii="Arial Narrow" w:hAnsi="Arial Narrow" w:cs="Tahoma"/>
          <w:b/>
          <w:bCs/>
        </w:rPr>
        <w:t xml:space="preserve">3.1. </w:t>
      </w:r>
      <w:r w:rsidR="004104E5" w:rsidRPr="005C6FB6">
        <w:rPr>
          <w:rFonts w:ascii="Arial Narrow" w:hAnsi="Arial Narrow"/>
          <w:b/>
          <w:bCs/>
        </w:rPr>
        <w:t>TRAVAUX PREARATOIRES</w:t>
      </w:r>
    </w:p>
    <w:p w:rsidR="00271C87" w:rsidRPr="005C6FB6" w:rsidRDefault="004104E5" w:rsidP="0039388A">
      <w:pPr>
        <w:pStyle w:val="Style1"/>
        <w:ind w:left="0"/>
        <w:rPr>
          <w:rFonts w:ascii="Arial Narrow" w:hAnsi="Arial Narrow" w:cs="Tahoma"/>
          <w:sz w:val="24"/>
          <w:szCs w:val="24"/>
        </w:rPr>
      </w:pPr>
      <w:r w:rsidRPr="005C6FB6">
        <w:rPr>
          <w:rFonts w:ascii="Arial Narrow" w:hAnsi="Arial Narrow" w:cs="Tahoma"/>
          <w:sz w:val="24"/>
          <w:szCs w:val="24"/>
        </w:rPr>
        <w:t>Il s’agit de :</w:t>
      </w:r>
    </w:p>
    <w:p w:rsidR="009726FC" w:rsidRPr="005C6FB6" w:rsidRDefault="005C6FB6" w:rsidP="005C6FB6">
      <w:pPr>
        <w:pStyle w:val="Style1"/>
        <w:ind w:left="0"/>
        <w:rPr>
          <w:rFonts w:ascii="Arial Narrow" w:hAnsi="Arial Narrow" w:cs="Tahoma"/>
          <w:color w:val="FF0000"/>
          <w:sz w:val="24"/>
          <w:szCs w:val="24"/>
        </w:rPr>
      </w:pPr>
      <w:bookmarkStart w:id="405" w:name="_Toc517053201"/>
      <w:r>
        <w:rPr>
          <w:rFonts w:ascii="Arial Narrow" w:hAnsi="Arial Narrow"/>
          <w:color w:val="000000"/>
          <w:sz w:val="24"/>
          <w:szCs w:val="24"/>
        </w:rPr>
        <w:t>L’i</w:t>
      </w:r>
      <w:r w:rsidRPr="005C6FB6">
        <w:rPr>
          <w:rFonts w:ascii="Arial Narrow" w:hAnsi="Arial Narrow"/>
          <w:color w:val="000000"/>
          <w:sz w:val="24"/>
          <w:szCs w:val="24"/>
        </w:rPr>
        <w:t>nstallation d</w:t>
      </w:r>
      <w:r>
        <w:rPr>
          <w:rFonts w:ascii="Arial Narrow" w:hAnsi="Arial Narrow"/>
          <w:color w:val="000000"/>
          <w:sz w:val="24"/>
          <w:szCs w:val="24"/>
        </w:rPr>
        <w:t>u</w:t>
      </w:r>
      <w:r w:rsidRPr="005C6FB6">
        <w:rPr>
          <w:rFonts w:ascii="Arial Narrow" w:hAnsi="Arial Narrow"/>
          <w:color w:val="000000"/>
          <w:sz w:val="24"/>
          <w:szCs w:val="24"/>
        </w:rPr>
        <w:t xml:space="preserve"> chantier, production du projet d'exécution, dépose et évacuation du plafond défectueux</w:t>
      </w:r>
    </w:p>
    <w:p w:rsidR="00271C87" w:rsidRPr="00360655" w:rsidRDefault="009726FC" w:rsidP="0039388A">
      <w:pPr>
        <w:pStyle w:val="Style1"/>
        <w:ind w:left="0"/>
        <w:rPr>
          <w:rFonts w:ascii="Arial Narrow" w:hAnsi="Arial Narrow" w:cs="Tahoma"/>
          <w:b/>
          <w:bCs/>
          <w:color w:val="FF0000"/>
          <w:sz w:val="24"/>
          <w:szCs w:val="24"/>
        </w:rPr>
      </w:pPr>
      <w:r w:rsidRPr="005C6FB6">
        <w:rPr>
          <w:rFonts w:ascii="Arial Narrow" w:hAnsi="Arial Narrow" w:cs="Tahoma"/>
          <w:b/>
          <w:bCs/>
          <w:sz w:val="24"/>
          <w:szCs w:val="24"/>
        </w:rPr>
        <w:t xml:space="preserve">3.2. </w:t>
      </w:r>
      <w:bookmarkEnd w:id="405"/>
      <w:r w:rsidR="005C6FB6" w:rsidRPr="005C6FB6">
        <w:rPr>
          <w:rFonts w:ascii="Arial Narrow" w:hAnsi="Arial Narrow"/>
          <w:b/>
          <w:bCs/>
          <w:sz w:val="24"/>
          <w:szCs w:val="24"/>
        </w:rPr>
        <w:t>CHARPENTE - COUVERTURE</w:t>
      </w:r>
    </w:p>
    <w:p w:rsidR="00271C87" w:rsidRPr="005C6FB6" w:rsidRDefault="003F5DF6" w:rsidP="0039388A">
      <w:pPr>
        <w:pStyle w:val="Style1"/>
        <w:ind w:left="0"/>
        <w:rPr>
          <w:rFonts w:ascii="Arial Narrow" w:hAnsi="Arial Narrow" w:cs="Tahoma"/>
          <w:sz w:val="24"/>
          <w:szCs w:val="24"/>
        </w:rPr>
      </w:pPr>
      <w:r w:rsidRPr="005C6FB6">
        <w:rPr>
          <w:rFonts w:ascii="Arial Narrow" w:hAnsi="Arial Narrow" w:cs="Tahoma"/>
          <w:sz w:val="24"/>
          <w:szCs w:val="24"/>
        </w:rPr>
        <w:t>Les tâches à exécuter sont :</w:t>
      </w:r>
    </w:p>
    <w:p w:rsidR="00271C87" w:rsidRPr="005C6FB6" w:rsidRDefault="005C6FB6" w:rsidP="00661F2E">
      <w:pPr>
        <w:pStyle w:val="Style1"/>
        <w:numPr>
          <w:ilvl w:val="0"/>
          <w:numId w:val="80"/>
        </w:numPr>
        <w:rPr>
          <w:rFonts w:ascii="Arial Narrow" w:hAnsi="Arial Narrow" w:cs="Tahoma"/>
          <w:sz w:val="24"/>
          <w:szCs w:val="24"/>
        </w:rPr>
      </w:pPr>
      <w:r w:rsidRPr="005C6FB6">
        <w:rPr>
          <w:rFonts w:ascii="Arial Narrow" w:hAnsi="Arial Narrow"/>
          <w:sz w:val="24"/>
          <w:szCs w:val="24"/>
        </w:rPr>
        <w:t>Dépose de feuilles de tôles défectueuses</w:t>
      </w:r>
      <w:r w:rsidRPr="005C6FB6">
        <w:rPr>
          <w:rFonts w:ascii="Arial Narrow" w:hAnsi="Arial Narrow" w:cs="Tahoma"/>
          <w:sz w:val="24"/>
          <w:szCs w:val="24"/>
        </w:rPr>
        <w:t xml:space="preserve"> ;</w:t>
      </w:r>
    </w:p>
    <w:p w:rsidR="003F5DF6" w:rsidRPr="005C6FB6" w:rsidRDefault="005C6FB6" w:rsidP="00661F2E">
      <w:pPr>
        <w:pStyle w:val="Style1"/>
        <w:numPr>
          <w:ilvl w:val="0"/>
          <w:numId w:val="80"/>
        </w:numPr>
        <w:rPr>
          <w:rFonts w:ascii="Arial Narrow" w:hAnsi="Arial Narrow" w:cs="Tahoma"/>
          <w:sz w:val="24"/>
          <w:szCs w:val="24"/>
        </w:rPr>
      </w:pPr>
      <w:bookmarkStart w:id="406" w:name="_Toc517053202"/>
      <w:r w:rsidRPr="005C6FB6">
        <w:rPr>
          <w:rFonts w:ascii="Arial Narrow" w:hAnsi="Arial Narrow"/>
          <w:sz w:val="24"/>
          <w:szCs w:val="24"/>
        </w:rPr>
        <w:t>Pose de nouvelles feuilles de tôles</w:t>
      </w:r>
      <w:r w:rsidRPr="005C6FB6">
        <w:rPr>
          <w:rFonts w:ascii="Arial Narrow" w:hAnsi="Arial Narrow" w:cs="Tahoma"/>
          <w:sz w:val="24"/>
          <w:szCs w:val="24"/>
        </w:rPr>
        <w:t xml:space="preserve"> ;</w:t>
      </w:r>
    </w:p>
    <w:p w:rsidR="003F5DF6" w:rsidRPr="005C6FB6" w:rsidRDefault="005C6FB6" w:rsidP="00661F2E">
      <w:pPr>
        <w:pStyle w:val="Style1"/>
        <w:numPr>
          <w:ilvl w:val="0"/>
          <w:numId w:val="80"/>
        </w:numPr>
        <w:rPr>
          <w:rFonts w:ascii="Arial Narrow" w:hAnsi="Arial Narrow" w:cs="Tahoma"/>
          <w:sz w:val="24"/>
          <w:szCs w:val="24"/>
        </w:rPr>
      </w:pPr>
      <w:r w:rsidRPr="005C6FB6">
        <w:rPr>
          <w:rFonts w:ascii="Arial Narrow" w:hAnsi="Arial Narrow"/>
          <w:sz w:val="24"/>
          <w:szCs w:val="24"/>
        </w:rPr>
        <w:t>Plafond en contreplaqué de 40X80 Y/C toutes autres sujétions</w:t>
      </w:r>
      <w:r w:rsidRPr="005C6FB6">
        <w:rPr>
          <w:rFonts w:ascii="Arial Narrow" w:hAnsi="Arial Narrow" w:cs="Tahoma"/>
          <w:sz w:val="24"/>
          <w:szCs w:val="24"/>
        </w:rPr>
        <w:t xml:space="preserve"> ;</w:t>
      </w:r>
    </w:p>
    <w:p w:rsidR="003F5DF6" w:rsidRPr="00360655" w:rsidRDefault="005C6FB6" w:rsidP="00661F2E">
      <w:pPr>
        <w:pStyle w:val="Style1"/>
        <w:numPr>
          <w:ilvl w:val="0"/>
          <w:numId w:val="80"/>
        </w:numPr>
        <w:rPr>
          <w:rFonts w:ascii="Arial Narrow" w:hAnsi="Arial Narrow" w:cs="Tahoma"/>
          <w:color w:val="FF0000"/>
          <w:sz w:val="24"/>
          <w:szCs w:val="24"/>
        </w:rPr>
      </w:pPr>
      <w:r w:rsidRPr="005C6FB6">
        <w:rPr>
          <w:rFonts w:ascii="Arial Narrow" w:hAnsi="Arial Narrow"/>
          <w:color w:val="000000"/>
          <w:sz w:val="24"/>
          <w:szCs w:val="24"/>
        </w:rPr>
        <w:t>Etanchéité de la toiture</w:t>
      </w:r>
      <w:r>
        <w:rPr>
          <w:rFonts w:ascii="Arial Narrow" w:hAnsi="Arial Narrow" w:cs="Tahoma"/>
          <w:color w:val="FF0000"/>
          <w:sz w:val="24"/>
          <w:szCs w:val="24"/>
        </w:rPr>
        <w:t>.</w:t>
      </w:r>
    </w:p>
    <w:p w:rsidR="009726FC" w:rsidRPr="00360655" w:rsidRDefault="009726FC" w:rsidP="009726FC">
      <w:pPr>
        <w:pStyle w:val="Style1"/>
        <w:ind w:left="360"/>
        <w:rPr>
          <w:rFonts w:ascii="Arial Narrow" w:hAnsi="Arial Narrow" w:cs="Tahoma"/>
          <w:color w:val="FF0000"/>
          <w:sz w:val="8"/>
          <w:szCs w:val="8"/>
        </w:rPr>
      </w:pPr>
    </w:p>
    <w:p w:rsidR="00C55437" w:rsidRPr="00360655" w:rsidRDefault="009726FC" w:rsidP="0039388A">
      <w:pPr>
        <w:pStyle w:val="Style1"/>
        <w:ind w:left="0"/>
        <w:rPr>
          <w:rFonts w:ascii="Arial Narrow" w:hAnsi="Arial Narrow" w:cs="Tahoma"/>
          <w:b/>
          <w:bCs/>
          <w:color w:val="FF0000"/>
          <w:sz w:val="24"/>
          <w:szCs w:val="24"/>
        </w:rPr>
      </w:pPr>
      <w:r w:rsidRPr="005C6FB6">
        <w:rPr>
          <w:rFonts w:ascii="Arial Narrow" w:hAnsi="Arial Narrow" w:cs="Tahoma"/>
          <w:b/>
          <w:bCs/>
          <w:sz w:val="24"/>
          <w:szCs w:val="24"/>
        </w:rPr>
        <w:t xml:space="preserve">3.3. </w:t>
      </w:r>
      <w:bookmarkEnd w:id="406"/>
      <w:r w:rsidR="005C6FB6" w:rsidRPr="005C6FB6">
        <w:rPr>
          <w:rFonts w:ascii="Arial Narrow" w:hAnsi="Arial Narrow"/>
          <w:b/>
          <w:bCs/>
          <w:sz w:val="24"/>
          <w:szCs w:val="24"/>
        </w:rPr>
        <w:t>MENUISERIE BOIS ET METALLIQUE</w:t>
      </w:r>
    </w:p>
    <w:p w:rsidR="00271C87" w:rsidRPr="005C6E45" w:rsidRDefault="00EA1385" w:rsidP="0039388A">
      <w:pPr>
        <w:pStyle w:val="Style1"/>
        <w:ind w:left="0"/>
        <w:rPr>
          <w:rFonts w:ascii="Arial Narrow" w:hAnsi="Arial Narrow" w:cs="Tahoma"/>
          <w:sz w:val="24"/>
          <w:szCs w:val="24"/>
        </w:rPr>
      </w:pPr>
      <w:bookmarkStart w:id="407" w:name="_Toc517053203"/>
      <w:r w:rsidRPr="005C6E45">
        <w:rPr>
          <w:rFonts w:ascii="Arial Narrow" w:hAnsi="Arial Narrow" w:cs="Tahoma"/>
          <w:sz w:val="24"/>
          <w:szCs w:val="24"/>
        </w:rPr>
        <w:t xml:space="preserve">Il s’agit </w:t>
      </w:r>
      <w:r w:rsidR="003F5DF6" w:rsidRPr="005C6E45">
        <w:rPr>
          <w:rFonts w:ascii="Arial Narrow" w:hAnsi="Arial Narrow" w:cs="Tahoma"/>
          <w:sz w:val="24"/>
          <w:szCs w:val="24"/>
        </w:rPr>
        <w:t xml:space="preserve">d’exécuter les tâches ci- après </w:t>
      </w:r>
      <w:r w:rsidRPr="005C6E45">
        <w:rPr>
          <w:rFonts w:ascii="Arial Narrow" w:hAnsi="Arial Narrow" w:cs="Tahoma"/>
          <w:sz w:val="24"/>
          <w:szCs w:val="24"/>
        </w:rPr>
        <w:t>:</w:t>
      </w:r>
    </w:p>
    <w:p w:rsidR="00EA1385" w:rsidRPr="005C6E45" w:rsidRDefault="005C6E45" w:rsidP="00661F2E">
      <w:pPr>
        <w:pStyle w:val="Style1"/>
        <w:numPr>
          <w:ilvl w:val="0"/>
          <w:numId w:val="68"/>
        </w:numPr>
        <w:rPr>
          <w:rFonts w:ascii="Arial Narrow" w:hAnsi="Arial Narrow" w:cs="Tahoma"/>
          <w:sz w:val="24"/>
          <w:szCs w:val="24"/>
        </w:rPr>
      </w:pPr>
      <w:r w:rsidRPr="005C6E45">
        <w:rPr>
          <w:rFonts w:ascii="Arial Narrow" w:hAnsi="Arial Narrow"/>
          <w:sz w:val="24"/>
          <w:szCs w:val="24"/>
        </w:rPr>
        <w:t>F/P Baie vitrée sur une fenêtre de 2,85X1,20 Mètre</w:t>
      </w:r>
      <w:r w:rsidRPr="005C6E45">
        <w:rPr>
          <w:rFonts w:ascii="Arial Narrow" w:hAnsi="Arial Narrow" w:cs="Tahoma"/>
          <w:sz w:val="24"/>
          <w:szCs w:val="24"/>
        </w:rPr>
        <w:t xml:space="preserve"> ;</w:t>
      </w:r>
    </w:p>
    <w:p w:rsidR="00EA1385" w:rsidRPr="005C6E45" w:rsidRDefault="005C6E45" w:rsidP="00661F2E">
      <w:pPr>
        <w:pStyle w:val="Style1"/>
        <w:numPr>
          <w:ilvl w:val="0"/>
          <w:numId w:val="68"/>
        </w:numPr>
        <w:rPr>
          <w:rFonts w:ascii="Arial Narrow" w:hAnsi="Arial Narrow" w:cs="Tahoma"/>
          <w:sz w:val="24"/>
          <w:szCs w:val="24"/>
        </w:rPr>
      </w:pPr>
      <w:r w:rsidRPr="005C6E45">
        <w:rPr>
          <w:rFonts w:ascii="Arial Narrow" w:hAnsi="Arial Narrow"/>
          <w:sz w:val="24"/>
          <w:szCs w:val="24"/>
        </w:rPr>
        <w:t>F/P Vitre de porte transparente de 1,06X0,72 Mètre</w:t>
      </w:r>
      <w:r w:rsidRPr="005C6E45">
        <w:rPr>
          <w:rFonts w:ascii="Arial Narrow" w:hAnsi="Arial Narrow" w:cs="Tahoma"/>
          <w:sz w:val="24"/>
          <w:szCs w:val="24"/>
        </w:rPr>
        <w:t xml:space="preserve"> ;</w:t>
      </w:r>
    </w:p>
    <w:p w:rsidR="00EA1385" w:rsidRPr="005C6E45" w:rsidRDefault="005C6E45" w:rsidP="00661F2E">
      <w:pPr>
        <w:pStyle w:val="Style1"/>
        <w:numPr>
          <w:ilvl w:val="0"/>
          <w:numId w:val="68"/>
        </w:numPr>
        <w:rPr>
          <w:rFonts w:ascii="Arial Narrow" w:hAnsi="Arial Narrow" w:cs="Tahoma"/>
          <w:sz w:val="24"/>
          <w:szCs w:val="24"/>
        </w:rPr>
      </w:pPr>
      <w:r w:rsidRPr="005C6E45">
        <w:rPr>
          <w:rFonts w:ascii="Arial Narrow" w:hAnsi="Arial Narrow"/>
          <w:sz w:val="24"/>
          <w:szCs w:val="24"/>
        </w:rPr>
        <w:t>F/P porte en métallique de 2,10X1,20 M Y/C toutes autres sujétions</w:t>
      </w:r>
      <w:r w:rsidRPr="005C6E45">
        <w:rPr>
          <w:rFonts w:ascii="Arial Narrow" w:hAnsi="Arial Narrow" w:cs="Tahoma"/>
          <w:sz w:val="24"/>
          <w:szCs w:val="24"/>
        </w:rPr>
        <w:t xml:space="preserve"> ;</w:t>
      </w:r>
    </w:p>
    <w:p w:rsidR="00EA1385" w:rsidRPr="005C6E45" w:rsidRDefault="005C6E45" w:rsidP="00661F2E">
      <w:pPr>
        <w:pStyle w:val="Style1"/>
        <w:numPr>
          <w:ilvl w:val="0"/>
          <w:numId w:val="68"/>
        </w:numPr>
        <w:rPr>
          <w:rFonts w:ascii="Arial Narrow" w:hAnsi="Arial Narrow" w:cs="Tahoma"/>
          <w:sz w:val="24"/>
          <w:szCs w:val="24"/>
        </w:rPr>
      </w:pPr>
      <w:r w:rsidRPr="005C6E45">
        <w:rPr>
          <w:rFonts w:ascii="Arial Narrow" w:hAnsi="Arial Narrow"/>
          <w:sz w:val="24"/>
          <w:szCs w:val="24"/>
        </w:rPr>
        <w:t>F/P porte en métallique de 2,10X0,8 M Y/C toutes autres sujétions</w:t>
      </w:r>
      <w:r w:rsidRPr="005C6E45">
        <w:rPr>
          <w:rFonts w:ascii="Arial Narrow" w:hAnsi="Arial Narrow" w:cs="Tahoma"/>
          <w:sz w:val="24"/>
          <w:szCs w:val="24"/>
        </w:rPr>
        <w:t xml:space="preserve"> ;</w:t>
      </w:r>
    </w:p>
    <w:p w:rsidR="005C6E45" w:rsidRPr="005C6E45" w:rsidRDefault="005C6E45" w:rsidP="005C6E45">
      <w:pPr>
        <w:pStyle w:val="Paragraphedeliste"/>
        <w:numPr>
          <w:ilvl w:val="0"/>
          <w:numId w:val="68"/>
        </w:numPr>
        <w:spacing w:after="0" w:line="240" w:lineRule="auto"/>
        <w:jc w:val="both"/>
        <w:rPr>
          <w:rFonts w:ascii="Arial Narrow" w:hAnsi="Arial Narrow"/>
          <w:sz w:val="24"/>
          <w:szCs w:val="24"/>
        </w:rPr>
      </w:pPr>
      <w:r w:rsidRPr="005C6E45">
        <w:rPr>
          <w:rFonts w:ascii="Arial Narrow" w:hAnsi="Arial Narrow"/>
          <w:sz w:val="24"/>
          <w:szCs w:val="24"/>
        </w:rPr>
        <w:t>F/P Event sur une fenêtre de 2,85X1,20 Mètre ;</w:t>
      </w:r>
    </w:p>
    <w:p w:rsidR="00EA1385" w:rsidRPr="005C6E45" w:rsidRDefault="005C6E45" w:rsidP="005C6E45">
      <w:pPr>
        <w:pStyle w:val="Style1"/>
        <w:numPr>
          <w:ilvl w:val="0"/>
          <w:numId w:val="68"/>
        </w:numPr>
        <w:rPr>
          <w:rFonts w:ascii="Arial Narrow" w:hAnsi="Arial Narrow" w:cs="Tahoma"/>
          <w:sz w:val="24"/>
          <w:szCs w:val="24"/>
        </w:rPr>
      </w:pPr>
      <w:r w:rsidRPr="005C6E45">
        <w:rPr>
          <w:rFonts w:ascii="Arial Narrow" w:hAnsi="Arial Narrow"/>
          <w:sz w:val="24"/>
          <w:szCs w:val="24"/>
        </w:rPr>
        <w:t>F/P Porte pleine en bois dur avec mousse de 2,10X1,20 M Y/C toutes autres sujétions</w:t>
      </w:r>
      <w:r w:rsidRPr="005C6E45">
        <w:rPr>
          <w:rFonts w:ascii="Arial Narrow" w:hAnsi="Arial Narrow" w:cs="Tahoma"/>
          <w:sz w:val="24"/>
          <w:szCs w:val="24"/>
        </w:rPr>
        <w:t xml:space="preserve"> ;</w:t>
      </w:r>
    </w:p>
    <w:p w:rsidR="005C6E45" w:rsidRPr="005C6E45" w:rsidRDefault="005C6E45" w:rsidP="005C6E45">
      <w:pPr>
        <w:pStyle w:val="Style1"/>
        <w:numPr>
          <w:ilvl w:val="0"/>
          <w:numId w:val="68"/>
        </w:numPr>
        <w:rPr>
          <w:rFonts w:ascii="Arial Narrow" w:hAnsi="Arial Narrow" w:cs="Tahoma"/>
          <w:sz w:val="24"/>
          <w:szCs w:val="24"/>
        </w:rPr>
      </w:pPr>
      <w:r w:rsidRPr="005C6E45">
        <w:rPr>
          <w:rFonts w:ascii="Arial Narrow" w:hAnsi="Arial Narrow"/>
          <w:sz w:val="24"/>
          <w:szCs w:val="24"/>
        </w:rPr>
        <w:t>F/P Porte pleine en bois dur avec mousse de 2,10X0,80 M Y/C toutes autres sujétions ;</w:t>
      </w:r>
    </w:p>
    <w:p w:rsidR="00787688" w:rsidRPr="005C6E45" w:rsidRDefault="005C6E45" w:rsidP="00661F2E">
      <w:pPr>
        <w:pStyle w:val="Style1"/>
        <w:numPr>
          <w:ilvl w:val="0"/>
          <w:numId w:val="68"/>
        </w:numPr>
        <w:rPr>
          <w:rFonts w:ascii="Arial Narrow" w:hAnsi="Arial Narrow" w:cs="Tahoma"/>
          <w:sz w:val="24"/>
          <w:szCs w:val="24"/>
        </w:rPr>
      </w:pPr>
      <w:r w:rsidRPr="005C6E45">
        <w:rPr>
          <w:rFonts w:ascii="Arial Narrow" w:hAnsi="Arial Narrow"/>
          <w:sz w:val="24"/>
          <w:szCs w:val="24"/>
        </w:rPr>
        <w:t>F/P Serrures Vachettes - ASSA ABLOY</w:t>
      </w:r>
      <w:r w:rsidR="00787688" w:rsidRPr="005C6E45">
        <w:rPr>
          <w:rFonts w:ascii="Arial Narrow" w:hAnsi="Arial Narrow" w:cs="Tahoma"/>
          <w:sz w:val="24"/>
          <w:szCs w:val="24"/>
        </w:rPr>
        <w:t xml:space="preserve">. </w:t>
      </w:r>
    </w:p>
    <w:p w:rsidR="009726FC" w:rsidRPr="005C6E45" w:rsidRDefault="009726FC" w:rsidP="0039388A">
      <w:pPr>
        <w:pStyle w:val="Style1"/>
        <w:ind w:left="0"/>
        <w:rPr>
          <w:rFonts w:ascii="Arial Narrow" w:hAnsi="Arial Narrow" w:cs="Tahoma"/>
          <w:sz w:val="8"/>
          <w:szCs w:val="8"/>
        </w:rPr>
      </w:pPr>
    </w:p>
    <w:p w:rsidR="00EA1385" w:rsidRPr="00EF6B08" w:rsidRDefault="009726FC" w:rsidP="0039388A">
      <w:pPr>
        <w:pStyle w:val="Style1"/>
        <w:ind w:left="0"/>
        <w:rPr>
          <w:rFonts w:ascii="Arial Narrow" w:hAnsi="Arial Narrow" w:cs="Tahoma"/>
          <w:b/>
          <w:bCs/>
          <w:sz w:val="24"/>
          <w:szCs w:val="24"/>
        </w:rPr>
      </w:pPr>
      <w:r w:rsidRPr="00EF6B08">
        <w:rPr>
          <w:rFonts w:ascii="Arial Narrow" w:hAnsi="Arial Narrow" w:cs="Tahoma"/>
          <w:b/>
          <w:bCs/>
          <w:sz w:val="24"/>
          <w:szCs w:val="24"/>
        </w:rPr>
        <w:t xml:space="preserve">3.4. </w:t>
      </w:r>
      <w:bookmarkEnd w:id="407"/>
      <w:r w:rsidR="00EF6B08" w:rsidRPr="00EF6B08">
        <w:rPr>
          <w:rFonts w:ascii="Arial Narrow" w:hAnsi="Arial Narrow"/>
          <w:b/>
          <w:bCs/>
          <w:sz w:val="24"/>
          <w:szCs w:val="24"/>
        </w:rPr>
        <w:t>MACONNERIE</w:t>
      </w:r>
    </w:p>
    <w:p w:rsidR="00271C87" w:rsidRPr="00EF6B08" w:rsidRDefault="00787688" w:rsidP="0039388A">
      <w:pPr>
        <w:pStyle w:val="Style1"/>
        <w:ind w:left="0"/>
        <w:rPr>
          <w:rFonts w:ascii="Arial Narrow" w:hAnsi="Arial Narrow" w:cs="Tahoma"/>
          <w:sz w:val="24"/>
          <w:szCs w:val="24"/>
        </w:rPr>
      </w:pPr>
      <w:r w:rsidRPr="00EF6B08">
        <w:rPr>
          <w:rFonts w:ascii="Arial Narrow" w:hAnsi="Arial Narrow" w:cs="Tahoma"/>
          <w:sz w:val="24"/>
          <w:szCs w:val="24"/>
        </w:rPr>
        <w:t>Les différentes tâches sont</w:t>
      </w:r>
      <w:r w:rsidR="00271C87" w:rsidRPr="00EF6B08">
        <w:rPr>
          <w:rFonts w:ascii="Arial Narrow" w:hAnsi="Arial Narrow" w:cs="Tahoma"/>
          <w:sz w:val="24"/>
          <w:szCs w:val="24"/>
        </w:rPr>
        <w:t> :</w:t>
      </w:r>
    </w:p>
    <w:p w:rsidR="00271C87" w:rsidRPr="00EF6B08" w:rsidRDefault="00EF6B08" w:rsidP="00661F2E">
      <w:pPr>
        <w:pStyle w:val="Style1"/>
        <w:numPr>
          <w:ilvl w:val="0"/>
          <w:numId w:val="81"/>
        </w:numPr>
        <w:rPr>
          <w:rFonts w:ascii="Arial Narrow" w:hAnsi="Arial Narrow" w:cs="Tahoma"/>
          <w:sz w:val="24"/>
          <w:szCs w:val="24"/>
        </w:rPr>
      </w:pPr>
      <w:r w:rsidRPr="00EF6B08">
        <w:rPr>
          <w:rFonts w:ascii="Arial Narrow" w:hAnsi="Arial Narrow"/>
          <w:sz w:val="24"/>
          <w:szCs w:val="24"/>
        </w:rPr>
        <w:t>Raccord de maçonnerie sur l'ensemble du bâtiment</w:t>
      </w:r>
      <w:r w:rsidRPr="00EF6B08">
        <w:rPr>
          <w:rFonts w:ascii="Arial Narrow" w:hAnsi="Arial Narrow" w:cs="Tahoma"/>
          <w:sz w:val="24"/>
          <w:szCs w:val="24"/>
        </w:rPr>
        <w:t xml:space="preserve"> ;</w:t>
      </w:r>
    </w:p>
    <w:p w:rsidR="00271C87" w:rsidRPr="00EF6B08" w:rsidRDefault="00EF6B08" w:rsidP="00661F2E">
      <w:pPr>
        <w:pStyle w:val="Style1"/>
        <w:numPr>
          <w:ilvl w:val="0"/>
          <w:numId w:val="81"/>
        </w:numPr>
        <w:rPr>
          <w:rFonts w:ascii="Arial Narrow" w:hAnsi="Arial Narrow" w:cs="Tahoma"/>
          <w:sz w:val="24"/>
          <w:szCs w:val="24"/>
        </w:rPr>
      </w:pPr>
      <w:r w:rsidRPr="00EF6B08">
        <w:rPr>
          <w:rFonts w:ascii="Arial Narrow" w:hAnsi="Arial Narrow"/>
          <w:sz w:val="24"/>
          <w:szCs w:val="24"/>
        </w:rPr>
        <w:t>F/P pavés à l'entrée de la Délégation</w:t>
      </w:r>
      <w:r w:rsidRPr="00EF6B08">
        <w:rPr>
          <w:rFonts w:ascii="Arial Narrow" w:hAnsi="Arial Narrow" w:cs="Tahoma"/>
          <w:sz w:val="24"/>
          <w:szCs w:val="24"/>
        </w:rPr>
        <w:t xml:space="preserve"> ;</w:t>
      </w:r>
    </w:p>
    <w:p w:rsidR="00271C87" w:rsidRPr="00EF6B08" w:rsidRDefault="00EF6B08" w:rsidP="00661F2E">
      <w:pPr>
        <w:pStyle w:val="Style1"/>
        <w:numPr>
          <w:ilvl w:val="0"/>
          <w:numId w:val="81"/>
        </w:numPr>
        <w:rPr>
          <w:rFonts w:ascii="Arial Narrow" w:hAnsi="Arial Narrow" w:cs="Tahoma"/>
          <w:sz w:val="24"/>
          <w:szCs w:val="24"/>
        </w:rPr>
      </w:pPr>
      <w:r w:rsidRPr="00EF6B08">
        <w:rPr>
          <w:rFonts w:ascii="Arial Narrow" w:hAnsi="Arial Narrow"/>
          <w:sz w:val="24"/>
          <w:szCs w:val="24"/>
        </w:rPr>
        <w:t>Béton armé dosé à 350KG/M3 (Coulage chape de la façade gauche de la Délégation Y/C toutes autres sujétions</w:t>
      </w:r>
      <w:r w:rsidRPr="00EF6B08">
        <w:rPr>
          <w:rFonts w:ascii="Arial Narrow" w:hAnsi="Arial Narrow" w:cs="Tahoma"/>
          <w:sz w:val="24"/>
          <w:szCs w:val="24"/>
        </w:rPr>
        <w:t xml:space="preserve"> ;</w:t>
      </w:r>
    </w:p>
    <w:p w:rsidR="00EF6B08" w:rsidRPr="00EF6B08" w:rsidRDefault="00EF6B08" w:rsidP="00661F2E">
      <w:pPr>
        <w:pStyle w:val="Style1"/>
        <w:numPr>
          <w:ilvl w:val="0"/>
          <w:numId w:val="81"/>
        </w:numPr>
        <w:rPr>
          <w:rFonts w:ascii="Arial Narrow" w:hAnsi="Arial Narrow" w:cs="Tahoma"/>
          <w:color w:val="FF0000"/>
          <w:sz w:val="24"/>
          <w:szCs w:val="24"/>
        </w:rPr>
      </w:pPr>
      <w:bookmarkStart w:id="408" w:name="_Toc517053204"/>
      <w:r w:rsidRPr="00EF6B08">
        <w:rPr>
          <w:rFonts w:ascii="Arial Narrow" w:hAnsi="Arial Narrow"/>
          <w:sz w:val="24"/>
          <w:szCs w:val="24"/>
        </w:rPr>
        <w:t xml:space="preserve">Pose </w:t>
      </w:r>
      <w:r w:rsidRPr="00EF6B08">
        <w:rPr>
          <w:rFonts w:ascii="Arial Narrow" w:hAnsi="Arial Narrow"/>
          <w:color w:val="000000"/>
          <w:sz w:val="24"/>
          <w:szCs w:val="24"/>
        </w:rPr>
        <w:t>du mât de drapeau Y/C toutes autres sujétions.</w:t>
      </w:r>
    </w:p>
    <w:p w:rsidR="00ED4688" w:rsidRPr="00360655" w:rsidRDefault="00ED4688" w:rsidP="00ED4688">
      <w:pPr>
        <w:pStyle w:val="Style1"/>
        <w:ind w:left="720"/>
        <w:rPr>
          <w:rFonts w:ascii="Arial Narrow" w:hAnsi="Arial Narrow" w:cs="Tahoma"/>
          <w:color w:val="FF0000"/>
          <w:sz w:val="8"/>
          <w:szCs w:val="8"/>
        </w:rPr>
      </w:pPr>
    </w:p>
    <w:p w:rsidR="000F7727" w:rsidRPr="00A104F3" w:rsidRDefault="00ED4688" w:rsidP="0039388A">
      <w:pPr>
        <w:pStyle w:val="Style1"/>
        <w:ind w:left="0"/>
        <w:rPr>
          <w:rFonts w:ascii="Arial Narrow" w:hAnsi="Arial Narrow" w:cs="Tahoma"/>
          <w:b/>
          <w:bCs/>
          <w:sz w:val="24"/>
          <w:szCs w:val="24"/>
        </w:rPr>
      </w:pPr>
      <w:r w:rsidRPr="00A104F3">
        <w:rPr>
          <w:rFonts w:ascii="Arial Narrow" w:hAnsi="Arial Narrow" w:cs="Tahoma"/>
          <w:b/>
          <w:bCs/>
          <w:sz w:val="24"/>
          <w:szCs w:val="24"/>
        </w:rPr>
        <w:t xml:space="preserve">3.5. </w:t>
      </w:r>
      <w:bookmarkEnd w:id="408"/>
      <w:r w:rsidR="00A104F3" w:rsidRPr="00A104F3">
        <w:rPr>
          <w:rFonts w:ascii="Arial Narrow" w:hAnsi="Arial Narrow"/>
          <w:b/>
          <w:bCs/>
          <w:sz w:val="24"/>
          <w:szCs w:val="24"/>
        </w:rPr>
        <w:t>PLOMBERIE – SANITAIRE</w:t>
      </w:r>
      <w:r w:rsidR="00A104F3" w:rsidRPr="00A104F3">
        <w:rPr>
          <w:rFonts w:ascii="Arial Narrow" w:hAnsi="Arial Narrow"/>
          <w:b/>
          <w:bCs/>
        </w:rPr>
        <w:t> </w:t>
      </w:r>
    </w:p>
    <w:p w:rsidR="00271C87" w:rsidRPr="00A104F3" w:rsidRDefault="000F7727" w:rsidP="0039388A">
      <w:pPr>
        <w:pStyle w:val="Style1"/>
        <w:ind w:left="0"/>
        <w:rPr>
          <w:rFonts w:ascii="Arial Narrow" w:hAnsi="Arial Narrow" w:cs="Tahoma"/>
          <w:sz w:val="24"/>
          <w:szCs w:val="24"/>
        </w:rPr>
      </w:pPr>
      <w:r w:rsidRPr="00A104F3">
        <w:rPr>
          <w:rFonts w:ascii="Arial Narrow" w:hAnsi="Arial Narrow" w:cs="Tahoma"/>
          <w:sz w:val="24"/>
          <w:szCs w:val="24"/>
        </w:rPr>
        <w:t>Il s’agira</w:t>
      </w:r>
      <w:r w:rsidR="00DD41A4" w:rsidRPr="00A104F3">
        <w:rPr>
          <w:rFonts w:ascii="Arial Narrow" w:hAnsi="Arial Narrow" w:cs="Tahoma"/>
          <w:sz w:val="24"/>
          <w:szCs w:val="24"/>
        </w:rPr>
        <w:t>de</w:t>
      </w:r>
      <w:r w:rsidR="00A104F3">
        <w:rPr>
          <w:rFonts w:ascii="Arial Narrow" w:hAnsi="Arial Narrow" w:cs="Tahoma"/>
          <w:sz w:val="24"/>
          <w:szCs w:val="24"/>
        </w:rPr>
        <w:t xml:space="preserve"> la</w:t>
      </w:r>
      <w:r w:rsidR="00271C87" w:rsidRPr="00A104F3">
        <w:rPr>
          <w:rFonts w:ascii="Arial Narrow" w:hAnsi="Arial Narrow" w:cs="Tahoma"/>
          <w:sz w:val="24"/>
          <w:szCs w:val="24"/>
        </w:rPr>
        <w:t>:</w:t>
      </w:r>
    </w:p>
    <w:p w:rsidR="00A104F3" w:rsidRDefault="00A104F3" w:rsidP="00661F2E">
      <w:pPr>
        <w:pStyle w:val="Style1"/>
        <w:numPr>
          <w:ilvl w:val="0"/>
          <w:numId w:val="82"/>
        </w:numPr>
        <w:rPr>
          <w:rFonts w:ascii="Arial Narrow" w:hAnsi="Arial Narrow"/>
          <w:b/>
          <w:bCs/>
          <w:color w:val="FF0000"/>
          <w:sz w:val="8"/>
          <w:szCs w:val="8"/>
        </w:rPr>
      </w:pPr>
      <w:r w:rsidRPr="00A104F3">
        <w:rPr>
          <w:rFonts w:ascii="Arial Narrow" w:hAnsi="Arial Narrow"/>
          <w:sz w:val="24"/>
          <w:szCs w:val="24"/>
        </w:rPr>
        <w:t xml:space="preserve">Révision </w:t>
      </w:r>
      <w:r w:rsidRPr="00A104F3">
        <w:rPr>
          <w:rFonts w:ascii="Arial Narrow" w:hAnsi="Arial Narrow"/>
          <w:color w:val="000000"/>
          <w:sz w:val="24"/>
          <w:szCs w:val="24"/>
        </w:rPr>
        <w:t>générale de la plomberie</w:t>
      </w:r>
      <w:r w:rsidRPr="00A104F3">
        <w:rPr>
          <w:rFonts w:ascii="Arial Narrow" w:hAnsi="Arial Narrow"/>
          <w:b/>
          <w:bCs/>
          <w:color w:val="FF0000"/>
          <w:sz w:val="8"/>
          <w:szCs w:val="8"/>
        </w:rPr>
        <w:t>.</w:t>
      </w:r>
    </w:p>
    <w:p w:rsidR="00A104F3" w:rsidRPr="00A104F3" w:rsidRDefault="00A104F3" w:rsidP="00A104F3">
      <w:pPr>
        <w:pStyle w:val="Style1"/>
        <w:rPr>
          <w:rFonts w:ascii="Arial Narrow" w:hAnsi="Arial Narrow"/>
          <w:b/>
          <w:bCs/>
          <w:color w:val="FF0000"/>
          <w:sz w:val="8"/>
          <w:szCs w:val="8"/>
        </w:rPr>
      </w:pPr>
    </w:p>
    <w:p w:rsidR="00A104F3" w:rsidRDefault="00A104F3" w:rsidP="00A104F3">
      <w:pPr>
        <w:pStyle w:val="Style1"/>
        <w:ind w:left="0"/>
        <w:rPr>
          <w:rFonts w:ascii="Arial Narrow" w:hAnsi="Arial Narrow"/>
          <w:b/>
          <w:bCs/>
          <w:sz w:val="24"/>
          <w:szCs w:val="24"/>
        </w:rPr>
      </w:pPr>
      <w:r w:rsidRPr="00A104F3">
        <w:rPr>
          <w:rFonts w:ascii="Arial Narrow" w:hAnsi="Arial Narrow" w:cs="Tahoma"/>
          <w:b/>
          <w:bCs/>
          <w:sz w:val="24"/>
          <w:szCs w:val="24"/>
        </w:rPr>
        <w:t>3.</w:t>
      </w:r>
      <w:r>
        <w:rPr>
          <w:rFonts w:ascii="Arial Narrow" w:hAnsi="Arial Narrow" w:cs="Tahoma"/>
          <w:b/>
          <w:bCs/>
          <w:sz w:val="24"/>
          <w:szCs w:val="24"/>
        </w:rPr>
        <w:t>6</w:t>
      </w:r>
      <w:r w:rsidRPr="00A104F3">
        <w:rPr>
          <w:rFonts w:ascii="Arial Narrow" w:hAnsi="Arial Narrow" w:cs="Tahoma"/>
          <w:b/>
          <w:bCs/>
          <w:sz w:val="24"/>
          <w:szCs w:val="24"/>
        </w:rPr>
        <w:t xml:space="preserve">. </w:t>
      </w:r>
      <w:r w:rsidRPr="00A104F3">
        <w:rPr>
          <w:rFonts w:ascii="Arial Narrow" w:hAnsi="Arial Narrow"/>
          <w:b/>
          <w:bCs/>
          <w:sz w:val="24"/>
          <w:szCs w:val="24"/>
        </w:rPr>
        <w:t>ELECTRICITE</w:t>
      </w:r>
    </w:p>
    <w:p w:rsidR="00A104F3" w:rsidRPr="00FC1F51" w:rsidRDefault="00A104F3" w:rsidP="00FC1F51">
      <w:pPr>
        <w:pStyle w:val="Style1"/>
        <w:numPr>
          <w:ilvl w:val="0"/>
          <w:numId w:val="91"/>
        </w:numPr>
        <w:rPr>
          <w:rFonts w:ascii="Arial Narrow" w:hAnsi="Arial Narrow" w:cs="Tahoma"/>
          <w:sz w:val="24"/>
          <w:szCs w:val="24"/>
        </w:rPr>
      </w:pPr>
      <w:r w:rsidRPr="00FC1F51">
        <w:rPr>
          <w:rFonts w:ascii="Arial Narrow" w:hAnsi="Arial Narrow" w:cs="Tahoma"/>
          <w:sz w:val="24"/>
          <w:szCs w:val="24"/>
        </w:rPr>
        <w:t>Les différentes tâches sont :</w:t>
      </w:r>
    </w:p>
    <w:p w:rsidR="00A104F3" w:rsidRPr="00FC1F51" w:rsidRDefault="00A104F3" w:rsidP="00FC1F51">
      <w:pPr>
        <w:pStyle w:val="Style1"/>
        <w:numPr>
          <w:ilvl w:val="0"/>
          <w:numId w:val="91"/>
        </w:numPr>
        <w:rPr>
          <w:rFonts w:ascii="Arial Narrow" w:hAnsi="Arial Narrow"/>
          <w:color w:val="000000"/>
          <w:sz w:val="24"/>
          <w:szCs w:val="24"/>
        </w:rPr>
      </w:pPr>
      <w:r w:rsidRPr="00FC1F51">
        <w:rPr>
          <w:rFonts w:ascii="Arial Narrow" w:hAnsi="Arial Narrow"/>
          <w:color w:val="000000"/>
          <w:sz w:val="24"/>
          <w:szCs w:val="24"/>
        </w:rPr>
        <w:t>Révision générale de l'électricité de la Délégation ;</w:t>
      </w:r>
    </w:p>
    <w:p w:rsidR="00A104F3" w:rsidRPr="00FC1F51" w:rsidRDefault="00A104F3" w:rsidP="00FC1F51">
      <w:pPr>
        <w:pStyle w:val="Style1"/>
        <w:numPr>
          <w:ilvl w:val="0"/>
          <w:numId w:val="91"/>
        </w:numPr>
        <w:rPr>
          <w:rFonts w:ascii="Arial Narrow" w:hAnsi="Arial Narrow"/>
          <w:color w:val="000000"/>
          <w:sz w:val="24"/>
          <w:szCs w:val="24"/>
        </w:rPr>
      </w:pPr>
      <w:r w:rsidRPr="00FC1F51">
        <w:rPr>
          <w:rFonts w:ascii="Arial Narrow" w:hAnsi="Arial Narrow"/>
          <w:color w:val="000000"/>
          <w:sz w:val="24"/>
          <w:szCs w:val="24"/>
        </w:rPr>
        <w:t>F/P Projecteur LED sur quatre coins du bâtiment ;</w:t>
      </w:r>
    </w:p>
    <w:p w:rsidR="00FC1F51" w:rsidRPr="00FC1F51" w:rsidRDefault="00FC1F51" w:rsidP="00FC1F51">
      <w:pPr>
        <w:pStyle w:val="Style1"/>
        <w:numPr>
          <w:ilvl w:val="0"/>
          <w:numId w:val="91"/>
        </w:numPr>
        <w:rPr>
          <w:rFonts w:ascii="Arial Narrow" w:hAnsi="Arial Narrow" w:cs="Tahoma"/>
          <w:b/>
          <w:bCs/>
          <w:sz w:val="24"/>
          <w:szCs w:val="24"/>
        </w:rPr>
      </w:pPr>
      <w:r w:rsidRPr="00FC1F51">
        <w:rPr>
          <w:rFonts w:ascii="Arial Narrow" w:hAnsi="Arial Narrow"/>
          <w:color w:val="000000"/>
          <w:sz w:val="24"/>
          <w:szCs w:val="24"/>
        </w:rPr>
        <w:t>F/P système de sonnette de bureau sans fil dans le cabinet du Délégué.</w:t>
      </w:r>
    </w:p>
    <w:p w:rsidR="00FC1F51" w:rsidRPr="00FC1F51" w:rsidRDefault="00FC1F51" w:rsidP="00FC1F51">
      <w:pPr>
        <w:pStyle w:val="Style1"/>
        <w:ind w:left="720"/>
        <w:rPr>
          <w:rFonts w:ascii="Arial Narrow" w:hAnsi="Arial Narrow" w:cs="Tahoma"/>
          <w:b/>
          <w:bCs/>
          <w:sz w:val="8"/>
          <w:szCs w:val="8"/>
        </w:rPr>
      </w:pPr>
    </w:p>
    <w:p w:rsidR="00FC1F51" w:rsidRDefault="00FC1F51" w:rsidP="00FC1F51">
      <w:pPr>
        <w:pStyle w:val="Style1"/>
        <w:ind w:left="0"/>
        <w:rPr>
          <w:rFonts w:ascii="Arial Narrow" w:hAnsi="Arial Narrow"/>
          <w:b/>
          <w:bCs/>
          <w:sz w:val="24"/>
          <w:szCs w:val="24"/>
        </w:rPr>
      </w:pPr>
      <w:r w:rsidRPr="00A104F3">
        <w:rPr>
          <w:rFonts w:ascii="Arial Narrow" w:hAnsi="Arial Narrow" w:cs="Tahoma"/>
          <w:b/>
          <w:bCs/>
          <w:sz w:val="24"/>
          <w:szCs w:val="24"/>
        </w:rPr>
        <w:t>3.</w:t>
      </w:r>
      <w:r>
        <w:rPr>
          <w:rFonts w:ascii="Arial Narrow" w:hAnsi="Arial Narrow" w:cs="Tahoma"/>
          <w:b/>
          <w:bCs/>
          <w:sz w:val="24"/>
          <w:szCs w:val="24"/>
        </w:rPr>
        <w:t>7</w:t>
      </w:r>
      <w:r w:rsidRPr="00FC1F51">
        <w:rPr>
          <w:rFonts w:ascii="Arial Narrow" w:hAnsi="Arial Narrow" w:cs="Tahoma"/>
          <w:b/>
          <w:bCs/>
          <w:sz w:val="24"/>
          <w:szCs w:val="24"/>
        </w:rPr>
        <w:t xml:space="preserve">. </w:t>
      </w:r>
      <w:r w:rsidRPr="00FC1F51">
        <w:rPr>
          <w:rFonts w:ascii="Arial Narrow" w:hAnsi="Arial Narrow"/>
          <w:b/>
          <w:bCs/>
          <w:sz w:val="24"/>
          <w:szCs w:val="24"/>
        </w:rPr>
        <w:t>PEINTURE</w:t>
      </w:r>
      <w:r>
        <w:rPr>
          <w:rFonts w:ascii="Arial Narrow" w:hAnsi="Arial Narrow"/>
          <w:b/>
          <w:bCs/>
          <w:sz w:val="24"/>
          <w:szCs w:val="24"/>
        </w:rPr>
        <w:t>.</w:t>
      </w:r>
    </w:p>
    <w:p w:rsidR="009951EF" w:rsidRPr="00FC1F51" w:rsidRDefault="00FC1F51" w:rsidP="004D1052">
      <w:pPr>
        <w:pStyle w:val="Style1"/>
        <w:ind w:left="0"/>
        <w:rPr>
          <w:rFonts w:ascii="Arial Narrow" w:hAnsi="Arial Narrow"/>
          <w:b/>
          <w:bCs/>
          <w:sz w:val="24"/>
          <w:szCs w:val="24"/>
        </w:rPr>
      </w:pPr>
      <w:r w:rsidRPr="00FC1F51">
        <w:rPr>
          <w:rFonts w:ascii="Arial Narrow" w:hAnsi="Arial Narrow"/>
          <w:b/>
          <w:bCs/>
          <w:sz w:val="24"/>
          <w:szCs w:val="24"/>
        </w:rPr>
        <w:t xml:space="preserve">Il s’agit des tâches suivantes : </w:t>
      </w:r>
    </w:p>
    <w:p w:rsidR="00FC1F51" w:rsidRPr="00FC1F51" w:rsidRDefault="00FC1F51" w:rsidP="00FC1F51">
      <w:pPr>
        <w:pStyle w:val="Style1"/>
        <w:numPr>
          <w:ilvl w:val="0"/>
          <w:numId w:val="92"/>
        </w:numPr>
        <w:rPr>
          <w:rFonts w:ascii="Arial Narrow" w:hAnsi="Arial Narrow"/>
          <w:sz w:val="24"/>
          <w:szCs w:val="24"/>
        </w:rPr>
      </w:pPr>
      <w:r w:rsidRPr="00FC1F51">
        <w:rPr>
          <w:rFonts w:ascii="Arial Narrow" w:hAnsi="Arial Narrow"/>
          <w:sz w:val="24"/>
          <w:szCs w:val="24"/>
        </w:rPr>
        <w:t>F/P pantex 800 en bicouche pour murs intérieurs ;</w:t>
      </w:r>
    </w:p>
    <w:p w:rsidR="00FC1F51" w:rsidRPr="00FC1F51" w:rsidRDefault="00FC1F51" w:rsidP="00FC1F51">
      <w:pPr>
        <w:pStyle w:val="Style1"/>
        <w:numPr>
          <w:ilvl w:val="0"/>
          <w:numId w:val="92"/>
        </w:numPr>
        <w:rPr>
          <w:rFonts w:ascii="Arial Narrow" w:hAnsi="Arial Narrow"/>
          <w:sz w:val="24"/>
          <w:szCs w:val="24"/>
        </w:rPr>
      </w:pPr>
      <w:r w:rsidRPr="00FC1F51">
        <w:rPr>
          <w:rFonts w:ascii="Arial Narrow" w:hAnsi="Arial Narrow"/>
          <w:sz w:val="24"/>
          <w:szCs w:val="24"/>
        </w:rPr>
        <w:t>F/P pantex 800 en bicouche pour plafond ;</w:t>
      </w:r>
    </w:p>
    <w:p w:rsidR="00FC1F51" w:rsidRPr="00FC1F51" w:rsidRDefault="00FC1F51" w:rsidP="00FC1F51">
      <w:pPr>
        <w:pStyle w:val="Style1"/>
        <w:numPr>
          <w:ilvl w:val="0"/>
          <w:numId w:val="92"/>
        </w:numPr>
        <w:rPr>
          <w:rFonts w:ascii="Arial Narrow" w:hAnsi="Arial Narrow"/>
          <w:sz w:val="24"/>
          <w:szCs w:val="24"/>
        </w:rPr>
      </w:pPr>
      <w:r w:rsidRPr="00FC1F51">
        <w:rPr>
          <w:rFonts w:ascii="Arial Narrow" w:hAnsi="Arial Narrow"/>
          <w:sz w:val="24"/>
          <w:szCs w:val="24"/>
        </w:rPr>
        <w:t>F/P pantex 1300 en bicouche pour murs extérieurs ;</w:t>
      </w:r>
    </w:p>
    <w:p w:rsidR="00FC1F51" w:rsidRPr="00FC1F51" w:rsidRDefault="00FC1F51" w:rsidP="00FC1F51">
      <w:pPr>
        <w:pStyle w:val="Style1"/>
        <w:numPr>
          <w:ilvl w:val="0"/>
          <w:numId w:val="92"/>
        </w:numPr>
        <w:rPr>
          <w:rFonts w:ascii="Arial Narrow" w:hAnsi="Arial Narrow"/>
          <w:b/>
          <w:bCs/>
          <w:sz w:val="24"/>
          <w:szCs w:val="24"/>
        </w:rPr>
      </w:pPr>
      <w:r w:rsidRPr="00FC1F51">
        <w:rPr>
          <w:rFonts w:ascii="Arial Narrow" w:hAnsi="Arial Narrow"/>
          <w:sz w:val="24"/>
          <w:szCs w:val="24"/>
        </w:rPr>
        <w:t>F/P peinture glycérophtalique sur menuiserie métallique.</w:t>
      </w:r>
    </w:p>
    <w:p w:rsidR="00467B80" w:rsidRPr="00FC1F5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FC1F51">
        <w:rPr>
          <w:rFonts w:ascii="Arial Narrow" w:hAnsi="Arial Narrow"/>
          <w:b/>
          <w:w w:val="99"/>
        </w:rPr>
        <w:lastRenderedPageBreak/>
        <w:t xml:space="preserve">Article 4 : références techniques </w:t>
      </w:r>
    </w:p>
    <w:p w:rsidR="00467B80" w:rsidRPr="00FC1F51" w:rsidRDefault="00467B80" w:rsidP="00467B80">
      <w:pPr>
        <w:widowControl w:val="0"/>
        <w:suppressAutoHyphens w:val="0"/>
        <w:autoSpaceDE w:val="0"/>
        <w:adjustRightInd w:val="0"/>
        <w:ind w:right="-20"/>
        <w:jc w:val="both"/>
        <w:textAlignment w:val="auto"/>
        <w:rPr>
          <w:rFonts w:ascii="Arial Narrow" w:hAnsi="Arial Narrow"/>
          <w:w w:val="99"/>
        </w:rPr>
      </w:pPr>
      <w:r w:rsidRPr="00FC1F51">
        <w:rPr>
          <w:rFonts w:ascii="Arial Narrow" w:hAnsi="Arial Narrow"/>
          <w:w w:val="99"/>
        </w:rPr>
        <w:t>Le présent Cahier de Clauses Techniques Particulières désigné par le terme CCTP fait partie des pièces contra</w:t>
      </w:r>
      <w:r w:rsidRPr="00FC1F51">
        <w:rPr>
          <w:rFonts w:ascii="Arial Narrow" w:hAnsi="Arial Narrow"/>
          <w:w w:val="99"/>
        </w:rPr>
        <w:t>c</w:t>
      </w:r>
      <w:r w:rsidRPr="00FC1F51">
        <w:rPr>
          <w:rFonts w:ascii="Arial Narrow" w:hAnsi="Arial Narrow"/>
          <w:w w:val="99"/>
        </w:rPr>
        <w:t xml:space="preserve">tuelles de la </w:t>
      </w:r>
      <w:r w:rsidRPr="00FC1F51">
        <w:rPr>
          <w:rFonts w:ascii="Arial Narrow" w:hAnsi="Arial Narrow"/>
        </w:rPr>
        <w:t>Lettre Commande</w:t>
      </w:r>
      <w:r w:rsidRPr="00FC1F51">
        <w:rPr>
          <w:rFonts w:ascii="Arial Narrow" w:hAnsi="Arial Narrow"/>
          <w:w w:val="99"/>
        </w:rPr>
        <w:t>.</w:t>
      </w:r>
    </w:p>
    <w:p w:rsidR="00467B80" w:rsidRPr="00FC1F51" w:rsidRDefault="00467B80" w:rsidP="00467B80">
      <w:pPr>
        <w:widowControl w:val="0"/>
        <w:suppressAutoHyphens w:val="0"/>
        <w:autoSpaceDE w:val="0"/>
        <w:adjustRightInd w:val="0"/>
        <w:ind w:right="-20"/>
        <w:jc w:val="both"/>
        <w:textAlignment w:val="auto"/>
        <w:rPr>
          <w:rFonts w:ascii="Arial Narrow" w:hAnsi="Arial Narrow"/>
          <w:w w:val="99"/>
        </w:rPr>
      </w:pPr>
      <w:r w:rsidRPr="00FC1F51">
        <w:rPr>
          <w:rFonts w:ascii="Arial Narrow" w:hAnsi="Arial Narrow"/>
          <w:w w:val="99"/>
        </w:rPr>
        <w:t>Il définit les normes et spécifications applicables ainsi que les méthodes d’exécution des travaux et de mise en œuvre des matériaux.</w:t>
      </w:r>
    </w:p>
    <w:p w:rsidR="00467B80" w:rsidRPr="00FC1F51" w:rsidRDefault="00467B80" w:rsidP="00467B80">
      <w:pPr>
        <w:widowControl w:val="0"/>
        <w:suppressAutoHyphens w:val="0"/>
        <w:autoSpaceDE w:val="0"/>
        <w:adjustRightInd w:val="0"/>
        <w:ind w:right="-20"/>
        <w:jc w:val="both"/>
        <w:textAlignment w:val="auto"/>
        <w:rPr>
          <w:rFonts w:ascii="Arial Narrow" w:hAnsi="Arial Narrow"/>
          <w:w w:val="99"/>
        </w:rPr>
      </w:pPr>
      <w:r w:rsidRPr="00FC1F51">
        <w:rPr>
          <w:rFonts w:ascii="Arial Narrow" w:hAnsi="Arial Narrow"/>
          <w:w w:val="99"/>
        </w:rPr>
        <w:t>Le Cocontractant est autorisé à utiliser toutes les normes à condition que celles-ci soient couramment admises et conduisent à des résultats de qualité égale ou supérieure.</w:t>
      </w:r>
    </w:p>
    <w:p w:rsidR="00467B80" w:rsidRPr="00FC1F51" w:rsidRDefault="00467B80" w:rsidP="00467B80">
      <w:pPr>
        <w:widowControl w:val="0"/>
        <w:suppressAutoHyphens w:val="0"/>
        <w:autoSpaceDE w:val="0"/>
        <w:adjustRightInd w:val="0"/>
        <w:ind w:right="-20"/>
        <w:jc w:val="both"/>
        <w:textAlignment w:val="auto"/>
        <w:rPr>
          <w:rFonts w:ascii="Arial Narrow" w:hAnsi="Arial Narrow"/>
          <w:w w:val="99"/>
        </w:rPr>
      </w:pPr>
      <w:r w:rsidRPr="00FC1F51">
        <w:rPr>
          <w:rFonts w:ascii="Arial Narrow" w:hAnsi="Arial Narrow"/>
          <w:w w:val="99"/>
        </w:rPr>
        <w:t xml:space="preserve">Ces normes doivent être préalablement soumises à l’approbation de l’Ingénieur avec pièce à l’appui ; l’Ingénieur justifie sa décision pour accepter ou rejeter une norme. </w:t>
      </w:r>
    </w:p>
    <w:p w:rsidR="00467B80" w:rsidRPr="00FC1F5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C1F51">
        <w:rPr>
          <w:rFonts w:ascii="Arial Narrow" w:hAnsi="Arial Narrow"/>
          <w:b/>
          <w:w w:val="99"/>
          <w:sz w:val="26"/>
          <w:szCs w:val="26"/>
        </w:rPr>
        <w:t>Article 5 : généralités</w:t>
      </w:r>
    </w:p>
    <w:p w:rsidR="00467B80" w:rsidRPr="00FC1F51" w:rsidRDefault="00467B80" w:rsidP="00467B80">
      <w:pPr>
        <w:widowControl w:val="0"/>
        <w:suppressAutoHyphens w:val="0"/>
        <w:autoSpaceDE w:val="0"/>
        <w:adjustRightInd w:val="0"/>
        <w:spacing w:before="11" w:line="276" w:lineRule="auto"/>
        <w:ind w:left="390" w:right="-20"/>
        <w:jc w:val="both"/>
        <w:textAlignment w:val="auto"/>
        <w:rPr>
          <w:rFonts w:ascii="Arial Narrow" w:hAnsi="Arial Narrow"/>
          <w:b/>
          <w:w w:val="99"/>
          <w:lang/>
        </w:rPr>
      </w:pPr>
      <w:r w:rsidRPr="00FC1F51">
        <w:rPr>
          <w:rFonts w:ascii="Arial Narrow" w:hAnsi="Arial Narrow"/>
          <w:b/>
          <w:w w:val="99"/>
          <w:lang/>
        </w:rPr>
        <w:t>5.</w:t>
      </w:r>
      <w:r w:rsidRPr="00FC1F51">
        <w:rPr>
          <w:rFonts w:ascii="Arial Narrow" w:hAnsi="Arial Narrow"/>
          <w:b/>
          <w:w w:val="99"/>
          <w:lang/>
        </w:rPr>
        <w:t xml:space="preserve">1. Les </w:t>
      </w:r>
      <w:r w:rsidRPr="00FC1F51">
        <w:rPr>
          <w:rFonts w:ascii="Arial Narrow" w:hAnsi="Arial Narrow"/>
          <w:b/>
          <w:w w:val="99"/>
          <w:lang/>
        </w:rPr>
        <w:t>e</w:t>
      </w:r>
      <w:r w:rsidRPr="00FC1F51">
        <w:rPr>
          <w:rFonts w:ascii="Arial Narrow" w:hAnsi="Arial Narrow"/>
          <w:b/>
          <w:w w:val="99"/>
          <w:lang/>
        </w:rPr>
        <w:t xml:space="preserve">ssais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Les matériaux, produits et composants de construction doivent être conformes aux stipulations de la </w:t>
      </w:r>
      <w:r w:rsidRPr="00495DA1">
        <w:rPr>
          <w:rFonts w:ascii="Arial Narrow" w:hAnsi="Arial Narrow"/>
        </w:rPr>
        <w:t>Lettre Co</w:t>
      </w:r>
      <w:r w:rsidRPr="00495DA1">
        <w:rPr>
          <w:rFonts w:ascii="Arial Narrow" w:hAnsi="Arial Narrow"/>
        </w:rPr>
        <w:t>m</w:t>
      </w:r>
      <w:r w:rsidRPr="00495DA1">
        <w:rPr>
          <w:rFonts w:ascii="Arial Narrow" w:hAnsi="Arial Narrow"/>
        </w:rPr>
        <w:t>mande</w:t>
      </w:r>
      <w:r w:rsidRPr="00495DA1">
        <w:rPr>
          <w:rFonts w:ascii="Arial Narrow" w:hAnsi="Arial Narrow"/>
          <w:w w:val="99"/>
        </w:rPr>
        <w:t xml:space="preserve"> et prescription des normes AFNOR homologuées, les normes applicables étant celles en vigueur le premier jour du mois qui précède la date limite de remise des offres.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 xml:space="preserve">5.2 Essais d’études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doit effectuer toutes les recherches et les essais de laboratoire nécessaires pour vérifier la co</w:t>
      </w:r>
      <w:r w:rsidRPr="00495DA1">
        <w:rPr>
          <w:rFonts w:ascii="Arial Narrow" w:hAnsi="Arial Narrow"/>
          <w:w w:val="99"/>
        </w:rPr>
        <w:t>n</w:t>
      </w:r>
      <w:r w:rsidRPr="00495DA1">
        <w:rPr>
          <w:rFonts w:ascii="Arial Narrow" w:hAnsi="Arial Narrow"/>
          <w:w w:val="99"/>
        </w:rPr>
        <w:t>formité des matériaux, déterminer les dosages, les compositions des mélanges et des bétons, les traitements et les différents apports, qui permettent de répondre aux critères d’utilisation des divers matériaux et stipulations tec</w:t>
      </w:r>
      <w:r w:rsidRPr="00495DA1">
        <w:rPr>
          <w:rFonts w:ascii="Arial Narrow" w:hAnsi="Arial Narrow"/>
          <w:w w:val="99"/>
        </w:rPr>
        <w:t>h</w:t>
      </w:r>
      <w:r w:rsidRPr="00495DA1">
        <w:rPr>
          <w:rFonts w:ascii="Arial Narrow" w:hAnsi="Arial Narrow"/>
          <w:w w:val="99"/>
        </w:rPr>
        <w:t xml:space="preserve">niques requises.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doit effectuer tous les essais de formulation et de convenance sur les matériaux composites util</w:t>
      </w:r>
      <w:r w:rsidRPr="00495DA1">
        <w:rPr>
          <w:rFonts w:ascii="Arial Narrow" w:hAnsi="Arial Narrow"/>
          <w:w w:val="99"/>
        </w:rPr>
        <w:t>i</w:t>
      </w:r>
      <w:r w:rsidRPr="00495DA1">
        <w:rPr>
          <w:rFonts w:ascii="Arial Narrow" w:hAnsi="Arial Narrow"/>
          <w:w w:val="99"/>
        </w:rPr>
        <w:t>sés sur le chantier.</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Tous ces essais et vérifications sont à la charge du cocontractant qui remet ses conclusions à l’Ingénieur.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Après avoir effectué toutes les vérifications nécessaires, l’Ingénieur pourra donner par écrit son agrément ou pre</w:t>
      </w:r>
      <w:r w:rsidRPr="00495DA1">
        <w:rPr>
          <w:rFonts w:ascii="Arial Narrow" w:hAnsi="Arial Narrow"/>
          <w:w w:val="99"/>
        </w:rPr>
        <w:t>s</w:t>
      </w:r>
      <w:r w:rsidRPr="00495DA1">
        <w:rPr>
          <w:rFonts w:ascii="Arial Narrow" w:hAnsi="Arial Narrow"/>
          <w:w w:val="99"/>
        </w:rPr>
        <w:t>crire une nouvelle recherche ou des essais complémentaires.</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5.3 Essais de réception de matériaux sur le chantier</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La liste non exhaustive des essais de réception des matériaux est la suivante :</w:t>
      </w:r>
    </w:p>
    <w:p w:rsidR="00467B80" w:rsidRPr="00495DA1"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Analyse granulométrique ;</w:t>
      </w:r>
    </w:p>
    <w:p w:rsidR="00467B80" w:rsidRPr="00495DA1"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Propreté des granulats ;</w:t>
      </w:r>
    </w:p>
    <w:p w:rsidR="00467B80" w:rsidRPr="00495DA1"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Équivalent de sable ;</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 xml:space="preserve">5.4 Essais de contrôle de mise en œuvre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Toutefois l’Ingénieur se réserve le droit de faire toutes vérifications jugées indispensables avec son propre matériel et de recourir à tout autre moyen pour s’assurer que la mise en œuvre s’est opérée selon les règles de l’art. Il pou</w:t>
      </w:r>
      <w:r w:rsidRPr="00495DA1">
        <w:rPr>
          <w:rFonts w:ascii="Arial Narrow" w:hAnsi="Arial Narrow"/>
          <w:w w:val="99"/>
        </w:rPr>
        <w:t>r</w:t>
      </w:r>
      <w:r w:rsidRPr="00495DA1">
        <w:rPr>
          <w:rFonts w:ascii="Arial Narrow" w:hAnsi="Arial Narrow"/>
          <w:w w:val="99"/>
        </w:rPr>
        <w:t xml:space="preserve">ra notamment avoir recours à la mesure de la résistance des bétons au Scléromètre.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Le Cocontractant sera tenu d’effectuer toutes reprises ordonnées par l’Ingénieur. </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 xml:space="preserve">5.5 Amenée de l’équipement et eu matériel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lastRenderedPageBreak/>
        <w:t>Le Cocontractant effectue toutes les démarches nécessaires pour s’assurer que la livraison des équipements et du matériel importé soit effectué dans les délais compatibles avec le planning des travaux et que toutes les dispos</w:t>
      </w:r>
      <w:r w:rsidRPr="00495DA1">
        <w:rPr>
          <w:rFonts w:ascii="Arial Narrow" w:hAnsi="Arial Narrow"/>
          <w:w w:val="99"/>
        </w:rPr>
        <w:t>i</w:t>
      </w:r>
      <w:r w:rsidRPr="00495DA1">
        <w:rPr>
          <w:rFonts w:ascii="Arial Narrow" w:hAnsi="Arial Narrow"/>
          <w:w w:val="99"/>
        </w:rPr>
        <w:t>tions soient prises pour leur expédition sur le chantier.</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L’Ingénieur vérifiera la conformité du matériel amené sur le chantier à l’offre titulaire.</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5.6 Fourniture des matériaux</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5.6.1. Matériaux locaux</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choisi et visite toute source locale de matériaux et prend les dispositions nécessaires pour leur achat et leur transport sur le site des travaux.</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 xml:space="preserve">5.6.2. Matériaux importés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w:t>
      </w:r>
      <w:r w:rsidRPr="00495DA1">
        <w:rPr>
          <w:rFonts w:ascii="Arial Narrow" w:hAnsi="Arial Narrow"/>
          <w:w w:val="99"/>
        </w:rPr>
        <w:t>e</w:t>
      </w:r>
      <w:r w:rsidRPr="00495DA1">
        <w:rPr>
          <w:rFonts w:ascii="Arial Narrow" w:hAnsi="Arial Narrow"/>
          <w:w w:val="99"/>
        </w:rPr>
        <w:t>ment.</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5.7 Emplacement mis à la disposition du Cocontractant</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Si sur la base des plans et pièces techniques du Dossier d’Appel d’Offres (DAO), les emplacements mis à la di</w:t>
      </w:r>
      <w:r w:rsidRPr="00495DA1">
        <w:rPr>
          <w:rFonts w:ascii="Arial Narrow" w:hAnsi="Arial Narrow"/>
          <w:w w:val="99"/>
        </w:rPr>
        <w:t>s</w:t>
      </w:r>
      <w:r w:rsidRPr="00495DA1">
        <w:rPr>
          <w:rFonts w:ascii="Arial Narrow" w:hAnsi="Arial Narrow"/>
          <w:w w:val="99"/>
        </w:rPr>
        <w:t>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w:t>
      </w:r>
      <w:r w:rsidRPr="00495DA1">
        <w:rPr>
          <w:rFonts w:ascii="Arial Narrow" w:hAnsi="Arial Narrow"/>
          <w:w w:val="99"/>
        </w:rPr>
        <w:t>e</w:t>
      </w:r>
      <w:r w:rsidRPr="00495DA1">
        <w:rPr>
          <w:rFonts w:ascii="Arial Narrow" w:hAnsi="Arial Narrow"/>
          <w:w w:val="99"/>
        </w:rPr>
        <w:t xml:space="preserv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467B80" w:rsidRPr="00495DA1" w:rsidRDefault="00467B80" w:rsidP="00467B80">
      <w:pPr>
        <w:widowControl w:val="0"/>
        <w:suppressAutoHyphens w:val="0"/>
        <w:autoSpaceDE w:val="0"/>
        <w:adjustRightInd w:val="0"/>
        <w:spacing w:before="11"/>
        <w:ind w:right="-20"/>
        <w:jc w:val="both"/>
        <w:textAlignment w:val="auto"/>
        <w:rPr>
          <w:rFonts w:ascii="Arial Narrow" w:hAnsi="Arial Narrow"/>
          <w:w w:val="99"/>
        </w:rPr>
      </w:pPr>
      <w:r w:rsidRPr="00495DA1">
        <w:rPr>
          <w:rFonts w:ascii="Arial Narrow" w:hAnsi="Arial Narrow"/>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495DA1">
        <w:rPr>
          <w:rFonts w:ascii="Arial Narrow" w:hAnsi="Arial Narrow"/>
          <w:b/>
          <w:w w:val="99"/>
        </w:rPr>
        <w:t xml:space="preserve">5.8 Transport de matériel lourd </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67B80" w:rsidRPr="00495DA1" w:rsidRDefault="00467B80" w:rsidP="00467B80">
      <w:pPr>
        <w:widowControl w:val="0"/>
        <w:suppressAutoHyphens w:val="0"/>
        <w:autoSpaceDE w:val="0"/>
        <w:adjustRightInd w:val="0"/>
        <w:ind w:right="-20"/>
        <w:jc w:val="both"/>
        <w:textAlignment w:val="auto"/>
        <w:rPr>
          <w:rFonts w:ascii="Arial Narrow" w:hAnsi="Arial Narrow"/>
          <w:b/>
          <w:w w:val="99"/>
        </w:rPr>
      </w:pPr>
      <w:r w:rsidRPr="00495DA1">
        <w:rPr>
          <w:rFonts w:ascii="Arial Narrow" w:hAnsi="Arial Narrow"/>
          <w:b/>
          <w:w w:val="99"/>
        </w:rPr>
        <w:t>5.9 Intempéries et suspension des travaux</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Il appartient au Cocontractant de fournir chaque semaine les relevés pluviométriques écoulés.</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Au cas où une station officielle ne serait pas implantée dans la zone climatique représentative du chantier, le C</w:t>
      </w:r>
      <w:r w:rsidRPr="00495DA1">
        <w:rPr>
          <w:rFonts w:ascii="Arial Narrow" w:hAnsi="Arial Narrow"/>
          <w:w w:val="99"/>
        </w:rPr>
        <w:t>o</w:t>
      </w:r>
      <w:r w:rsidRPr="00495DA1">
        <w:rPr>
          <w:rFonts w:ascii="Arial Narrow" w:hAnsi="Arial Narrow"/>
          <w:w w:val="99"/>
        </w:rPr>
        <w:t>contractant aura à charge la mise en place et le fonctionnement d’un pluviomètre implanté sur le chantier. Les coûts correspondants sont inclus dans le prix d’installation de chantier.</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L’Ingénieur pourra prescrire par Ordre de Service la suspension des travaux réalisés sous intempéries sans que le Cocontractant puisse élever une réclamation de ce fait.</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495DA1">
        <w:rPr>
          <w:rFonts w:ascii="Arial Narrow" w:hAnsi="Arial Narrow"/>
          <w:b/>
          <w:w w:val="99"/>
          <w:sz w:val="26"/>
          <w:szCs w:val="26"/>
        </w:rPr>
        <w:t>Article 6 : Journal le chantier et réunion</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conditions atmosphériques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travaux exécutés dans la journée, le personnel et le matériel employé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L’avancement des Travaux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prescriptions imposées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quantités détaillées des Travaux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opérations administratives relatives à l’exécution et au règlement de la Lettre Commande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Des réceptions et agrément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incidents, accidents et événements qui pourraient avoir une incidence ultérieure sur la tenue des o</w:t>
      </w:r>
      <w:r w:rsidRPr="00495DA1">
        <w:rPr>
          <w:rFonts w:ascii="Arial Narrow" w:hAnsi="Arial Narrow"/>
          <w:w w:val="99"/>
        </w:rPr>
        <w:t>u</w:t>
      </w:r>
      <w:r w:rsidRPr="00495DA1">
        <w:rPr>
          <w:rFonts w:ascii="Arial Narrow" w:hAnsi="Arial Narrow"/>
          <w:w w:val="99"/>
        </w:rPr>
        <w:t>vrages ou le déroulement du chantier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lastRenderedPageBreak/>
        <w:t>Les non – conformités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visites officielles.</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 xml:space="preserve">Une réunion hebdomadaire à laquelle participeront obligatoirement le Cocontractant et l’Ingénieur permettra de discuter des points relatifs à l’exécution de la </w:t>
      </w:r>
      <w:r w:rsidRPr="00495DA1">
        <w:rPr>
          <w:rFonts w:ascii="Arial Narrow" w:hAnsi="Arial Narrow"/>
        </w:rPr>
        <w:t>Lettre Commande</w:t>
      </w:r>
      <w:r w:rsidRPr="00495DA1">
        <w:rPr>
          <w:rFonts w:ascii="Arial Narrow" w:hAnsi="Arial Narrow"/>
          <w:w w:val="99"/>
        </w:rPr>
        <w:t>, d’évaluer l’avancement des travaux, et de préc</w:t>
      </w:r>
      <w:r w:rsidRPr="00495DA1">
        <w:rPr>
          <w:rFonts w:ascii="Arial Narrow" w:hAnsi="Arial Narrow"/>
          <w:w w:val="99"/>
        </w:rPr>
        <w:t>i</w:t>
      </w:r>
      <w:r w:rsidRPr="00495DA1">
        <w:rPr>
          <w:rFonts w:ascii="Arial Narrow" w:hAnsi="Arial Narrow"/>
          <w:w w:val="99"/>
        </w:rPr>
        <w:t>ser tout élément n’ayant pas reçu une définition suffisamment claire dans les termes du contrat ou avant le début des Travaux.</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L’Ingénieur pourra modifier la périodicité des réunions sans que celle-ci puisse être supérieure à 15 jours.</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Les réunions hebdomadaires permettent à l’Ingénieur d’avoir une idée précise de l’évolution du chantier et de déf</w:t>
      </w:r>
      <w:r w:rsidRPr="00495DA1">
        <w:rPr>
          <w:rFonts w:ascii="Arial Narrow" w:hAnsi="Arial Narrow"/>
          <w:w w:val="99"/>
        </w:rPr>
        <w:t>i</w:t>
      </w:r>
      <w:r w:rsidRPr="00495DA1">
        <w:rPr>
          <w:rFonts w:ascii="Arial Narrow" w:hAnsi="Arial Narrow"/>
          <w:w w:val="99"/>
        </w:rPr>
        <w:t>nir a priori les actions à entreprendre pour respecter les conditions de la Lettre Commande.</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Ces réunions font l’objet d’un procès-verbal rédigé par l’Ingénieur et signé par le Cocontractant et celui-ci égal</w:t>
      </w:r>
      <w:r w:rsidRPr="00495DA1">
        <w:rPr>
          <w:rFonts w:ascii="Arial Narrow" w:hAnsi="Arial Narrow"/>
          <w:w w:val="99"/>
        </w:rPr>
        <w:t>e</w:t>
      </w:r>
      <w:r w:rsidRPr="00495DA1">
        <w:rPr>
          <w:rFonts w:ascii="Arial Narrow" w:hAnsi="Arial Narrow"/>
          <w:w w:val="99"/>
        </w:rPr>
        <w:t>ment.</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495DA1">
        <w:rPr>
          <w:rFonts w:ascii="Arial Narrow" w:hAnsi="Arial Narrow"/>
          <w:b/>
          <w:w w:val="99"/>
          <w:sz w:val="26"/>
          <w:szCs w:val="26"/>
        </w:rPr>
        <w:t>Article 7 : Programme des travaux</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programme des Travaux doit préciser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descriptions des dispositions et méthodes envisagées pour l’exécution des Travaux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matériels utilisés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 personnel d’encadrement, de direction de chantier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 planning d’exécution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Les plans d’exécution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Toute information qui pourrait être utile à l’Ingénieur pour organiser le contrôle.</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Ce programme sera révisé au cours de l’exécution du chantier en tant que de besoin.</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495DA1">
        <w:rPr>
          <w:rFonts w:ascii="Arial Narrow" w:hAnsi="Arial Narrow"/>
          <w:b/>
          <w:w w:val="99"/>
          <w:sz w:val="26"/>
          <w:szCs w:val="26"/>
        </w:rPr>
        <w:t>Article 8 : Plan De Recollement</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Ces plans se présentent sous la forme de matricule de bâtiment mentionnant la localisation, la nature, les quant</w:t>
      </w:r>
      <w:r w:rsidRPr="00495DA1">
        <w:rPr>
          <w:rFonts w:ascii="Arial Narrow" w:hAnsi="Arial Narrow"/>
          <w:w w:val="99"/>
        </w:rPr>
        <w:t>i</w:t>
      </w:r>
      <w:r w:rsidRPr="00495DA1">
        <w:rPr>
          <w:rFonts w:ascii="Arial Narrow" w:hAnsi="Arial Narrow"/>
          <w:w w:val="99"/>
        </w:rPr>
        <w:t>tés, les dates d’exécution de toutes les tâches réalisées.</w:t>
      </w:r>
    </w:p>
    <w:p w:rsidR="00467B80" w:rsidRPr="00495DA1" w:rsidRDefault="00467B80" w:rsidP="00467B80">
      <w:pPr>
        <w:widowControl w:val="0"/>
        <w:suppressAutoHyphens w:val="0"/>
        <w:autoSpaceDE w:val="0"/>
        <w:adjustRightInd w:val="0"/>
        <w:ind w:right="-20"/>
        <w:jc w:val="both"/>
        <w:textAlignment w:val="auto"/>
        <w:rPr>
          <w:rFonts w:ascii="Arial Narrow" w:hAnsi="Arial Narrow"/>
          <w:b/>
          <w:w w:val="99"/>
          <w:sz w:val="28"/>
          <w:szCs w:val="28"/>
        </w:rPr>
      </w:pPr>
      <w:r w:rsidRPr="00495DA1">
        <w:rPr>
          <w:rFonts w:ascii="Arial Narrow" w:hAnsi="Arial Narrow"/>
          <w:b/>
          <w:w w:val="99"/>
          <w:sz w:val="28"/>
          <w:szCs w:val="28"/>
        </w:rPr>
        <w:t>CHAPITRE II : PROVENANCE, QUALITE ET PREPARATION DES MATERIAUX</w:t>
      </w:r>
    </w:p>
    <w:p w:rsidR="00467B80" w:rsidRPr="00495DA1"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495DA1">
        <w:rPr>
          <w:rFonts w:ascii="Arial Narrow" w:hAnsi="Arial Narrow"/>
          <w:b/>
          <w:w w:val="99"/>
          <w:sz w:val="26"/>
          <w:szCs w:val="26"/>
        </w:rPr>
        <w:t>Article 9 : Provenance des matériaux</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ne pourra commencer à exploiter la carrière identifiée qu’après le contrôle de qualité effectué par l’Ingénieur et l’autorisation écrite donnée par ce dernier.</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L’Ingénieur pourra retirer l’autorisation à tout moment dès que la chambre d’extraction ne donnera plus de mat</w:t>
      </w:r>
      <w:r w:rsidRPr="00495DA1">
        <w:rPr>
          <w:rFonts w:ascii="Arial Narrow" w:hAnsi="Arial Narrow"/>
          <w:w w:val="99"/>
        </w:rPr>
        <w:t>é</w:t>
      </w:r>
      <w:r w:rsidRPr="00495DA1">
        <w:rPr>
          <w:rFonts w:ascii="Arial Narrow" w:hAnsi="Arial Narrow"/>
          <w:w w:val="99"/>
        </w:rPr>
        <w:t>riaux de bonne qualité, le Cocontractant ne pouvant prétendre à aucune indemnité.</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Les anciens sites d’emprunts ne pourront être exploités que si le Cocontractant a fourni les preuves qu’il y subsiste encore des matériaux ayant les caractéristiques requises.</w:t>
      </w:r>
    </w:p>
    <w:p w:rsidR="00467B80" w:rsidRPr="00495DA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495DA1">
        <w:rPr>
          <w:rFonts w:ascii="Arial Narrow" w:hAnsi="Arial Narrow"/>
          <w:b/>
          <w:w w:val="99"/>
          <w:sz w:val="26"/>
          <w:szCs w:val="26"/>
        </w:rPr>
        <w:t>Article 10 : Laboratoire et contrôle de qualité</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L’Ingénieur procédera à tous les essais nécessaires soit avec son propre matériel, soit avec le matériel de labor</w:t>
      </w:r>
      <w:r w:rsidRPr="00495DA1">
        <w:rPr>
          <w:rFonts w:ascii="Arial Narrow" w:hAnsi="Arial Narrow"/>
          <w:w w:val="99"/>
        </w:rPr>
        <w:t>a</w:t>
      </w:r>
      <w:r w:rsidRPr="00495DA1">
        <w:rPr>
          <w:rFonts w:ascii="Arial Narrow" w:hAnsi="Arial Narrow"/>
          <w:w w:val="99"/>
        </w:rPr>
        <w:t>toire de l’Entreprise, soit en faisant appel à un Laboratoire agréé.</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L’Autorité Contractante et l’Ingénieur se réservent le droit d’effectuer en tout point et à toute époque qu’ils jugeront utile, le contrôle de la qualité des matériaux utilisés, de leur provenance, de leur mode de stockage et des cond</w:t>
      </w:r>
      <w:r w:rsidRPr="00495DA1">
        <w:rPr>
          <w:rFonts w:ascii="Arial Narrow" w:hAnsi="Arial Narrow"/>
          <w:w w:val="99"/>
        </w:rPr>
        <w:t>i</w:t>
      </w:r>
      <w:r w:rsidRPr="00495DA1">
        <w:rPr>
          <w:rFonts w:ascii="Arial Narrow" w:hAnsi="Arial Narrow"/>
          <w:w w:val="99"/>
        </w:rPr>
        <w:t>tions de transport.</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Le Cocontractant est tenu de faciliter l’exécution de ces contrôles.</w:t>
      </w:r>
    </w:p>
    <w:p w:rsidR="00467B80" w:rsidRPr="00495DA1" w:rsidRDefault="00467B80" w:rsidP="00467B80">
      <w:pPr>
        <w:widowControl w:val="0"/>
        <w:suppressAutoHyphens w:val="0"/>
        <w:autoSpaceDE w:val="0"/>
        <w:adjustRightInd w:val="0"/>
        <w:ind w:right="-20"/>
        <w:jc w:val="both"/>
        <w:textAlignment w:val="auto"/>
        <w:rPr>
          <w:rFonts w:ascii="Arial Narrow" w:hAnsi="Arial Narrow"/>
          <w:w w:val="99"/>
        </w:rPr>
      </w:pPr>
      <w:r w:rsidRPr="00495DA1">
        <w:rPr>
          <w:rFonts w:ascii="Arial Narrow" w:hAnsi="Arial Narrow"/>
          <w:w w:val="99"/>
        </w:rPr>
        <w:t>Dans le cas où le résultat ne serait pas satisfaisant, l’Autorité Contractante peut faire appel à un contrôle extérieur :</w:t>
      </w:r>
    </w:p>
    <w:p w:rsidR="00467B80" w:rsidRPr="00495DA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495DA1">
        <w:rPr>
          <w:rFonts w:ascii="Arial Narrow" w:hAnsi="Arial Narrow"/>
          <w:w w:val="99"/>
        </w:rPr>
        <w:t>Si les résultats sont conformes aux spécifications du CCTP, les frais sont à la charge de l’Autorité Contra</w:t>
      </w:r>
      <w:r w:rsidRPr="00495DA1">
        <w:rPr>
          <w:rFonts w:ascii="Arial Narrow" w:hAnsi="Arial Narrow"/>
          <w:w w:val="99"/>
        </w:rPr>
        <w:t>c</w:t>
      </w:r>
      <w:r w:rsidRPr="00495DA1">
        <w:rPr>
          <w:rFonts w:ascii="Arial Narrow" w:hAnsi="Arial Narrow"/>
          <w:w w:val="99"/>
        </w:rPr>
        <w:t>tante ;</w:t>
      </w:r>
    </w:p>
    <w:p w:rsidR="00467B80" w:rsidRPr="00360655"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color w:val="FF0000"/>
          <w:w w:val="99"/>
        </w:rPr>
      </w:pPr>
      <w:r w:rsidRPr="00495DA1">
        <w:rPr>
          <w:rFonts w:ascii="Arial Narrow" w:hAnsi="Arial Narrow"/>
          <w:w w:val="99"/>
        </w:rPr>
        <w:t>Si les résultats ne sont pas conformes aux spécifications du CCTP, les frais sont à la charge du Coco</w:t>
      </w:r>
      <w:r w:rsidRPr="00495DA1">
        <w:rPr>
          <w:rFonts w:ascii="Arial Narrow" w:hAnsi="Arial Narrow"/>
          <w:w w:val="99"/>
        </w:rPr>
        <w:t>n</w:t>
      </w:r>
      <w:r w:rsidRPr="00495DA1">
        <w:rPr>
          <w:rFonts w:ascii="Arial Narrow" w:hAnsi="Arial Narrow"/>
          <w:w w:val="99"/>
        </w:rPr>
        <w:lastRenderedPageBreak/>
        <w:t>tractant</w:t>
      </w:r>
      <w:r w:rsidRPr="00360655">
        <w:rPr>
          <w:rFonts w:ascii="Arial Narrow" w:hAnsi="Arial Narrow"/>
          <w:color w:val="FF0000"/>
          <w:w w:val="99"/>
        </w:rPr>
        <w:t>.</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Dans le cas où certains résultats seraient contestés par l’une ou l’autre partie, il est procédé à des essais contr</w:t>
      </w:r>
      <w:r w:rsidRPr="00894104">
        <w:rPr>
          <w:rFonts w:ascii="Arial Narrow" w:hAnsi="Arial Narrow"/>
          <w:w w:val="99"/>
        </w:rPr>
        <w:t>a</w:t>
      </w:r>
      <w:r w:rsidRPr="00894104">
        <w:rPr>
          <w:rFonts w:ascii="Arial Narrow" w:hAnsi="Arial Narrow"/>
          <w:w w:val="99"/>
        </w:rPr>
        <w:t>dictoires. Ceux-ci sont réalisés dans un laboratoire agrée.</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894104">
        <w:rPr>
          <w:rFonts w:ascii="Arial Narrow" w:hAnsi="Arial Narrow"/>
          <w:b/>
          <w:w w:val="99"/>
          <w:sz w:val="26"/>
          <w:szCs w:val="26"/>
        </w:rPr>
        <w:t>Article 11 : Qualité des matériaux</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11.1. Matériaux pour mortier, béton et béton armé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b/>
          <w:w w:val="99"/>
        </w:rPr>
        <w:t>a.1. Sable :</w:t>
      </w:r>
      <w:r w:rsidRPr="00894104">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a.2. Sable pour mortier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894104">
          <w:rPr>
            <w:rFonts w:ascii="Arial Narrow" w:hAnsi="Arial Narrow"/>
            <w:w w:val="99"/>
          </w:rPr>
          <w:t>2,5 mm</w:t>
        </w:r>
      </w:smartTag>
      <w:r w:rsidRPr="00894104">
        <w:rPr>
          <w:rFonts w:ascii="Arial Narrow" w:hAnsi="Arial Narrow"/>
          <w:w w:val="99"/>
        </w:rPr>
        <w:t>) doit être supérieure à 10 %.</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a.3. Sable pour béton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La granularité doit s’insérer dans le fuseau ci-après :</w:t>
      </w:r>
    </w:p>
    <w:p w:rsidR="00467B80" w:rsidRPr="00360655" w:rsidRDefault="00467B80" w:rsidP="00467B80">
      <w:pPr>
        <w:widowControl w:val="0"/>
        <w:suppressAutoHyphens w:val="0"/>
        <w:autoSpaceDE w:val="0"/>
        <w:adjustRightInd w:val="0"/>
        <w:ind w:right="-20"/>
        <w:jc w:val="both"/>
        <w:textAlignment w:val="auto"/>
        <w:rPr>
          <w:rFonts w:ascii="Arial Narrow" w:hAnsi="Arial Narrow"/>
          <w:color w:val="FF0000"/>
          <w:w w:val="99"/>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2189"/>
      </w:tblGrid>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894104">
              <w:rPr>
                <w:rFonts w:ascii="Arial Narrow" w:hAnsi="Arial Narrow"/>
                <w:b/>
                <w:bCs/>
                <w:w w:val="99"/>
              </w:rPr>
              <w:t>MODULE AFNOR</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894104">
              <w:rPr>
                <w:rFonts w:ascii="Arial Narrow" w:hAnsi="Arial Narrow"/>
                <w:b/>
                <w:bCs/>
                <w:w w:val="99"/>
              </w:rPr>
              <w:t>MAILLE DES TAMIS (mm)</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894104">
              <w:rPr>
                <w:rFonts w:ascii="Arial Narrow" w:hAnsi="Arial Narrow"/>
                <w:b/>
                <w:bCs/>
                <w:w w:val="99"/>
              </w:rPr>
              <w:t>TAMISAT (%)</w:t>
            </w:r>
          </w:p>
        </w:tc>
      </w:tr>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38</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5</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95-100</w:t>
            </w:r>
          </w:p>
        </w:tc>
      </w:tr>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35</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2,5</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70-90</w:t>
            </w:r>
          </w:p>
        </w:tc>
      </w:tr>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32</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1,5</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45-80</w:t>
            </w:r>
          </w:p>
        </w:tc>
      </w:tr>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29</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0,63</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28-35</w:t>
            </w:r>
          </w:p>
        </w:tc>
      </w:tr>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26</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0,315</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10-30</w:t>
            </w:r>
          </w:p>
        </w:tc>
      </w:tr>
      <w:tr w:rsidR="00360655" w:rsidRPr="00894104" w:rsidTr="00202558">
        <w:trPr>
          <w:jc w:val="center"/>
        </w:trPr>
        <w:tc>
          <w:tcPr>
            <w:tcW w:w="3070"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23</w:t>
            </w:r>
          </w:p>
        </w:tc>
        <w:tc>
          <w:tcPr>
            <w:tcW w:w="3071"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0,16</w:t>
            </w:r>
          </w:p>
        </w:tc>
        <w:tc>
          <w:tcPr>
            <w:tcW w:w="2189" w:type="dxa"/>
            <w:vAlign w:val="center"/>
          </w:tcPr>
          <w:p w:rsidR="00467B80" w:rsidRPr="00894104"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894104">
              <w:rPr>
                <w:rFonts w:ascii="Arial Narrow" w:hAnsi="Arial Narrow"/>
                <w:w w:val="99"/>
              </w:rPr>
              <w:t>2-10</w:t>
            </w:r>
          </w:p>
        </w:tc>
      </w:tr>
    </w:tbl>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L’Ingénieur pourra demander que les sables soient lavés avant leur emploi, si cela s’avère nécessaire. La granul</w:t>
      </w:r>
      <w:r w:rsidRPr="00894104">
        <w:rPr>
          <w:rFonts w:ascii="Arial Narrow" w:hAnsi="Arial Narrow"/>
          <w:w w:val="99"/>
        </w:rPr>
        <w:t>a</w:t>
      </w:r>
      <w:r w:rsidRPr="00894104">
        <w:rPr>
          <w:rFonts w:ascii="Arial Narrow" w:hAnsi="Arial Narrow"/>
          <w:w w:val="99"/>
        </w:rPr>
        <w:t>rité est contrôlée par le module de finesse (2,2 et 2,8) dont la valeur ne doit pas s’écarter de plus de 0,20, en valeur absolue du module de finesse du granulat de l’étude.</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Il sera prévu d’effectuer une mesure d’équivalent de sable et une granulométrie à chaque livraison.</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b. Granulats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La proportion maximale en poids des granulats destinés aux bétons de qualité passant au lavage au tamis de 0,5 doit être inférieure à 1,5 %.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Chaque composition granulométrique est proposée par le Cocontractant à l’agrément de l’Ingénieur, en même temps que la composition des bétons.</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b.1. La granularité des agrégats est fixée à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Pour les bétons armés B350 : 5/25 mm résultant du mélange de deux classes 5/15 et 15/25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Pour les bétons B300, B250 et B150 : 5/40 mm résultant du mélange de trois classes 5/15 et15/25 et 25/40.</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 poids de granulats retenus sur le tamis correspondant au seuil supérieur de chaque classe granulaire est inf</w:t>
      </w:r>
      <w:r w:rsidRPr="00894104">
        <w:rPr>
          <w:rFonts w:ascii="Arial Narrow" w:hAnsi="Arial Narrow"/>
          <w:w w:val="99"/>
        </w:rPr>
        <w:t>é</w:t>
      </w:r>
      <w:r w:rsidRPr="00894104">
        <w:rPr>
          <w:rFonts w:ascii="Arial Narrow" w:hAnsi="Arial Narrow"/>
          <w:w w:val="99"/>
        </w:rPr>
        <w:t xml:space="preserve">rieur à 10 % du poids initial soumis au criblage, et le poids de granulats passant à travers le tamis correspondant au seuil inférieur est inférieur à 5% du poids initial soumis au criblage. </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c. Essais à effectuer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prélèvements sont effectués en présence de l’Ingénieur ou de son représentant. Les dépenses de prélèv</w:t>
      </w:r>
      <w:r w:rsidRPr="00894104">
        <w:rPr>
          <w:rFonts w:ascii="Arial Narrow" w:hAnsi="Arial Narrow"/>
          <w:w w:val="99"/>
        </w:rPr>
        <w:t>e</w:t>
      </w:r>
      <w:r w:rsidRPr="00894104">
        <w:rPr>
          <w:rFonts w:ascii="Arial Narrow" w:hAnsi="Arial Narrow"/>
          <w:w w:val="99"/>
        </w:rPr>
        <w:t>ments d’échantillons et d’essais sont à la charge du Cocontractant, tous les essais de réception sont exécutés dans le laboratoire agréé.</w:t>
      </w:r>
    </w:p>
    <w:p w:rsidR="00467B80" w:rsidRPr="00894104"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Préalablement à l’étude des bétons, et pour chaque carrière utilisée, le Cocontractant doit effectuer au moins des essais suivants sur les granulats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Deux essais d’analyse granulométrique par tamisage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Un essai de propreté superficielle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Un essai de coefficient d’aplatissement.</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 xml:space="preserve">Après réception des résultats de ces essais. L’Ingénieur a un délai de </w:t>
      </w:r>
      <w:r w:rsidR="00894104" w:rsidRPr="00894104">
        <w:rPr>
          <w:rFonts w:ascii="Arial Narrow" w:hAnsi="Arial Narrow"/>
          <w:w w:val="99"/>
        </w:rPr>
        <w:t>huit (</w:t>
      </w:r>
      <w:r w:rsidRPr="00894104">
        <w:rPr>
          <w:rFonts w:ascii="Arial Narrow" w:hAnsi="Arial Narrow"/>
          <w:w w:val="99"/>
        </w:rPr>
        <w:t>08) jours pour donner son agrément ou formuler ses observations. Passé ce délai, l’accord est censé être acquis.</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En cas de granularité, de propreté ou de forme non-conformes, les études de béton (ainsi que les bétonnages) ne peuvent pas démarrer avant que le Cocontractant ait fait la preuve qu’il peut produire des granulats conformes.</w:t>
      </w:r>
    </w:p>
    <w:p w:rsidR="00467B80" w:rsidRPr="00894104"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lastRenderedPageBreak/>
        <w:t>Durant la production ultérieure, il est prévu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894104">
          <w:rPr>
            <w:rFonts w:ascii="Arial Narrow" w:hAnsi="Arial Narrow"/>
            <w:w w:val="99"/>
          </w:rPr>
          <w:t>100 m</w:t>
        </w:r>
        <w:r w:rsidRPr="00894104">
          <w:rPr>
            <w:rFonts w:ascii="Arial Narrow" w:hAnsi="Arial Narrow"/>
            <w:w w:val="99"/>
            <w:vertAlign w:val="superscript"/>
          </w:rPr>
          <w:t>3</w:t>
        </w:r>
      </w:smartTag>
      <w:r w:rsidRPr="00894104">
        <w:rPr>
          <w:rFonts w:ascii="Arial Narrow" w:hAnsi="Arial Narrow"/>
          <w:w w:val="99"/>
        </w:rPr>
        <w:t xml:space="preserve"> de granulats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 xml:space="preserve">Un essai d’analyse granulométrique par lot de </w:t>
      </w:r>
      <w:smartTag w:uri="urn:schemas-microsoft-com:office:smarttags" w:element="metricconverter">
        <w:smartTagPr>
          <w:attr w:name="ProductID" w:val="200 m3"/>
        </w:smartTagPr>
        <w:r w:rsidRPr="00894104">
          <w:rPr>
            <w:rFonts w:ascii="Arial Narrow" w:hAnsi="Arial Narrow"/>
            <w:w w:val="99"/>
          </w:rPr>
          <w:t>200 m</w:t>
        </w:r>
        <w:r w:rsidRPr="00894104">
          <w:rPr>
            <w:rFonts w:ascii="Arial Narrow" w:hAnsi="Arial Narrow"/>
            <w:w w:val="99"/>
            <w:vertAlign w:val="superscript"/>
          </w:rPr>
          <w:t>3</w:t>
        </w:r>
      </w:smartTag>
      <w:r w:rsidRPr="00894104">
        <w:rPr>
          <w:rFonts w:ascii="Arial Narrow" w:hAnsi="Arial Narrow"/>
          <w:w w:val="99"/>
        </w:rPr>
        <w:t xml:space="preserve"> de granulats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Au moins un essai de propreté des granulats et un essai d’analyse granulométrique par livraison.</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d. Eau de gâchage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 Cocontractant doit se procurer à ses frais l’eau de gâchage pour la confection des bétons. Elle peut, en général, provenir de point d’eau à proximité des travaux ou de rivière, pourvu que sa cavité réponde aux conditions stip</w:t>
      </w:r>
      <w:r w:rsidRPr="00894104">
        <w:rPr>
          <w:rFonts w:ascii="Arial Narrow" w:hAnsi="Arial Narrow"/>
          <w:w w:val="99"/>
        </w:rPr>
        <w:t>u</w:t>
      </w:r>
      <w:r w:rsidRPr="00894104">
        <w:rPr>
          <w:rFonts w:ascii="Arial Narrow" w:hAnsi="Arial Narrow"/>
          <w:w w:val="99"/>
        </w:rPr>
        <w:t>lées ci-dessous. A défaut, l’eau provient d’autres sources (forages, puits etc.…).</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L’eau de gâchage doit être propre, non salée, pratiquement exempte de matières en suspension et de sels min</w:t>
      </w:r>
      <w:r w:rsidRPr="00894104">
        <w:rPr>
          <w:rFonts w:ascii="Arial Narrow" w:hAnsi="Arial Narrow"/>
          <w:w w:val="99"/>
        </w:rPr>
        <w:t>é</w:t>
      </w:r>
      <w:r w:rsidRPr="00894104">
        <w:rPr>
          <w:rFonts w:ascii="Arial Narrow" w:hAnsi="Arial Narrow"/>
          <w:w w:val="99"/>
        </w:rPr>
        <w:t>raux dissous, notamment de sulfates et chlorures. L’emploi d’eaux de marrais ou de tourbières est interdit.</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Elle doit répondre aux spécifications de la norme NF P 18-303.</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e. Produit de cure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Produit de cure pour béton est soumis à l’agrément de l’ingénieur par le Cocontractant, au moment de l’étude de composition des bétons. Il est appliqué au béton témoins de l’épreuve de convenance. Le résultat de celle-ci cond</w:t>
      </w:r>
      <w:r w:rsidRPr="00894104">
        <w:rPr>
          <w:rFonts w:ascii="Arial Narrow" w:hAnsi="Arial Narrow"/>
          <w:w w:val="99"/>
        </w:rPr>
        <w:t>i</w:t>
      </w:r>
      <w:r w:rsidRPr="00894104">
        <w:rPr>
          <w:rFonts w:ascii="Arial Narrow" w:hAnsi="Arial Narrow"/>
          <w:w w:val="99"/>
        </w:rPr>
        <w:t xml:space="preserve">tionne la décision d’agrément. </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f. Ciment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Ils seront de la classe CPJ 325 de CIMENCAM ou autre cimenterie agréée.</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g. Acier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aciers proviennent d’usines reconnues et agréées par l’ingénieur. Leur fourniture est à la charge du cocontra</w:t>
      </w:r>
      <w:r w:rsidRPr="00894104">
        <w:rPr>
          <w:rFonts w:ascii="Arial Narrow" w:hAnsi="Arial Narrow"/>
          <w:w w:val="99"/>
        </w:rPr>
        <w:t>c</w:t>
      </w:r>
      <w:r w:rsidRPr="00894104">
        <w:rPr>
          <w:rFonts w:ascii="Arial Narrow" w:hAnsi="Arial Narrow"/>
          <w:w w:val="99"/>
        </w:rPr>
        <w:t>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La durée et les conditions de stockage des armatures doivent être soumises à l’agrément de l’ingénieur. Ces co</w:t>
      </w:r>
      <w:r w:rsidRPr="00894104">
        <w:rPr>
          <w:rFonts w:ascii="Arial Narrow" w:hAnsi="Arial Narrow"/>
          <w:w w:val="99"/>
        </w:rPr>
        <w:t>n</w:t>
      </w:r>
      <w:r w:rsidRPr="00894104">
        <w:rPr>
          <w:rFonts w:ascii="Arial Narrow" w:hAnsi="Arial Narrow"/>
          <w:w w:val="99"/>
        </w:rPr>
        <w:t xml:space="preserve">ditions doivent prévoir au minimum le stockage sur un plancher situé à au moins </w:t>
      </w:r>
      <w:smartTag w:uri="urn:schemas-microsoft-com:office:smarttags" w:element="metricconverter">
        <w:smartTagPr>
          <w:attr w:name="ProductID" w:val="0,30 m"/>
        </w:smartTagPr>
        <w:r w:rsidRPr="00894104">
          <w:rPr>
            <w:rFonts w:ascii="Arial Narrow" w:hAnsi="Arial Narrow"/>
            <w:w w:val="99"/>
          </w:rPr>
          <w:t>0,30 m</w:t>
        </w:r>
      </w:smartTag>
      <w:r w:rsidRPr="00894104">
        <w:rPr>
          <w:rFonts w:ascii="Arial Narrow" w:hAnsi="Arial Narrow"/>
          <w:w w:val="99"/>
        </w:rPr>
        <w:t xml:space="preserve"> au-dessus du sol, à l’abri de la pluie, cet abri pouvant être constitué par une bâche.</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différents lots d’acier devront être nettement séparés.</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Armatures rondes lisses :</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h. Nuance des aciers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aciers doux sont de la nuance Fe E24, conforme aux spécifications du chapitre II du titre I du fascicule IV du CCTG français et à la norme NF A 35-015.</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i. Domaine d’emploi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aciers doux sont utilisés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Comme armatures de frettage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Comme barres de montage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894104">
          <w:rPr>
            <w:rFonts w:ascii="Arial Narrow" w:hAnsi="Arial Narrow"/>
            <w:w w:val="99"/>
          </w:rPr>
          <w:t>10 mm</w:t>
        </w:r>
      </w:smartTag>
      <w:r w:rsidRPr="00894104">
        <w:rPr>
          <w:rFonts w:ascii="Arial Narrow" w:hAnsi="Arial Narrow"/>
          <w:w w:val="99"/>
        </w:rPr>
        <w:t xml:space="preserve"> si elles sont exposées à un pliage suivi d’un dépliage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Pour toutes les armatures secondaires ne contribuant pas à la résistance mécanique des sections d’ouvrage.</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j. Armatures à haute adhérence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conditions d’emploi de ces armatures doivent satisfaire aux recommandations incluses dans leur fiche d’identification instaurée par le CCTG Français, fascicule IV, titre I.</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lastRenderedPageBreak/>
        <w:t>k. Préparation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894104">
          <w:rPr>
            <w:rFonts w:ascii="Arial Narrow" w:hAnsi="Arial Narrow"/>
            <w:w w:val="99"/>
          </w:rPr>
          <w:t>6 m</w:t>
        </w:r>
      </w:smartTag>
      <w:r w:rsidRPr="00894104">
        <w:rPr>
          <w:rFonts w:ascii="Arial Narrow" w:hAnsi="Arial Narrow"/>
          <w:w w:val="99"/>
        </w:rPr>
        <w:t>. Elles doivent être parfaitement propres, sans aucune trace de rouille non adhérente, de peinture, de graisse, de ciment ou de terre.</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armatures sont façonnées sur gabarit et mises en place conformément aux calculs et dessins d’exécution agréés par l’ingénieur, en observant les prescriptions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De l’article 33 du fascicule 65 du CCTG Français ;</w:t>
      </w:r>
    </w:p>
    <w:p w:rsidR="00467B80" w:rsidRPr="00894104"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894104">
        <w:rPr>
          <w:rFonts w:ascii="Arial Narrow" w:hAnsi="Arial Narrow"/>
          <w:w w:val="99"/>
        </w:rPr>
        <w:t>Du titre I, section I du fascicule 62 du CCTG Français.</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Elles sont coupées et cintrées à froid.</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894104">
          <w:rPr>
            <w:rFonts w:ascii="Arial Narrow" w:hAnsi="Arial Narrow"/>
            <w:w w:val="99"/>
          </w:rPr>
          <w:t>2,5 cm</w:t>
        </w:r>
      </w:smartTag>
      <w:r w:rsidRPr="00894104">
        <w:rPr>
          <w:rFonts w:ascii="Arial Narrow" w:hAnsi="Arial Narrow"/>
          <w:w w:val="99"/>
        </w:rPr>
        <w:t xml:space="preserve"> pour les parements coffrés ; il peut être modifié par l’Ingénieur en cas de besoin.</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l. Nuance des aciers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armatures à haute adhérence pour béton armé sont en acier Tor ou équivalent, de la classe Fe E 40A défini au chapitre III du titre I du fascicule IV du CCTG français, et conforme à la norme NF A 35-016.</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 cocontractant peut cependant proposer l’emploi d’acier Fe E 45 ou 50 pour les seuls aciers ne nécessitant pas un façonnage poussé.</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Seuls les aciers Fe E 40A peuvent être utilisés pour constituer les armatures coudées, les cadres, épingles et étriers non prévus en ronds lisses.</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sz w:val="8"/>
          <w:szCs w:val="8"/>
        </w:rPr>
      </w:pPr>
    </w:p>
    <w:p w:rsidR="00467B80" w:rsidRPr="00894104"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894104">
        <w:rPr>
          <w:rFonts w:ascii="Arial Narrow" w:hAnsi="Arial Narrow"/>
          <w:b/>
          <w:w w:val="99"/>
          <w:sz w:val="28"/>
          <w:szCs w:val="28"/>
        </w:rPr>
        <w:t>CHAPITRE III MODE D’EXECUTION DES TRAVAUX</w:t>
      </w:r>
    </w:p>
    <w:p w:rsidR="00467B80" w:rsidRPr="00894104"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894104">
        <w:rPr>
          <w:rFonts w:ascii="Arial Narrow" w:hAnsi="Arial Narrow"/>
          <w:b/>
          <w:w w:val="99"/>
          <w:sz w:val="26"/>
          <w:szCs w:val="26"/>
        </w:rPr>
        <w:t>Article 12 : Généralités</w:t>
      </w:r>
    </w:p>
    <w:p w:rsidR="00467B80" w:rsidRPr="00894104"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894104">
        <w:rPr>
          <w:rFonts w:ascii="Arial Narrow" w:hAnsi="Arial Narrow"/>
          <w:b/>
          <w:w w:val="99"/>
        </w:rPr>
        <w:t>12-1 Sécurité</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 xml:space="preserve">12- 2 Programme d’exécution– Planning des travaux </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12-3 Organisation et police de chantier</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L’organisation, le gardiennage, la police et la signalisation du chantier sont à la charge et aux frais du Cocontra</w:t>
      </w:r>
      <w:r w:rsidRPr="00894104">
        <w:rPr>
          <w:rFonts w:ascii="Arial Narrow" w:hAnsi="Arial Narrow"/>
          <w:w w:val="99"/>
        </w:rPr>
        <w:t>c</w:t>
      </w:r>
      <w:r w:rsidRPr="00894104">
        <w:rPr>
          <w:rFonts w:ascii="Arial Narrow" w:hAnsi="Arial Narrow"/>
          <w:w w:val="99"/>
        </w:rPr>
        <w:t>tant.</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La signalisation du chantier doit être conforme aux règles de l’art. Elle doit être verticale, visible et lisible pour s</w:t>
      </w:r>
      <w:r w:rsidRPr="00894104">
        <w:rPr>
          <w:rFonts w:ascii="Arial Narrow" w:hAnsi="Arial Narrow"/>
          <w:w w:val="99"/>
        </w:rPr>
        <w:t>i</w:t>
      </w:r>
      <w:r w:rsidRPr="00894104">
        <w:rPr>
          <w:rFonts w:ascii="Arial Narrow" w:hAnsi="Arial Narrow"/>
          <w:w w:val="99"/>
        </w:rPr>
        <w:t>gnaler la réduction des vitesses à l’entrée et aux environs de celui-ci.</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12-4 Remise des documents</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Dans les dix (10) jours suivant la date de réception de cette de la lettre, l’ingénieur doit faire savoir au Cocontra</w:t>
      </w:r>
      <w:r w:rsidRPr="00894104">
        <w:rPr>
          <w:rFonts w:ascii="Arial Narrow" w:hAnsi="Arial Narrow"/>
          <w:w w:val="99"/>
        </w:rPr>
        <w:t>c</w:t>
      </w:r>
      <w:r w:rsidRPr="00894104">
        <w:rPr>
          <w:rFonts w:ascii="Arial Narrow" w:hAnsi="Arial Narrow"/>
          <w:w w:val="99"/>
        </w:rPr>
        <w:t>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w:t>
      </w:r>
      <w:r w:rsidRPr="00894104">
        <w:rPr>
          <w:rFonts w:ascii="Arial Narrow" w:hAnsi="Arial Narrow"/>
          <w:w w:val="99"/>
        </w:rPr>
        <w:t>h</w:t>
      </w:r>
      <w:r w:rsidRPr="00894104">
        <w:rPr>
          <w:rFonts w:ascii="Arial Narrow" w:hAnsi="Arial Narrow"/>
          <w:w w:val="99"/>
        </w:rPr>
        <w:t>nicien confirmé proposé comme responsable, doivent recevoir préalablement l’agrément provisoire de l’Ingénieur.</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12-5 Renseignement à fournir par l’Administration</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difficu</w:t>
      </w:r>
      <w:r w:rsidRPr="00894104">
        <w:rPr>
          <w:rFonts w:ascii="Arial Narrow" w:hAnsi="Arial Narrow"/>
          <w:w w:val="99"/>
        </w:rPr>
        <w:t>l</w:t>
      </w:r>
      <w:r w:rsidRPr="00894104">
        <w:rPr>
          <w:rFonts w:ascii="Arial Narrow" w:hAnsi="Arial Narrow"/>
          <w:w w:val="99"/>
        </w:rPr>
        <w:lastRenderedPageBreak/>
        <w:t>tés particulières susceptibles d’être rencontrées.</w:t>
      </w:r>
    </w:p>
    <w:p w:rsidR="00467B80" w:rsidRPr="00894104"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En aucun cas, le Cocontractant ne peut se prévaloir de l’insuffisance de renseignements fournis par l’Administration pour réclamer une revalorisation de son contrat.</w:t>
      </w:r>
    </w:p>
    <w:p w:rsidR="00467B80" w:rsidRPr="00894104" w:rsidRDefault="00467B80" w:rsidP="00467B80">
      <w:pPr>
        <w:widowControl w:val="0"/>
        <w:suppressAutoHyphens w:val="0"/>
        <w:autoSpaceDE w:val="0"/>
        <w:adjustRightInd w:val="0"/>
        <w:ind w:right="-20"/>
        <w:jc w:val="both"/>
        <w:textAlignment w:val="auto"/>
        <w:rPr>
          <w:rFonts w:ascii="Arial Narrow" w:hAnsi="Arial Narrow"/>
          <w:b/>
          <w:w w:val="99"/>
        </w:rPr>
      </w:pPr>
      <w:r w:rsidRPr="00894104">
        <w:rPr>
          <w:rFonts w:ascii="Arial Narrow" w:hAnsi="Arial Narrow"/>
          <w:b/>
          <w:w w:val="99"/>
        </w:rPr>
        <w:t>12-6 Emplacement mis à la disposition du Cocontractant</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894104">
        <w:rPr>
          <w:rFonts w:ascii="Arial Narrow" w:hAnsi="Arial Narrow"/>
          <w:w w:val="99"/>
        </w:rPr>
        <w:t>Les emplacements nécessaires aux installations du chantier, au stationnement du matériel, au stockage des mat</w:t>
      </w:r>
      <w:r w:rsidRPr="00894104">
        <w:rPr>
          <w:rFonts w:ascii="Arial Narrow" w:hAnsi="Arial Narrow"/>
          <w:w w:val="99"/>
        </w:rPr>
        <w:t>é</w:t>
      </w:r>
      <w:r w:rsidRPr="00894104">
        <w:rPr>
          <w:rFonts w:ascii="Arial Narrow" w:hAnsi="Arial Narrow"/>
          <w:w w:val="99"/>
        </w:rPr>
        <w:t xml:space="preserve">riaux, peuvent être éventuellement mis gratuitement par l’Administration à la disposition du Cocontractant, toutes les </w:t>
      </w:r>
      <w:r w:rsidRPr="00F71B4F">
        <w:rPr>
          <w:rFonts w:ascii="Arial Narrow" w:hAnsi="Arial Narrow"/>
          <w:w w:val="99"/>
        </w:rPr>
        <w:t>fois qu’il existe sur les zones d’activité, ou à proximité immédiate, des terrains libres dont l’Administration peut disposer.</w:t>
      </w:r>
    </w:p>
    <w:p w:rsidR="00467B80" w:rsidRPr="00F71B4F"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71B4F">
        <w:rPr>
          <w:rFonts w:ascii="Arial Narrow" w:hAnsi="Arial Narrow"/>
          <w:b/>
          <w:w w:val="99"/>
          <w:sz w:val="26"/>
          <w:szCs w:val="26"/>
        </w:rPr>
        <w:t>Article 13 : Définition des travaux à réaliser</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L’ingénieur définira au Cocontractant, lors d’une visite détaillée, les travaux à réaliser.</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Cette visite fera l’objet d’un procès-verbal signé par l’ingénieur et le cocontractant.</w:t>
      </w:r>
    </w:p>
    <w:p w:rsidR="00467B80" w:rsidRPr="00F71B4F"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F71B4F">
        <w:rPr>
          <w:rFonts w:ascii="Arial Narrow" w:hAnsi="Arial Narrow"/>
          <w:b/>
          <w:w w:val="99"/>
          <w:sz w:val="26"/>
          <w:szCs w:val="26"/>
        </w:rPr>
        <w:t>Article 14 : Documents d’exécution</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actualisé en six (06) exemplaires.</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 xml:space="preserve">Ce programme sera exclusivement présenté selon les modèles fournis et fera ressortir en détail les différentes tâches à réaliser. </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Deux (02) exemplaires de ces pièces lui seront retournés dans un délai de (08) jours à partir de leur réception avec</w:t>
      </w:r>
    </w:p>
    <w:p w:rsidR="00467B80" w:rsidRPr="00F71B4F"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F71B4F">
        <w:rPr>
          <w:rFonts w:ascii="Arial Narrow" w:hAnsi="Arial Narrow"/>
          <w:w w:val="99"/>
        </w:rPr>
        <w:t>Soit la mention d’approbation « </w:t>
      </w:r>
      <w:r w:rsidRPr="00F71B4F">
        <w:rPr>
          <w:rFonts w:ascii="Arial Narrow" w:hAnsi="Arial Narrow"/>
          <w:b/>
          <w:w w:val="99"/>
        </w:rPr>
        <w:t>BON POUR EXECUTION</w:t>
      </w:r>
      <w:r w:rsidRPr="00F71B4F">
        <w:rPr>
          <w:rFonts w:ascii="Arial Narrow" w:hAnsi="Arial Narrow"/>
          <w:w w:val="99"/>
        </w:rPr>
        <w:t xml:space="preserve"> » ; </w:t>
      </w:r>
    </w:p>
    <w:p w:rsidR="00467B80" w:rsidRPr="00F71B4F"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F71B4F">
        <w:rPr>
          <w:rFonts w:ascii="Arial Narrow" w:hAnsi="Arial Narrow"/>
          <w:w w:val="99"/>
        </w:rPr>
        <w:t xml:space="preserve">Soit la mention de leur rejet accompagné du motif dudit </w:t>
      </w:r>
      <w:r w:rsidRPr="00F71B4F">
        <w:rPr>
          <w:rFonts w:ascii="Arial Narrow" w:hAnsi="Arial Narrow"/>
          <w:b/>
          <w:bCs/>
          <w:w w:val="99"/>
        </w:rPr>
        <w:t>« REJET ».</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Le Cocontractant disposera alors de huit (08) jours pour présenter un nouveau dossier. L’Ingénieur disposera de cinq (05) jours pour donner son approbation ou faire d’éventuelles remarques. Dans ce cas, la procédure est rela</w:t>
      </w:r>
      <w:r w:rsidRPr="00F71B4F">
        <w:rPr>
          <w:rFonts w:ascii="Arial Narrow" w:hAnsi="Arial Narrow"/>
          <w:w w:val="99"/>
        </w:rPr>
        <w:t>n</w:t>
      </w:r>
      <w:r w:rsidRPr="00F71B4F">
        <w:rPr>
          <w:rFonts w:ascii="Arial Narrow" w:hAnsi="Arial Narrow"/>
          <w:w w:val="99"/>
        </w:rPr>
        <w:t>cée. Passé les délais de 45 jours après notification de l’ordre de service de commencer les travaux, la non- appr</w:t>
      </w:r>
      <w:r w:rsidRPr="00F71B4F">
        <w:rPr>
          <w:rFonts w:ascii="Arial Narrow" w:hAnsi="Arial Narrow"/>
          <w:w w:val="99"/>
        </w:rPr>
        <w:t>o</w:t>
      </w:r>
      <w:r w:rsidRPr="00F71B4F">
        <w:rPr>
          <w:rFonts w:ascii="Arial Narrow" w:hAnsi="Arial Narrow"/>
          <w:w w:val="99"/>
        </w:rPr>
        <w:t>bation du programme déclenchera les pénalités de retard mentionnées à l’article 26 du CCAP, les délais de r</w:t>
      </w:r>
      <w:r w:rsidRPr="00F71B4F">
        <w:rPr>
          <w:rFonts w:ascii="Arial Narrow" w:hAnsi="Arial Narrow"/>
          <w:w w:val="99"/>
        </w:rPr>
        <w:t>é</w:t>
      </w:r>
      <w:r w:rsidRPr="00F71B4F">
        <w:rPr>
          <w:rFonts w:ascii="Arial Narrow" w:hAnsi="Arial Narrow"/>
          <w:w w:val="99"/>
        </w:rPr>
        <w:t>ponse supérieurs à trois (03) jours de l’Ingénieur étant décompté.</w:t>
      </w:r>
    </w:p>
    <w:p w:rsidR="00467B80" w:rsidRPr="00F71B4F" w:rsidRDefault="00467B80" w:rsidP="00467B80">
      <w:pPr>
        <w:widowControl w:val="0"/>
        <w:suppressAutoHyphens w:val="0"/>
        <w:autoSpaceDE w:val="0"/>
        <w:adjustRightInd w:val="0"/>
        <w:ind w:right="-20"/>
        <w:jc w:val="both"/>
        <w:textAlignment w:val="auto"/>
        <w:rPr>
          <w:rFonts w:ascii="Arial Narrow" w:hAnsi="Arial Narrow"/>
          <w:w w:val="99"/>
        </w:rPr>
      </w:pPr>
      <w:r w:rsidRPr="00F71B4F">
        <w:rPr>
          <w:rFonts w:ascii="Arial Narrow" w:hAnsi="Arial Narrow"/>
          <w:w w:val="99"/>
        </w:rPr>
        <w:t>Ces dossiers pourront servir de base pour la détermination des quantités à prendre en attachement. Ils sont a</w:t>
      </w:r>
      <w:r w:rsidRPr="00F71B4F">
        <w:rPr>
          <w:rFonts w:ascii="Arial Narrow" w:hAnsi="Arial Narrow"/>
          <w:w w:val="99"/>
        </w:rPr>
        <w:t>p</w:t>
      </w:r>
      <w:r w:rsidRPr="00F71B4F">
        <w:rPr>
          <w:rFonts w:ascii="Arial Narrow" w:hAnsi="Arial Narrow"/>
          <w:w w:val="99"/>
        </w:rPr>
        <w:t xml:space="preserve">prouvés par l’Ingénieur selon la procédure ci-dessus. </w:t>
      </w:r>
    </w:p>
    <w:p w:rsidR="00467B80" w:rsidRPr="00F71B4F" w:rsidRDefault="00467B80" w:rsidP="00467B80">
      <w:pPr>
        <w:suppressAutoHyphens w:val="0"/>
        <w:autoSpaceDN/>
        <w:spacing w:line="276" w:lineRule="auto"/>
        <w:jc w:val="both"/>
        <w:textAlignment w:val="auto"/>
        <w:outlineLvl w:val="1"/>
        <w:rPr>
          <w:rFonts w:ascii="Arial Narrow" w:hAnsi="Arial Narrow"/>
          <w:b/>
          <w:sz w:val="26"/>
          <w:szCs w:val="26"/>
        </w:rPr>
      </w:pPr>
      <w:bookmarkStart w:id="409" w:name="_Toc191880681"/>
      <w:r w:rsidRPr="00F71B4F">
        <w:rPr>
          <w:rFonts w:ascii="Arial Narrow" w:hAnsi="Arial Narrow"/>
          <w:b/>
          <w:sz w:val="26"/>
          <w:szCs w:val="26"/>
        </w:rPr>
        <w:t xml:space="preserve">Article 15 : </w:t>
      </w:r>
      <w:bookmarkEnd w:id="409"/>
      <w:r w:rsidRPr="00F71B4F">
        <w:rPr>
          <w:rFonts w:ascii="Arial Narrow" w:hAnsi="Arial Narrow"/>
          <w:b/>
          <w:sz w:val="26"/>
          <w:szCs w:val="26"/>
        </w:rPr>
        <w:t>Matériaux pour béton et mortier</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Pour les travaux de maçonnerie, les composants du béton ou du mortier doivent obéir à certaines cara</w:t>
      </w:r>
      <w:r w:rsidRPr="00F71B4F">
        <w:rPr>
          <w:rFonts w:ascii="Arial Narrow" w:hAnsi="Arial Narrow"/>
        </w:rPr>
        <w:t>c</w:t>
      </w:r>
      <w:r w:rsidRPr="00F71B4F">
        <w:rPr>
          <w:rFonts w:ascii="Arial Narrow" w:hAnsi="Arial Narrow"/>
        </w:rPr>
        <w:t>téristiques élémentaires ainsi qu’il suit :</w:t>
      </w:r>
    </w:p>
    <w:p w:rsidR="00467B80" w:rsidRPr="00F71B4F" w:rsidRDefault="00467B80" w:rsidP="00467B80">
      <w:pPr>
        <w:suppressAutoHyphens w:val="0"/>
        <w:autoSpaceDN/>
        <w:jc w:val="both"/>
        <w:textAlignment w:val="auto"/>
        <w:outlineLvl w:val="2"/>
        <w:rPr>
          <w:rFonts w:ascii="Arial Narrow" w:hAnsi="Arial Narrow"/>
          <w:b/>
        </w:rPr>
      </w:pPr>
      <w:bookmarkStart w:id="410" w:name="_Toc191880682"/>
      <w:r w:rsidRPr="00F71B4F">
        <w:rPr>
          <w:rFonts w:ascii="Arial Narrow" w:hAnsi="Arial Narrow"/>
          <w:b/>
        </w:rPr>
        <w:t>15.1 – Sable</w:t>
      </w:r>
      <w:bookmarkEnd w:id="410"/>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Tous les sables seront exempts d’oxyde, de matières organiques d’origine animale ou végétale. Ils pr</w:t>
      </w:r>
      <w:r w:rsidRPr="00F71B4F">
        <w:rPr>
          <w:rFonts w:ascii="Arial Narrow" w:hAnsi="Arial Narrow"/>
        </w:rPr>
        <w:t>o</w:t>
      </w:r>
      <w:r w:rsidRPr="00F71B4F">
        <w:rPr>
          <w:rFonts w:ascii="Arial Narrow" w:hAnsi="Arial Narrow"/>
        </w:rPr>
        <w:t>viendront soit des rivières soit du broyage. L’équivalent de sable sera supérieur à 80% et le pourcentage d’éléments très fins éliminés par décantation devra être inférieur à 4%.</w:t>
      </w:r>
    </w:p>
    <w:p w:rsidR="00467B80" w:rsidRPr="00F71B4F" w:rsidRDefault="00467B80" w:rsidP="00467B80">
      <w:pPr>
        <w:suppressAutoHyphens w:val="0"/>
        <w:autoSpaceDN/>
        <w:jc w:val="both"/>
        <w:textAlignment w:val="auto"/>
        <w:outlineLvl w:val="2"/>
        <w:rPr>
          <w:rFonts w:ascii="Arial Narrow" w:hAnsi="Arial Narrow"/>
          <w:b/>
        </w:rPr>
      </w:pPr>
      <w:bookmarkStart w:id="411" w:name="_Toc191880683"/>
      <w:r w:rsidRPr="00F71B4F">
        <w:rPr>
          <w:rFonts w:ascii="Arial Narrow" w:hAnsi="Arial Narrow"/>
        </w:rPr>
        <w:t>15</w:t>
      </w:r>
      <w:r w:rsidRPr="00F71B4F">
        <w:rPr>
          <w:rFonts w:ascii="Arial Narrow" w:hAnsi="Arial Narrow"/>
          <w:b/>
        </w:rPr>
        <w:t>.2 – Agrégats</w:t>
      </w:r>
      <w:bookmarkEnd w:id="411"/>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Les agrégats proviendront des gîtes ou carrières retenus par l’entrepreneur et agréés par l’Ingénieur. Les agrégats doivent être propres (pourcentage d’éléments éliminés par décantation inférieur à 2%) et de granulom</w:t>
      </w:r>
      <w:r w:rsidRPr="00F71B4F">
        <w:rPr>
          <w:rFonts w:ascii="Arial Narrow" w:hAnsi="Arial Narrow"/>
        </w:rPr>
        <w:t>é</w:t>
      </w:r>
      <w:r w:rsidRPr="00F71B4F">
        <w:rPr>
          <w:rFonts w:ascii="Arial Narrow" w:hAnsi="Arial Narrow"/>
        </w:rPr>
        <w:t>trie adaptée à leur utilisation.</w:t>
      </w:r>
    </w:p>
    <w:p w:rsidR="00467B80" w:rsidRPr="00F71B4F" w:rsidRDefault="00467B80" w:rsidP="00467B80">
      <w:pPr>
        <w:suppressAutoHyphens w:val="0"/>
        <w:autoSpaceDN/>
        <w:jc w:val="both"/>
        <w:textAlignment w:val="auto"/>
        <w:outlineLvl w:val="2"/>
        <w:rPr>
          <w:rFonts w:ascii="Arial Narrow" w:hAnsi="Arial Narrow"/>
          <w:b/>
        </w:rPr>
      </w:pPr>
      <w:bookmarkStart w:id="412" w:name="_Toc191880684"/>
      <w:r w:rsidRPr="00F71B4F">
        <w:rPr>
          <w:rFonts w:ascii="Arial Narrow" w:hAnsi="Arial Narrow"/>
          <w:b/>
        </w:rPr>
        <w:t>15.3 – Liants hydrauliques</w:t>
      </w:r>
      <w:bookmarkEnd w:id="412"/>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rsidR="00467B80" w:rsidRPr="00F71B4F" w:rsidRDefault="00467B80" w:rsidP="00467B80">
      <w:pPr>
        <w:suppressAutoHyphens w:val="0"/>
        <w:autoSpaceDN/>
        <w:jc w:val="both"/>
        <w:textAlignment w:val="auto"/>
        <w:outlineLvl w:val="2"/>
        <w:rPr>
          <w:rFonts w:ascii="Arial Narrow" w:hAnsi="Arial Narrow"/>
          <w:b/>
        </w:rPr>
      </w:pPr>
      <w:bookmarkStart w:id="413" w:name="_Toc191880685"/>
      <w:r w:rsidRPr="00F71B4F">
        <w:rPr>
          <w:rFonts w:ascii="Arial Narrow" w:hAnsi="Arial Narrow"/>
          <w:b/>
        </w:rPr>
        <w:t>15.4 – Armatures</w:t>
      </w:r>
      <w:bookmarkEnd w:id="413"/>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 xml:space="preserve">Les armatures pour béton armé seront des aciers doux et des aciers « Tor » conforme aux prescriptions des règles du B.A.E.L. 91 elles doivent être parfaitement propres sans aucune trace de rouille, non adhérentes de </w:t>
      </w:r>
      <w:r w:rsidRPr="00F71B4F">
        <w:rPr>
          <w:rFonts w:ascii="Arial Narrow" w:hAnsi="Arial Narrow"/>
        </w:rPr>
        <w:lastRenderedPageBreak/>
        <w:t>peinture et de graisse. Elles seront façonnées et mise en œuvre conformément au plan de ferraillage soumis par l’Entrepreneur à l’approbation l’ingénieur avant le début des travaux.</w:t>
      </w:r>
    </w:p>
    <w:p w:rsidR="00467B80" w:rsidRPr="00F71B4F" w:rsidRDefault="00467B80" w:rsidP="00467B80">
      <w:pPr>
        <w:suppressAutoHyphens w:val="0"/>
        <w:autoSpaceDN/>
        <w:jc w:val="both"/>
        <w:textAlignment w:val="auto"/>
        <w:outlineLvl w:val="2"/>
        <w:rPr>
          <w:rFonts w:ascii="Arial Narrow" w:hAnsi="Arial Narrow"/>
          <w:b/>
        </w:rPr>
      </w:pPr>
      <w:bookmarkStart w:id="414" w:name="_Toc191880686"/>
      <w:r w:rsidRPr="00F71B4F">
        <w:rPr>
          <w:rFonts w:ascii="Arial Narrow" w:hAnsi="Arial Narrow"/>
          <w:b/>
        </w:rPr>
        <w:t>15.5 – Coffrage</w:t>
      </w:r>
      <w:bookmarkEnd w:id="414"/>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467B80" w:rsidRPr="00F71B4F" w:rsidRDefault="00467B80" w:rsidP="00467B80">
      <w:pPr>
        <w:suppressAutoHyphens w:val="0"/>
        <w:autoSpaceDN/>
        <w:jc w:val="both"/>
        <w:textAlignment w:val="auto"/>
        <w:outlineLvl w:val="2"/>
        <w:rPr>
          <w:rFonts w:ascii="Arial Narrow" w:hAnsi="Arial Narrow"/>
          <w:b/>
        </w:rPr>
      </w:pPr>
      <w:bookmarkStart w:id="415" w:name="_Toc191880687"/>
      <w:r w:rsidRPr="00F71B4F">
        <w:rPr>
          <w:rFonts w:ascii="Arial Narrow" w:hAnsi="Arial Narrow"/>
          <w:b/>
        </w:rPr>
        <w:t>15.6 – Eau de gâchage</w:t>
      </w:r>
      <w:bookmarkEnd w:id="415"/>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b/>
        <w:t>Les eaux utilisées dans la confection des mortiers, béton et au lavage des agrégats doivent être dépou</w:t>
      </w:r>
      <w:r w:rsidRPr="00F71B4F">
        <w:rPr>
          <w:rFonts w:ascii="Arial Narrow" w:hAnsi="Arial Narrow"/>
        </w:rPr>
        <w:t>r</w:t>
      </w:r>
      <w:r w:rsidRPr="00F71B4F">
        <w:rPr>
          <w:rFonts w:ascii="Arial Narrow" w:hAnsi="Arial Narrow"/>
        </w:rPr>
        <w:t>vues d’impuretés et de sels.</w:t>
      </w:r>
    </w:p>
    <w:p w:rsidR="0066340B" w:rsidRPr="00F71B4F" w:rsidRDefault="0066340B" w:rsidP="00467B80">
      <w:pPr>
        <w:suppressAutoHyphens w:val="0"/>
        <w:autoSpaceDN/>
        <w:spacing w:line="276" w:lineRule="auto"/>
        <w:jc w:val="both"/>
        <w:textAlignment w:val="auto"/>
        <w:rPr>
          <w:rFonts w:ascii="Arial Narrow" w:hAnsi="Arial Narrow"/>
          <w:b/>
          <w:sz w:val="10"/>
          <w:szCs w:val="10"/>
        </w:rPr>
      </w:pPr>
    </w:p>
    <w:p w:rsidR="00467B80" w:rsidRPr="00F71B4F" w:rsidRDefault="00467B80" w:rsidP="00467B80">
      <w:pPr>
        <w:suppressAutoHyphens w:val="0"/>
        <w:autoSpaceDN/>
        <w:spacing w:line="276" w:lineRule="auto"/>
        <w:jc w:val="both"/>
        <w:textAlignment w:val="auto"/>
        <w:rPr>
          <w:rFonts w:ascii="Arial Narrow" w:hAnsi="Arial Narrow"/>
          <w:b/>
          <w:sz w:val="28"/>
          <w:szCs w:val="28"/>
        </w:rPr>
      </w:pPr>
      <w:r w:rsidRPr="00F71B4F">
        <w:rPr>
          <w:rFonts w:ascii="Arial Narrow" w:hAnsi="Arial Narrow"/>
          <w:b/>
          <w:sz w:val="28"/>
          <w:szCs w:val="28"/>
        </w:rPr>
        <w:t>CHAPITRE IV MODE D’EVALUATION DES TRAVAUX</w:t>
      </w:r>
    </w:p>
    <w:p w:rsidR="00467B80" w:rsidRPr="00F71B4F" w:rsidRDefault="00467B80" w:rsidP="00467B80">
      <w:pPr>
        <w:suppressAutoHyphens w:val="0"/>
        <w:autoSpaceDN/>
        <w:spacing w:line="276" w:lineRule="auto"/>
        <w:jc w:val="both"/>
        <w:textAlignment w:val="auto"/>
        <w:rPr>
          <w:rFonts w:ascii="Arial Narrow" w:hAnsi="Arial Narrow"/>
          <w:b/>
          <w:sz w:val="26"/>
          <w:szCs w:val="26"/>
        </w:rPr>
      </w:pPr>
      <w:r w:rsidRPr="00F71B4F">
        <w:rPr>
          <w:rFonts w:ascii="Arial Narrow" w:hAnsi="Arial Narrow"/>
          <w:b/>
          <w:sz w:val="26"/>
          <w:szCs w:val="26"/>
        </w:rPr>
        <w:t>Article 1</w:t>
      </w:r>
      <w:r w:rsidR="00C80B6C" w:rsidRPr="00F71B4F">
        <w:rPr>
          <w:rFonts w:ascii="Arial Narrow" w:hAnsi="Arial Narrow"/>
          <w:b/>
          <w:sz w:val="26"/>
          <w:szCs w:val="26"/>
        </w:rPr>
        <w:t>6</w:t>
      </w:r>
      <w:r w:rsidRPr="00F71B4F">
        <w:rPr>
          <w:rFonts w:ascii="Arial Narrow" w:hAnsi="Arial Narrow"/>
          <w:b/>
          <w:sz w:val="26"/>
          <w:szCs w:val="26"/>
        </w:rPr>
        <w:t xml:space="preserve"> : Conditions générales d’évaluation </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Les prestations sont rémunérées au cocontractant, par application des prix du bordereau aux quantités réell</w:t>
      </w:r>
      <w:r w:rsidRPr="00F71B4F">
        <w:rPr>
          <w:rFonts w:ascii="Arial Narrow" w:hAnsi="Arial Narrow"/>
        </w:rPr>
        <w:t>e</w:t>
      </w:r>
      <w:r w:rsidRPr="00F71B4F">
        <w:rPr>
          <w:rFonts w:ascii="Arial Narrow" w:hAnsi="Arial Narrow"/>
        </w:rPr>
        <w:t>ment exécutées, conformément aux prescriptions de la Lettre Commande. Ces quantités doivent être constatées et approuvées par l’Ingénieur.</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w:t>
      </w:r>
      <w:r w:rsidRPr="00F71B4F">
        <w:rPr>
          <w:rFonts w:ascii="Arial Narrow" w:hAnsi="Arial Narrow"/>
        </w:rPr>
        <w:t>é</w:t>
      </w:r>
      <w:r w:rsidRPr="00F71B4F">
        <w:rPr>
          <w:rFonts w:ascii="Arial Narrow" w:hAnsi="Arial Narrow"/>
        </w:rPr>
        <w:t>cution, et notamment :</w:t>
      </w:r>
    </w:p>
    <w:p w:rsidR="00467B80" w:rsidRPr="00F71B4F" w:rsidRDefault="00467B80" w:rsidP="00661F2E">
      <w:pPr>
        <w:numPr>
          <w:ilvl w:val="0"/>
          <w:numId w:val="90"/>
        </w:numPr>
        <w:suppressAutoHyphens w:val="0"/>
        <w:autoSpaceDN/>
        <w:jc w:val="both"/>
        <w:textAlignment w:val="auto"/>
        <w:rPr>
          <w:rFonts w:ascii="Arial Narrow" w:hAnsi="Arial Narrow"/>
        </w:rPr>
      </w:pPr>
      <w:r w:rsidRPr="00F71B4F">
        <w:rPr>
          <w:rFonts w:ascii="Arial Narrow" w:hAnsi="Arial Narrow"/>
        </w:rPr>
        <w:t>De la nature, de la qualité des sols et terrains ;</w:t>
      </w:r>
    </w:p>
    <w:p w:rsidR="00467B80" w:rsidRPr="00F71B4F" w:rsidRDefault="00467B80" w:rsidP="00661F2E">
      <w:pPr>
        <w:numPr>
          <w:ilvl w:val="0"/>
          <w:numId w:val="90"/>
        </w:numPr>
        <w:suppressAutoHyphens w:val="0"/>
        <w:autoSpaceDN/>
        <w:jc w:val="both"/>
        <w:textAlignment w:val="auto"/>
        <w:rPr>
          <w:rFonts w:ascii="Arial Narrow" w:hAnsi="Arial Narrow"/>
        </w:rPr>
      </w:pPr>
      <w:r w:rsidRPr="00F71B4F">
        <w:rPr>
          <w:rFonts w:ascii="Arial Narrow" w:hAnsi="Arial Narrow"/>
        </w:rPr>
        <w:t xml:space="preserve">Des conditions de transport et d’accès sur le site ; </w:t>
      </w:r>
    </w:p>
    <w:p w:rsidR="00467B80" w:rsidRPr="00F71B4F" w:rsidRDefault="00467B80" w:rsidP="00661F2E">
      <w:pPr>
        <w:numPr>
          <w:ilvl w:val="0"/>
          <w:numId w:val="90"/>
        </w:numPr>
        <w:suppressAutoHyphens w:val="0"/>
        <w:autoSpaceDN/>
        <w:jc w:val="both"/>
        <w:textAlignment w:val="auto"/>
        <w:rPr>
          <w:rFonts w:ascii="Arial Narrow" w:hAnsi="Arial Narrow"/>
        </w:rPr>
      </w:pPr>
      <w:r w:rsidRPr="00F71B4F">
        <w:rPr>
          <w:rFonts w:ascii="Arial Narrow" w:hAnsi="Arial Narrow"/>
        </w:rPr>
        <w:t>Du régime normal des eaux et des pluies dans la région concernée par le projet ;</w:t>
      </w:r>
    </w:p>
    <w:p w:rsidR="00467B80" w:rsidRPr="00F71B4F" w:rsidRDefault="00467B80" w:rsidP="00661F2E">
      <w:pPr>
        <w:numPr>
          <w:ilvl w:val="0"/>
          <w:numId w:val="90"/>
        </w:numPr>
        <w:suppressAutoHyphens w:val="0"/>
        <w:autoSpaceDN/>
        <w:jc w:val="both"/>
        <w:textAlignment w:val="auto"/>
        <w:rPr>
          <w:rFonts w:ascii="Arial Narrow" w:hAnsi="Arial Narrow"/>
        </w:rPr>
      </w:pPr>
      <w:r w:rsidRPr="00F71B4F">
        <w:rPr>
          <w:rFonts w:ascii="Arial Narrow" w:hAnsi="Arial Narrow"/>
        </w:rPr>
        <w:t xml:space="preserve">De toutes les sources d’approvisionnement. </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Il ne peut de ce fait élever aucune réclamation ayant pour base des difficultés ou sujétions imprévues en dehors des cas de force majeure définie au CCAP.</w:t>
      </w:r>
    </w:p>
    <w:p w:rsidR="00467B80" w:rsidRPr="00F71B4F" w:rsidRDefault="00467B80" w:rsidP="00467B80">
      <w:pPr>
        <w:suppressAutoHyphens w:val="0"/>
        <w:autoSpaceDN/>
        <w:spacing w:line="276" w:lineRule="auto"/>
        <w:jc w:val="both"/>
        <w:textAlignment w:val="auto"/>
        <w:rPr>
          <w:rFonts w:ascii="Arial Narrow" w:hAnsi="Arial Narrow"/>
          <w:sz w:val="26"/>
          <w:szCs w:val="26"/>
        </w:rPr>
      </w:pPr>
      <w:r w:rsidRPr="00F71B4F">
        <w:rPr>
          <w:rFonts w:ascii="Arial Narrow" w:hAnsi="Arial Narrow"/>
          <w:b/>
          <w:sz w:val="26"/>
          <w:szCs w:val="26"/>
        </w:rPr>
        <w:t>Article 1</w:t>
      </w:r>
      <w:r w:rsidR="00C80B6C" w:rsidRPr="00F71B4F">
        <w:rPr>
          <w:rFonts w:ascii="Arial Narrow" w:hAnsi="Arial Narrow"/>
          <w:b/>
          <w:sz w:val="26"/>
          <w:szCs w:val="26"/>
        </w:rPr>
        <w:t>7</w:t>
      </w:r>
      <w:r w:rsidRPr="00F71B4F">
        <w:rPr>
          <w:rFonts w:ascii="Arial Narrow" w:hAnsi="Arial Narrow"/>
          <w:b/>
          <w:sz w:val="26"/>
          <w:szCs w:val="26"/>
        </w:rPr>
        <w:t xml:space="preserve"> : Consistance des prix </w:t>
      </w:r>
    </w:p>
    <w:p w:rsidR="00467B80" w:rsidRPr="00F71B4F" w:rsidRDefault="00467B80" w:rsidP="00467B80">
      <w:pPr>
        <w:suppressAutoHyphens w:val="0"/>
        <w:autoSpaceDN/>
        <w:spacing w:line="276" w:lineRule="auto"/>
        <w:jc w:val="both"/>
        <w:textAlignment w:val="auto"/>
        <w:rPr>
          <w:rFonts w:ascii="Arial Narrow" w:hAnsi="Arial Narrow"/>
        </w:rPr>
      </w:pPr>
      <w:r w:rsidRPr="00F71B4F">
        <w:rPr>
          <w:rFonts w:ascii="Arial Narrow" w:hAnsi="Arial Narrow"/>
        </w:rPr>
        <w:t>La consistance des prix unitaires fournis par le cocontractant, est définie au CCAP.</w:t>
      </w:r>
    </w:p>
    <w:p w:rsidR="00467B80" w:rsidRPr="00F71B4F" w:rsidRDefault="00467B80" w:rsidP="00467B80">
      <w:pPr>
        <w:suppressAutoHyphens w:val="0"/>
        <w:autoSpaceDN/>
        <w:jc w:val="both"/>
        <w:textAlignment w:val="auto"/>
        <w:rPr>
          <w:rFonts w:ascii="Arial Narrow" w:hAnsi="Arial Narrow"/>
          <w:b/>
          <w:sz w:val="26"/>
          <w:szCs w:val="26"/>
        </w:rPr>
      </w:pPr>
      <w:r w:rsidRPr="00F71B4F">
        <w:rPr>
          <w:rFonts w:ascii="Arial Narrow" w:hAnsi="Arial Narrow"/>
          <w:b/>
          <w:sz w:val="26"/>
          <w:szCs w:val="26"/>
        </w:rPr>
        <w:t>Article 1</w:t>
      </w:r>
      <w:r w:rsidR="00C80B6C" w:rsidRPr="00F71B4F">
        <w:rPr>
          <w:rFonts w:ascii="Arial Narrow" w:hAnsi="Arial Narrow"/>
          <w:b/>
          <w:sz w:val="26"/>
          <w:szCs w:val="26"/>
        </w:rPr>
        <w:t>8</w:t>
      </w:r>
      <w:r w:rsidRPr="00F71B4F">
        <w:rPr>
          <w:rFonts w:ascii="Arial Narrow" w:hAnsi="Arial Narrow"/>
          <w:b/>
          <w:sz w:val="26"/>
          <w:szCs w:val="26"/>
        </w:rPr>
        <w:t> : Définition des prix et évaluation des travaux</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Les prestations réalisées seront payées au Cocontractant par application des prix du bordereau aux quantités des travaux évalués selon les prescriptions du présent article. En cas de constatation des travaux suppléme</w:t>
      </w:r>
      <w:r w:rsidRPr="00F71B4F">
        <w:rPr>
          <w:rFonts w:ascii="Arial Narrow" w:hAnsi="Arial Narrow"/>
        </w:rPr>
        <w:t>n</w:t>
      </w:r>
      <w:r w:rsidRPr="00F71B4F">
        <w:rPr>
          <w:rFonts w:ascii="Arial Narrow" w:hAnsi="Arial Narrow"/>
        </w:rPr>
        <w:t xml:space="preserve">taires, dont les prix unitaires ne sont pas définis dans le bordereau des prix, l’Ingénieur se réserve le droit d’appliquer ses prix unitaires de référence. </w:t>
      </w:r>
    </w:p>
    <w:p w:rsidR="00467B80" w:rsidRPr="00F71B4F" w:rsidRDefault="00467B80" w:rsidP="00467B80">
      <w:pPr>
        <w:suppressAutoHyphens w:val="0"/>
        <w:autoSpaceDN/>
        <w:spacing w:line="276" w:lineRule="auto"/>
        <w:jc w:val="both"/>
        <w:textAlignment w:val="auto"/>
        <w:rPr>
          <w:rFonts w:ascii="Arial Narrow" w:hAnsi="Arial Narrow"/>
          <w:sz w:val="10"/>
        </w:rPr>
      </w:pPr>
    </w:p>
    <w:p w:rsidR="00467B80" w:rsidRPr="00F71B4F" w:rsidRDefault="00467B80" w:rsidP="00467B80">
      <w:pPr>
        <w:suppressAutoHyphens w:val="0"/>
        <w:autoSpaceDN/>
        <w:spacing w:line="276" w:lineRule="auto"/>
        <w:jc w:val="both"/>
        <w:textAlignment w:val="auto"/>
        <w:rPr>
          <w:rFonts w:ascii="Arial Narrow" w:hAnsi="Arial Narrow"/>
          <w:b/>
          <w:sz w:val="28"/>
          <w:szCs w:val="28"/>
        </w:rPr>
      </w:pPr>
      <w:r w:rsidRPr="00F71B4F">
        <w:rPr>
          <w:rFonts w:ascii="Arial Narrow" w:hAnsi="Arial Narrow"/>
          <w:b/>
          <w:sz w:val="28"/>
          <w:szCs w:val="28"/>
        </w:rPr>
        <w:t>CHAPITRE V : PROTECTION DE L’ENVIRONNEMENT</w:t>
      </w:r>
    </w:p>
    <w:p w:rsidR="00467B80" w:rsidRPr="00F71B4F" w:rsidRDefault="00467B80" w:rsidP="00467B80">
      <w:pPr>
        <w:suppressAutoHyphens w:val="0"/>
        <w:autoSpaceDN/>
        <w:spacing w:line="276" w:lineRule="auto"/>
        <w:jc w:val="both"/>
        <w:textAlignment w:val="auto"/>
        <w:rPr>
          <w:rFonts w:ascii="Arial Narrow" w:hAnsi="Arial Narrow"/>
          <w:b/>
          <w:sz w:val="26"/>
          <w:szCs w:val="26"/>
        </w:rPr>
      </w:pPr>
      <w:r w:rsidRPr="00F71B4F">
        <w:rPr>
          <w:rFonts w:ascii="Arial Narrow" w:hAnsi="Arial Narrow"/>
          <w:b/>
          <w:sz w:val="26"/>
          <w:szCs w:val="26"/>
        </w:rPr>
        <w:t xml:space="preserve">Article </w:t>
      </w:r>
      <w:r w:rsidR="00C80B6C" w:rsidRPr="00F71B4F">
        <w:rPr>
          <w:rFonts w:ascii="Arial Narrow" w:hAnsi="Arial Narrow"/>
          <w:b/>
          <w:sz w:val="26"/>
          <w:szCs w:val="26"/>
        </w:rPr>
        <w:t>19</w:t>
      </w:r>
      <w:r w:rsidRPr="00F71B4F">
        <w:rPr>
          <w:rFonts w:ascii="Arial Narrow" w:hAnsi="Arial Narrow"/>
          <w:b/>
          <w:sz w:val="26"/>
          <w:szCs w:val="26"/>
        </w:rPr>
        <w:t xml:space="preserve"> : Installation de chantier </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 Cocontractant proposera à l’Ingénieur, avant le début des travaux, le lieu de ces installations de chantier et sollicitera par note verbale son autorisation d’installation.</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 site doit être choisi en dehors des zones sensibles, il doit prévoir un drainage adéquat des eaux sur l’ensemble de sa superficie.</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A la fin des travaux, le Cocontractant réalisera tous les travaux nécessaires à la remise en état des lieux. Il devra démolir toute installation fixe, et ne pourra abandonner aucun équipement ni de matériaux sur le site, ni dans les environs.</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467B80" w:rsidRPr="00F71B4F" w:rsidRDefault="00467B80" w:rsidP="00467B80">
      <w:pPr>
        <w:suppressAutoHyphens w:val="0"/>
        <w:autoSpaceDN/>
        <w:spacing w:line="276" w:lineRule="auto"/>
        <w:jc w:val="both"/>
        <w:textAlignment w:val="auto"/>
        <w:rPr>
          <w:rFonts w:ascii="Arial Narrow" w:hAnsi="Arial Narrow"/>
          <w:b/>
          <w:sz w:val="26"/>
          <w:szCs w:val="26"/>
        </w:rPr>
      </w:pPr>
      <w:r w:rsidRPr="00F71B4F">
        <w:rPr>
          <w:rFonts w:ascii="Arial Narrow" w:hAnsi="Arial Narrow"/>
          <w:b/>
          <w:sz w:val="26"/>
          <w:szCs w:val="26"/>
        </w:rPr>
        <w:t>Article 2</w:t>
      </w:r>
      <w:r w:rsidR="00C80B6C" w:rsidRPr="00F71B4F">
        <w:rPr>
          <w:rFonts w:ascii="Arial Narrow" w:hAnsi="Arial Narrow"/>
          <w:b/>
          <w:sz w:val="26"/>
          <w:szCs w:val="26"/>
        </w:rPr>
        <w:t>0</w:t>
      </w:r>
      <w:r w:rsidRPr="00F71B4F">
        <w:rPr>
          <w:rFonts w:ascii="Arial Narrow" w:hAnsi="Arial Narrow"/>
          <w:b/>
          <w:sz w:val="26"/>
          <w:szCs w:val="26"/>
        </w:rPr>
        <w:t xml:space="preserve"> : Sanctions et pénalités </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lastRenderedPageBreak/>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La reprise des travaux ou des travaux supplémentaires découlant du non-respect des clauses reste à la charge du Cocontractant.</w:t>
      </w:r>
    </w:p>
    <w:p w:rsidR="00467B80" w:rsidRPr="00F71B4F" w:rsidRDefault="00467B80" w:rsidP="00467B80">
      <w:pPr>
        <w:suppressAutoHyphens w:val="0"/>
        <w:autoSpaceDN/>
        <w:spacing w:line="276" w:lineRule="auto"/>
        <w:jc w:val="both"/>
        <w:textAlignment w:val="auto"/>
        <w:rPr>
          <w:rFonts w:ascii="Arial Narrow" w:hAnsi="Arial Narrow"/>
          <w:b/>
          <w:sz w:val="26"/>
          <w:szCs w:val="26"/>
        </w:rPr>
      </w:pPr>
      <w:r w:rsidRPr="00F71B4F">
        <w:rPr>
          <w:rFonts w:ascii="Arial Narrow" w:hAnsi="Arial Narrow"/>
          <w:b/>
          <w:sz w:val="26"/>
          <w:szCs w:val="26"/>
        </w:rPr>
        <w:t>Article 2</w:t>
      </w:r>
      <w:r w:rsidR="00C80B6C" w:rsidRPr="00F71B4F">
        <w:rPr>
          <w:rFonts w:ascii="Arial Narrow" w:hAnsi="Arial Narrow"/>
          <w:b/>
          <w:sz w:val="26"/>
          <w:szCs w:val="26"/>
        </w:rPr>
        <w:t>1</w:t>
      </w:r>
      <w:r w:rsidRPr="00F71B4F">
        <w:rPr>
          <w:rFonts w:ascii="Arial Narrow" w:hAnsi="Arial Narrow"/>
          <w:b/>
          <w:sz w:val="26"/>
          <w:szCs w:val="26"/>
        </w:rPr>
        <w:t xml:space="preserve"> : Définition des mètres cubes de terrassement </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Les remblais sont mesurés, après compactage, par différence de profils avant et après le terrassement, aux côtes du projet.</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Les purges sont mesurées contradictoirement par différence de levés, avant et après les travaux.</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Les fouilles sont considérées à parois verticales et sont payées au mètre cube de déblais selon la largeur de l’ouvrage majoré de 2m, ou selon le diamètre extérieur de canalisations majorées de 0,60m.</w:t>
      </w:r>
    </w:p>
    <w:p w:rsidR="00467B80" w:rsidRPr="00F71B4F" w:rsidRDefault="00467B80" w:rsidP="00467B80">
      <w:pPr>
        <w:suppressAutoHyphens w:val="0"/>
        <w:autoSpaceDN/>
        <w:jc w:val="both"/>
        <w:textAlignment w:val="auto"/>
        <w:rPr>
          <w:rFonts w:ascii="Arial Narrow" w:hAnsi="Arial Narrow"/>
        </w:rPr>
      </w:pPr>
      <w:r w:rsidRPr="00F71B4F">
        <w:rPr>
          <w:rFonts w:ascii="Arial Narrow" w:hAnsi="Arial Narrow"/>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467B80" w:rsidRPr="00360655" w:rsidRDefault="00467B80" w:rsidP="00467B80">
      <w:pPr>
        <w:widowControl w:val="0"/>
        <w:autoSpaceDE w:val="0"/>
        <w:spacing w:line="360" w:lineRule="auto"/>
        <w:jc w:val="both"/>
        <w:rPr>
          <w:b/>
          <w:bCs/>
          <w:color w:val="FF0000"/>
          <w:sz w:val="32"/>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39237F" w:rsidRPr="00360655" w:rsidRDefault="0039237F" w:rsidP="00230C15">
      <w:pPr>
        <w:widowControl w:val="0"/>
        <w:autoSpaceDE w:val="0"/>
        <w:spacing w:line="360" w:lineRule="auto"/>
        <w:jc w:val="both"/>
        <w:rPr>
          <w:color w:val="FF0000"/>
        </w:rPr>
      </w:pPr>
    </w:p>
    <w:p w:rsidR="0039237F" w:rsidRPr="00360655" w:rsidRDefault="0039237F" w:rsidP="00230C15">
      <w:pPr>
        <w:widowControl w:val="0"/>
        <w:autoSpaceDE w:val="0"/>
        <w:spacing w:line="360" w:lineRule="auto"/>
        <w:jc w:val="both"/>
        <w:rPr>
          <w:color w:val="FF0000"/>
        </w:rPr>
      </w:pPr>
    </w:p>
    <w:p w:rsidR="0039237F" w:rsidRPr="00360655" w:rsidRDefault="0039237F"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C80B6C" w:rsidRPr="00360655" w:rsidRDefault="00C80B6C"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5548DF" w:rsidRPr="00360655" w:rsidRDefault="005548DF"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1771CA" w:rsidRPr="00360655" w:rsidRDefault="003B5303" w:rsidP="00230C15">
      <w:pPr>
        <w:widowControl w:val="0"/>
        <w:autoSpaceDE w:val="0"/>
        <w:spacing w:line="360" w:lineRule="auto"/>
        <w:jc w:val="both"/>
        <w:rPr>
          <w:color w:val="FF0000"/>
        </w:rPr>
      </w:pPr>
      <w:r>
        <w:rPr>
          <w:noProof/>
          <w:color w:val="FF0000"/>
        </w:rPr>
        <w:pict>
          <v:rect id="Rectangle 27" o:spid="_x0000_s1037" style="position:absolute;left:0;text-align:left;margin-left:0;margin-top:0;width:398.1pt;height:120.4pt;z-index:251662848;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" filled="f" stroked="f" strokeweight="1pt">
            <v:textbox>
              <w:txbxContent>
                <w:p w:rsidR="00B36E01" w:rsidRPr="002F10C7" w:rsidRDefault="00B36E01"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6" w:name="_Toc390335367"/>
                  <w:bookmarkStart w:id="417" w:name="_Toc390418126"/>
                  <w:bookmarkStart w:id="418" w:name="_Toc97543362"/>
                  <w:bookmarkStart w:id="419" w:name="_Toc97557122"/>
                  <w:bookmarkStart w:id="420" w:name="_Toc157306467"/>
                  <w:r w:rsidRPr="002F10C7">
                    <w:rPr>
                      <w:rFonts w:ascii="Arial Narrow" w:eastAsia="Calibri" w:hAnsi="Arial Narrow"/>
                      <w:b/>
                      <w:caps/>
                      <w:spacing w:val="45"/>
                      <w:sz w:val="36"/>
                      <w:szCs w:val="36"/>
                      <w:lang w:eastAsia="en-US"/>
                    </w:rPr>
                    <w:t xml:space="preserve">piece n°6 </w:t>
                  </w:r>
                </w:p>
                <w:p w:rsidR="00B36E01" w:rsidRDefault="00B36E01" w:rsidP="002D74A8">
                  <w:pPr>
                    <w:pStyle w:val="DTAOpices"/>
                  </w:pPr>
                  <w:r w:rsidRPr="002F10C7">
                    <w:t>Cadre du bordereau des prix unitaires</w:t>
                  </w:r>
                  <w:bookmarkEnd w:id="416"/>
                  <w:bookmarkEnd w:id="417"/>
                  <w:bookmarkEnd w:id="418"/>
                  <w:bookmarkEnd w:id="419"/>
                  <w:bookmarkEnd w:id="420"/>
                </w:p>
                <w:p w:rsidR="00B36E01" w:rsidRDefault="00B36E01" w:rsidP="002D74A8">
                  <w:pPr>
                    <w:pStyle w:val="DTAOpices"/>
                  </w:pPr>
                </w:p>
                <w:p w:rsidR="00B36E01" w:rsidRDefault="00B36E01" w:rsidP="002D74A8">
                  <w:pPr>
                    <w:pStyle w:val="DTAOpices"/>
                  </w:pPr>
                </w:p>
                <w:p w:rsidR="00B36E01" w:rsidRDefault="00B36E01" w:rsidP="002D74A8">
                  <w:pPr>
                    <w:pStyle w:val="DTAOpices"/>
                  </w:pPr>
                </w:p>
                <w:p w:rsidR="00B36E01" w:rsidRDefault="00B36E01" w:rsidP="002D74A8">
                  <w:pPr>
                    <w:pStyle w:val="DTAOpices"/>
                  </w:pPr>
                </w:p>
                <w:p w:rsidR="00B36E01" w:rsidRPr="00055E89" w:rsidRDefault="00B36E01" w:rsidP="002D74A8">
                  <w:pPr>
                    <w:pStyle w:val="DTAOpices"/>
                  </w:pPr>
                </w:p>
                <w:p w:rsidR="00B36E01" w:rsidRDefault="00B36E01" w:rsidP="00E119B6">
                  <w:pPr>
                    <w:jc w:val="center"/>
                  </w:pPr>
                </w:p>
              </w:txbxContent>
            </v:textbox>
            <w10:wrap type="square" anchorx="margin" anchory="margin"/>
          </v:rect>
        </w:pict>
      </w:r>
    </w:p>
    <w:p w:rsidR="001771CA" w:rsidRPr="00360655" w:rsidRDefault="001771CA" w:rsidP="00230C15">
      <w:pPr>
        <w:widowControl w:val="0"/>
        <w:autoSpaceDE w:val="0"/>
        <w:spacing w:line="360" w:lineRule="auto"/>
        <w:jc w:val="both"/>
        <w:rPr>
          <w:color w:val="FF0000"/>
        </w:rPr>
      </w:pPr>
    </w:p>
    <w:p w:rsidR="001771CA" w:rsidRPr="00360655" w:rsidRDefault="001771CA" w:rsidP="00230C15">
      <w:pPr>
        <w:widowControl w:val="0"/>
        <w:autoSpaceDE w:val="0"/>
        <w:spacing w:line="360" w:lineRule="auto"/>
        <w:jc w:val="both"/>
        <w:rPr>
          <w:color w:val="FF0000"/>
        </w:rPr>
      </w:pPr>
    </w:p>
    <w:p w:rsidR="005548DF" w:rsidRPr="00360655" w:rsidRDefault="005548DF" w:rsidP="00230C15">
      <w:pPr>
        <w:widowControl w:val="0"/>
        <w:autoSpaceDE w:val="0"/>
        <w:spacing w:line="360" w:lineRule="auto"/>
        <w:jc w:val="both"/>
        <w:rPr>
          <w:color w:val="FF0000"/>
        </w:rPr>
      </w:pPr>
    </w:p>
    <w:p w:rsidR="005548DF" w:rsidRPr="00360655" w:rsidRDefault="005548DF" w:rsidP="00230C15">
      <w:pPr>
        <w:widowControl w:val="0"/>
        <w:autoSpaceDE w:val="0"/>
        <w:spacing w:line="360" w:lineRule="auto"/>
        <w:jc w:val="both"/>
        <w:rPr>
          <w:color w:val="FF0000"/>
        </w:rPr>
      </w:pPr>
    </w:p>
    <w:p w:rsidR="007750D7" w:rsidRPr="00360655" w:rsidRDefault="007750D7" w:rsidP="00230C15">
      <w:pPr>
        <w:suppressAutoHyphens w:val="0"/>
        <w:autoSpaceDN/>
        <w:textAlignment w:val="auto"/>
        <w:rPr>
          <w:color w:val="FF0000"/>
        </w:rPr>
      </w:pPr>
    </w:p>
    <w:p w:rsidR="009B0059" w:rsidRPr="00360655" w:rsidRDefault="009B0059" w:rsidP="00230C15">
      <w:pPr>
        <w:suppressAutoHyphens w:val="0"/>
        <w:autoSpaceDN/>
        <w:textAlignment w:val="auto"/>
        <w:rPr>
          <w:color w:val="FF0000"/>
        </w:rPr>
      </w:pPr>
    </w:p>
    <w:p w:rsidR="009B0059" w:rsidRPr="00360655" w:rsidRDefault="009B0059" w:rsidP="00230C15">
      <w:pPr>
        <w:suppressAutoHyphens w:val="0"/>
        <w:autoSpaceDN/>
        <w:textAlignment w:val="auto"/>
        <w:rPr>
          <w:color w:val="FF0000"/>
        </w:rPr>
      </w:pPr>
    </w:p>
    <w:p w:rsidR="009B0059" w:rsidRPr="00360655" w:rsidRDefault="009B0059" w:rsidP="00230C15">
      <w:pPr>
        <w:suppressAutoHyphens w:val="0"/>
        <w:autoSpaceDN/>
        <w:textAlignment w:val="auto"/>
        <w:rPr>
          <w:rFonts w:eastAsia="Calibri"/>
          <w:color w:val="FF0000"/>
          <w:spacing w:val="45"/>
          <w:sz w:val="60"/>
          <w:szCs w:val="60"/>
          <w:lang w:eastAsia="en-US"/>
        </w:rPr>
      </w:pPr>
    </w:p>
    <w:p w:rsidR="002F10C7" w:rsidRPr="00360655" w:rsidRDefault="002F10C7" w:rsidP="00502613">
      <w:pPr>
        <w:pStyle w:val="DTAOtitre"/>
        <w:rPr>
          <w:color w:val="FF0000"/>
        </w:rPr>
      </w:pPr>
    </w:p>
    <w:p w:rsidR="001D7D07" w:rsidRPr="00360655" w:rsidRDefault="001D7D07" w:rsidP="00502613">
      <w:pPr>
        <w:pStyle w:val="DTAOtitre"/>
        <w:rPr>
          <w:color w:val="FF0000"/>
        </w:rPr>
      </w:pPr>
    </w:p>
    <w:p w:rsidR="001D7D07" w:rsidRPr="00360655" w:rsidRDefault="001D7D07" w:rsidP="00502613">
      <w:pPr>
        <w:pStyle w:val="DTAOtitre"/>
        <w:rPr>
          <w:color w:val="FF0000"/>
        </w:rPr>
      </w:pPr>
    </w:p>
    <w:p w:rsidR="001D7D07" w:rsidRPr="00360655" w:rsidRDefault="001D7D07" w:rsidP="00502613">
      <w:pPr>
        <w:pStyle w:val="DTAOtitre"/>
        <w:rPr>
          <w:color w:val="FF0000"/>
        </w:rPr>
      </w:pPr>
    </w:p>
    <w:p w:rsidR="001D7D07" w:rsidRPr="00360655" w:rsidRDefault="001D7D07" w:rsidP="00502613">
      <w:pPr>
        <w:pStyle w:val="DTAOtitre"/>
        <w:rPr>
          <w:color w:val="FF0000"/>
        </w:rPr>
      </w:pPr>
    </w:p>
    <w:p w:rsidR="001D7D07" w:rsidRPr="00360655" w:rsidRDefault="001D7D07" w:rsidP="00502613">
      <w:pPr>
        <w:pStyle w:val="DTAOtitre"/>
        <w:rPr>
          <w:color w:val="FF0000"/>
        </w:rPr>
      </w:pPr>
    </w:p>
    <w:p w:rsidR="001D7D07" w:rsidRPr="00360655" w:rsidRDefault="001D7D07" w:rsidP="00502613">
      <w:pPr>
        <w:pStyle w:val="DTAOtitre"/>
        <w:rPr>
          <w:color w:val="FF0000"/>
        </w:rPr>
      </w:pPr>
    </w:p>
    <w:p w:rsidR="001D7D07" w:rsidRPr="00360655" w:rsidRDefault="001D7D07"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7C09C5" w:rsidRPr="00360655" w:rsidRDefault="007C09C5" w:rsidP="00502613">
      <w:pPr>
        <w:pStyle w:val="DTAOtitre"/>
        <w:rPr>
          <w:color w:val="FF0000"/>
        </w:rPr>
      </w:pPr>
    </w:p>
    <w:p w:rsidR="002D74A8" w:rsidRPr="002D74A8" w:rsidRDefault="002D74A8" w:rsidP="002D74A8">
      <w:pPr>
        <w:pStyle w:val="DTAOpices"/>
      </w:pPr>
      <w:r w:rsidRPr="002D74A8">
        <w:t>Cadre du bordereau des prix unitaires</w:t>
      </w:r>
    </w:p>
    <w:p w:rsidR="007C09C5" w:rsidRPr="002D74A8" w:rsidRDefault="002D74A8" w:rsidP="002D74A8">
      <w:pPr>
        <w:tabs>
          <w:tab w:val="left" w:pos="1094"/>
        </w:tabs>
        <w:jc w:val="center"/>
        <w:rPr>
          <w:rFonts w:ascii="Arial Narrow" w:hAnsi="Arial Narrow" w:cs="Arial"/>
        </w:rPr>
      </w:pPr>
      <w:r>
        <w:rPr>
          <w:rFonts w:ascii="Arial Narrow" w:hAnsi="Arial Narrow" w:cs="Arial"/>
          <w:b/>
          <w:bCs/>
        </w:rPr>
        <w:t>POUR LES</w:t>
      </w:r>
      <w:r w:rsidRPr="00F4619B">
        <w:rPr>
          <w:rFonts w:ascii="Arial Narrow" w:hAnsi="Arial Narrow" w:cs="Arial"/>
          <w:b/>
          <w:bCs/>
        </w:rPr>
        <w:t xml:space="preserve"> TRAVAUX DE REHABILITATION DE LA DELEGATION DEPARTEMENTALE DU MINISTERE DE L'EAU ET DE L'ENERGIE DE LA VALLEE DU NTEM A AMBAM</w:t>
      </w:r>
    </w:p>
    <w:p w:rsidR="007C09C5" w:rsidRPr="00360655" w:rsidRDefault="007C09C5" w:rsidP="00502613">
      <w:pPr>
        <w:pStyle w:val="DTAOtitre"/>
        <w:rPr>
          <w:color w:val="FF0000"/>
        </w:rPr>
      </w:pPr>
    </w:p>
    <w:tbl>
      <w:tblPr>
        <w:tblW w:w="10348" w:type="dxa"/>
        <w:tblInd w:w="-147" w:type="dxa"/>
        <w:tblLayout w:type="fixed"/>
        <w:tblCellMar>
          <w:left w:w="10" w:type="dxa"/>
          <w:right w:w="10" w:type="dxa"/>
        </w:tblCellMar>
        <w:tblLook w:val="0000"/>
      </w:tblPr>
      <w:tblGrid>
        <w:gridCol w:w="812"/>
        <w:gridCol w:w="5851"/>
        <w:gridCol w:w="709"/>
        <w:gridCol w:w="1144"/>
        <w:gridCol w:w="1832"/>
      </w:tblGrid>
      <w:tr w:rsidR="00360655" w:rsidRPr="00360655" w:rsidTr="00826816">
        <w:trPr>
          <w:trHeight w:hRule="exact" w:val="8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F10C7" w:rsidP="00F91407">
            <w:pPr>
              <w:widowControl w:val="0"/>
              <w:autoSpaceDE w:val="0"/>
              <w:jc w:val="center"/>
              <w:rPr>
                <w:rFonts w:ascii="Arial Narrow" w:hAnsi="Arial Narrow"/>
                <w:b/>
                <w:bCs/>
                <w:strike/>
              </w:rPr>
            </w:pPr>
            <w:bookmarkStart w:id="421" w:name="_Hlk186726578"/>
            <w:r w:rsidRPr="00BE38A0">
              <w:rPr>
                <w:rFonts w:ascii="Arial Narrow" w:hAnsi="Arial Narrow"/>
                <w:b/>
                <w:bCs/>
              </w:rPr>
              <w:t>N°</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F10C7" w:rsidP="00F91407">
            <w:pPr>
              <w:widowControl w:val="0"/>
              <w:autoSpaceDE w:val="0"/>
              <w:jc w:val="center"/>
              <w:rPr>
                <w:rFonts w:ascii="Arial Narrow" w:hAnsi="Arial Narrow"/>
                <w:b/>
                <w:bCs/>
                <w:strike/>
              </w:rPr>
            </w:pPr>
            <w:r w:rsidRPr="00BE38A0">
              <w:rPr>
                <w:rFonts w:ascii="Arial Narrow" w:hAnsi="Arial Narrow"/>
                <w:b/>
                <w:bCs/>
              </w:rPr>
              <w:t>Désignations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F10C7" w:rsidP="00F91407">
            <w:pPr>
              <w:widowControl w:val="0"/>
              <w:autoSpaceDE w:val="0"/>
              <w:jc w:val="center"/>
              <w:rPr>
                <w:rFonts w:ascii="Arial Narrow" w:hAnsi="Arial Narrow"/>
                <w:b/>
                <w:bCs/>
                <w:strike/>
              </w:rPr>
            </w:pPr>
            <w:r w:rsidRPr="00BE38A0">
              <w:rPr>
                <w:rFonts w:ascii="Arial Narrow" w:hAnsi="Arial Narrow"/>
                <w:b/>
                <w:bCs/>
              </w:rPr>
              <w:t>Unités</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F10C7" w:rsidP="00F91407">
            <w:pPr>
              <w:widowControl w:val="0"/>
              <w:autoSpaceDE w:val="0"/>
              <w:jc w:val="center"/>
              <w:rPr>
                <w:rFonts w:ascii="Arial Narrow" w:hAnsi="Arial Narrow"/>
                <w:b/>
                <w:bCs/>
                <w:strike/>
              </w:rPr>
            </w:pPr>
            <w:r w:rsidRPr="00BE38A0">
              <w:rPr>
                <w:rFonts w:ascii="Arial Narrow" w:hAnsi="Arial Narrow"/>
                <w:b/>
                <w:bCs/>
              </w:rPr>
              <w:t>Prix unitaire en chiffre en FCFA</w:t>
            </w:r>
          </w:p>
        </w:tc>
        <w:tc>
          <w:tcPr>
            <w:tcW w:w="1832" w:type="dxa"/>
            <w:tcBorders>
              <w:top w:val="single" w:sz="4" w:space="0" w:color="221F1F"/>
              <w:left w:val="single" w:sz="4" w:space="0" w:color="221F1F"/>
              <w:bottom w:val="single" w:sz="4" w:space="0" w:color="221F1F"/>
              <w:right w:val="single" w:sz="4" w:space="0" w:color="221F1F"/>
            </w:tcBorders>
          </w:tcPr>
          <w:p w:rsidR="002F10C7" w:rsidRPr="00BE38A0" w:rsidRDefault="002F10C7" w:rsidP="00F91407">
            <w:pPr>
              <w:widowControl w:val="0"/>
              <w:autoSpaceDE w:val="0"/>
              <w:jc w:val="center"/>
              <w:rPr>
                <w:rFonts w:ascii="Arial Narrow" w:hAnsi="Arial Narrow"/>
                <w:b/>
                <w:bCs/>
              </w:rPr>
            </w:pPr>
          </w:p>
          <w:p w:rsidR="002F10C7" w:rsidRPr="00BE38A0" w:rsidRDefault="002F10C7" w:rsidP="00F91407">
            <w:pPr>
              <w:widowControl w:val="0"/>
              <w:autoSpaceDE w:val="0"/>
              <w:jc w:val="center"/>
              <w:rPr>
                <w:rFonts w:ascii="Arial Narrow" w:hAnsi="Arial Narrow"/>
                <w:b/>
                <w:bCs/>
              </w:rPr>
            </w:pPr>
            <w:r w:rsidRPr="00BE38A0">
              <w:rPr>
                <w:rFonts w:ascii="Arial Narrow" w:hAnsi="Arial Narrow"/>
                <w:b/>
                <w:bCs/>
              </w:rPr>
              <w:t>Prix unitaire en lettre</w:t>
            </w:r>
          </w:p>
        </w:tc>
      </w:tr>
      <w:tr w:rsidR="00360655" w:rsidRPr="00360655" w:rsidTr="005D02DB">
        <w:trPr>
          <w:trHeight w:hRule="exact" w:val="26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6FDA" w:rsidRPr="00BE38A0" w:rsidRDefault="006F6FDA" w:rsidP="006F6FDA">
            <w:pPr>
              <w:suppressAutoHyphens w:val="0"/>
              <w:autoSpaceDN/>
              <w:jc w:val="center"/>
              <w:textAlignment w:val="auto"/>
              <w:rPr>
                <w:rFonts w:ascii="Arial Narrow" w:hAnsi="Arial Narrow" w:cs="Calibri"/>
                <w:b/>
                <w:bCs/>
              </w:rPr>
            </w:pP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6FDA" w:rsidRPr="00BE38A0" w:rsidRDefault="002D74A8" w:rsidP="006F6FDA">
            <w:pPr>
              <w:widowControl w:val="0"/>
              <w:autoSpaceDE w:val="0"/>
              <w:jc w:val="center"/>
              <w:rPr>
                <w:rFonts w:ascii="Arial Narrow" w:hAnsi="Arial Narrow"/>
              </w:rPr>
            </w:pPr>
            <w:r w:rsidRPr="00BE38A0">
              <w:rPr>
                <w:rFonts w:ascii="Arial Narrow" w:hAnsi="Arial Narrow" w:cs="Calibri"/>
                <w:b/>
                <w:bCs/>
              </w:rPr>
              <w:t xml:space="preserve">LOT 000 - </w:t>
            </w:r>
            <w:r w:rsidR="007C09C5" w:rsidRPr="00BE38A0">
              <w:rPr>
                <w:rFonts w:ascii="Arial Narrow" w:hAnsi="Arial Narrow" w:cs="Calibri"/>
                <w:b/>
                <w:bCs/>
              </w:rPr>
              <w:t>TRAVAUX PREPARATOIRES</w:t>
            </w:r>
          </w:p>
        </w:tc>
      </w:tr>
      <w:tr w:rsidR="00360655" w:rsidRPr="00360655" w:rsidTr="00BE38A0">
        <w:trPr>
          <w:trHeight w:hRule="exact" w:val="17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D74A8" w:rsidP="00F91407">
            <w:pPr>
              <w:widowControl w:val="0"/>
              <w:autoSpaceDE w:val="0"/>
              <w:spacing w:line="360" w:lineRule="auto"/>
              <w:jc w:val="center"/>
              <w:rPr>
                <w:rFonts w:ascii="Arial Narrow" w:hAnsi="Arial Narrow"/>
                <w:b/>
                <w:bCs/>
              </w:rPr>
            </w:pPr>
            <w:r w:rsidRPr="00BE38A0">
              <w:rPr>
                <w:rFonts w:ascii="Arial Narrow" w:hAnsi="Arial Narrow"/>
                <w:b/>
                <w:bCs/>
              </w:rPr>
              <w:t>0</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F10C7" w:rsidRPr="00BE38A0" w:rsidRDefault="007C09C5" w:rsidP="007C09C5">
            <w:pPr>
              <w:widowControl w:val="0"/>
              <w:autoSpaceDE w:val="0"/>
              <w:jc w:val="both"/>
              <w:rPr>
                <w:rFonts w:ascii="Arial Narrow" w:hAnsi="Arial Narrow"/>
              </w:rPr>
            </w:pPr>
            <w:r w:rsidRPr="00BE38A0">
              <w:rPr>
                <w:rFonts w:ascii="Arial Narrow" w:hAnsi="Arial Narrow" w:cs="Calibri"/>
                <w:b/>
              </w:rPr>
              <w:t>Installation du chantier y compris amené et repli, suivie des travaux et toutes sujétions</w:t>
            </w:r>
            <w:r w:rsidRPr="00BE38A0">
              <w:rPr>
                <w:rFonts w:ascii="Arial Narrow" w:hAnsi="Arial Narrow"/>
                <w:b/>
                <w:bCs/>
              </w:rPr>
              <w:t xml:space="preserve"> :</w:t>
            </w:r>
          </w:p>
          <w:p w:rsidR="002F10C7" w:rsidRPr="00BE38A0" w:rsidRDefault="002F10C7" w:rsidP="007C09C5">
            <w:pPr>
              <w:widowControl w:val="0"/>
              <w:autoSpaceDE w:val="0"/>
              <w:jc w:val="both"/>
              <w:rPr>
                <w:rFonts w:ascii="Arial Narrow" w:hAnsi="Arial Narrow"/>
                <w:sz w:val="22"/>
                <w:szCs w:val="22"/>
              </w:rPr>
            </w:pPr>
            <w:r w:rsidRPr="00BE38A0">
              <w:rPr>
                <w:rFonts w:ascii="Arial Narrow" w:hAnsi="Arial Narrow"/>
                <w:sz w:val="22"/>
                <w:szCs w:val="22"/>
              </w:rPr>
              <w:t xml:space="preserve">    Ce prix rémunère </w:t>
            </w:r>
            <w:r w:rsidR="00F95A72" w:rsidRPr="00BE38A0">
              <w:rPr>
                <w:rFonts w:ascii="Arial Narrow" w:hAnsi="Arial Narrow"/>
                <w:sz w:val="22"/>
                <w:szCs w:val="22"/>
              </w:rPr>
              <w:t xml:space="preserve">dans </w:t>
            </w:r>
            <w:r w:rsidR="007C09C5" w:rsidRPr="00BE38A0">
              <w:rPr>
                <w:rStyle w:val="fontstyle01"/>
                <w:rFonts w:ascii="Arial Narrow" w:hAnsi="Arial Narrow"/>
                <w:color w:val="auto"/>
                <w:sz w:val="24"/>
                <w:szCs w:val="24"/>
              </w:rPr>
              <w:t>les conditions générales prévues dans la Lettre Commande</w:t>
            </w:r>
            <w:r w:rsidR="00F95A72" w:rsidRPr="00BE38A0">
              <w:rPr>
                <w:rFonts w:ascii="Arial Narrow" w:hAnsi="Arial Narrow"/>
                <w:b/>
                <w:bCs/>
                <w:sz w:val="22"/>
                <w:szCs w:val="22"/>
              </w:rPr>
              <w:t xml:space="preserve">le </w:t>
            </w:r>
            <w:r w:rsidR="006F1C64" w:rsidRPr="00BE38A0">
              <w:rPr>
                <w:rFonts w:ascii="Arial Narrow" w:hAnsi="Arial Narrow"/>
                <w:b/>
                <w:bCs/>
                <w:sz w:val="22"/>
                <w:szCs w:val="22"/>
              </w:rPr>
              <w:t>FORFAIT (FF)</w:t>
            </w:r>
            <w:r w:rsidRPr="00BE38A0">
              <w:rPr>
                <w:rFonts w:ascii="Arial Narrow" w:hAnsi="Arial Narrow"/>
                <w:sz w:val="22"/>
                <w:szCs w:val="22"/>
              </w:rPr>
              <w:t xml:space="preserve">d’installation de chantier </w:t>
            </w:r>
            <w:r w:rsidR="007C09C5" w:rsidRPr="00BE38A0">
              <w:rPr>
                <w:rFonts w:ascii="Arial Narrow" w:hAnsi="Arial Narrow"/>
                <w:sz w:val="22"/>
                <w:szCs w:val="22"/>
              </w:rPr>
              <w:t>y compris amené et repli, suivie des travaux et toutes sujétions</w:t>
            </w:r>
          </w:p>
          <w:p w:rsidR="002F10C7" w:rsidRPr="00BE38A0" w:rsidRDefault="002F10C7" w:rsidP="00F91407">
            <w:pPr>
              <w:widowControl w:val="0"/>
              <w:autoSpaceDE w:val="0"/>
              <w:jc w:val="both"/>
              <w:rPr>
                <w:rFonts w:ascii="Arial Narrow" w:hAnsi="Arial Narrow"/>
                <w:b/>
                <w:bCs/>
              </w:rPr>
            </w:pPr>
            <w:r w:rsidRPr="00BE38A0">
              <w:rPr>
                <w:rFonts w:ascii="Arial Narrow" w:hAnsi="Arial Narrow"/>
                <w:b/>
                <w:bCs/>
              </w:rPr>
              <w:t>Le forfait à : __________________________________________</w:t>
            </w:r>
          </w:p>
          <w:p w:rsidR="002F10C7" w:rsidRPr="00BE38A0" w:rsidRDefault="002F10C7" w:rsidP="00F91407">
            <w:pPr>
              <w:widowControl w:val="0"/>
              <w:autoSpaceDE w:val="0"/>
              <w:jc w:val="both"/>
              <w:rPr>
                <w:rFonts w:ascii="Arial Narrow" w:hAnsi="Arial Narrow"/>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F10C7" w:rsidP="00F91407">
            <w:pPr>
              <w:widowControl w:val="0"/>
              <w:autoSpaceDE w:val="0"/>
              <w:spacing w:line="360" w:lineRule="auto"/>
              <w:jc w:val="center"/>
              <w:rPr>
                <w:rFonts w:ascii="Arial Narrow" w:hAnsi="Arial Narrow"/>
              </w:rPr>
            </w:pPr>
            <w:r w:rsidRPr="00BE38A0">
              <w:rPr>
                <w:rFonts w:ascii="Arial Narrow" w:hAnsi="Arial Narrow"/>
                <w:b/>
                <w:bCs/>
              </w:rPr>
              <w:t>F</w:t>
            </w:r>
            <w:r w:rsidR="00C94B45" w:rsidRPr="00BE38A0">
              <w:rPr>
                <w:rFonts w:ascii="Arial Narrow" w:hAnsi="Arial Narrow"/>
                <w:b/>
                <w:bCs/>
              </w:rPr>
              <w:t>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F10C7" w:rsidRPr="00BE38A0" w:rsidRDefault="002F10C7" w:rsidP="00F91407">
            <w:pPr>
              <w:widowControl w:val="0"/>
              <w:autoSpaceDE w:val="0"/>
              <w:spacing w:line="360" w:lineRule="auto"/>
              <w:jc w:val="center"/>
              <w:rPr>
                <w:rFonts w:ascii="Arial Narrow" w:hAnsi="Arial Narrow"/>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2F10C7" w:rsidRPr="00BE38A0" w:rsidRDefault="002F10C7" w:rsidP="00F91407">
            <w:pPr>
              <w:widowControl w:val="0"/>
              <w:autoSpaceDE w:val="0"/>
              <w:spacing w:line="360" w:lineRule="auto"/>
              <w:jc w:val="center"/>
              <w:rPr>
                <w:rFonts w:ascii="Arial Narrow" w:hAnsi="Arial Narrow"/>
                <w:sz w:val="22"/>
                <w:szCs w:val="22"/>
              </w:rPr>
            </w:pPr>
          </w:p>
        </w:tc>
      </w:tr>
      <w:tr w:rsidR="00360655" w:rsidRPr="00360655" w:rsidTr="00920AC8">
        <w:trPr>
          <w:trHeight w:hRule="exact" w:val="29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360655" w:rsidRDefault="00F95A72" w:rsidP="00F95A72">
            <w:pPr>
              <w:jc w:val="center"/>
              <w:rPr>
                <w:rFonts w:ascii="Arial Narrow" w:hAnsi="Arial Narrow" w:cs="Calibri"/>
                <w:b/>
                <w:bCs/>
                <w:color w:val="FF0000"/>
              </w:rPr>
            </w:pP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360655" w:rsidRDefault="002D74A8" w:rsidP="00F95A72">
            <w:pPr>
              <w:widowControl w:val="0"/>
              <w:autoSpaceDE w:val="0"/>
              <w:spacing w:line="360" w:lineRule="auto"/>
              <w:jc w:val="center"/>
              <w:rPr>
                <w:rFonts w:ascii="Arial Narrow" w:hAnsi="Arial Narrow"/>
                <w:color w:val="FF0000"/>
              </w:rPr>
            </w:pPr>
            <w:r w:rsidRPr="00F4619B">
              <w:rPr>
                <w:rFonts w:ascii="Arial Narrow" w:hAnsi="Arial Narrow"/>
                <w:b/>
                <w:bCs/>
                <w:color w:val="000000"/>
              </w:rPr>
              <w:t>LOT 100 : CHARPENTE - COUVERTURE</w:t>
            </w:r>
          </w:p>
        </w:tc>
      </w:tr>
      <w:tr w:rsidR="00360655" w:rsidRPr="00360655" w:rsidTr="00F95A72">
        <w:trPr>
          <w:trHeight w:hRule="exact" w:val="15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BE38A0" w:rsidRDefault="002D74A8" w:rsidP="005A739C">
            <w:pPr>
              <w:jc w:val="center"/>
              <w:rPr>
                <w:rFonts w:ascii="Arial Narrow" w:hAnsi="Arial Narrow" w:cs="Calibri"/>
                <w:b/>
                <w:bCs/>
              </w:rPr>
            </w:pPr>
            <w:r w:rsidRPr="00BE38A0">
              <w:rPr>
                <w:rFonts w:ascii="Arial Narrow" w:hAnsi="Arial Narrow" w:cs="Calibri"/>
                <w:b/>
                <w:bCs/>
              </w:rPr>
              <w:t>101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BE38A0" w:rsidRDefault="002D74A8" w:rsidP="005A739C">
            <w:pPr>
              <w:rPr>
                <w:rFonts w:ascii="Arial Narrow" w:hAnsi="Arial Narrow" w:cs="Calibri"/>
                <w:b/>
                <w:bCs/>
                <w:sz w:val="22"/>
                <w:szCs w:val="22"/>
              </w:rPr>
            </w:pPr>
            <w:r w:rsidRPr="00BE38A0">
              <w:rPr>
                <w:rFonts w:ascii="Arial Narrow" w:hAnsi="Arial Narrow"/>
                <w:b/>
                <w:bCs/>
                <w:sz w:val="22"/>
                <w:szCs w:val="22"/>
              </w:rPr>
              <w:t>Dépose de feuilles de tôles défectueuses</w:t>
            </w:r>
            <w:r w:rsidRPr="00BE38A0">
              <w:rPr>
                <w:rFonts w:ascii="Arial Narrow" w:hAnsi="Arial Narrow" w:cs="Calibri"/>
                <w:b/>
                <w:bCs/>
                <w:sz w:val="22"/>
                <w:szCs w:val="22"/>
              </w:rPr>
              <w:t xml:space="preserve"> :</w:t>
            </w:r>
          </w:p>
          <w:p w:rsidR="00BE38A0" w:rsidRPr="00BE38A0" w:rsidRDefault="00BE38A0" w:rsidP="00BE38A0">
            <w:pPr>
              <w:rPr>
                <w:rFonts w:ascii="Arial Narrow" w:hAnsi="Arial Narrow" w:cs="Calibri"/>
                <w:sz w:val="22"/>
                <w:szCs w:val="22"/>
              </w:rPr>
            </w:pPr>
            <w:r w:rsidRPr="00BE38A0">
              <w:rPr>
                <w:rStyle w:val="fontstyle01"/>
                <w:rFonts w:ascii="Arial Narrow" w:hAnsi="Arial Narrow"/>
                <w:color w:val="auto"/>
                <w:sz w:val="24"/>
                <w:szCs w:val="24"/>
              </w:rPr>
              <w:t>Ce prix rémunère dans les conditions générales prévues dans l</w:t>
            </w:r>
            <w:r w:rsidR="00B029C6">
              <w:rPr>
                <w:rStyle w:val="fontstyle01"/>
                <w:rFonts w:ascii="Arial Narrow" w:hAnsi="Arial Narrow"/>
                <w:color w:val="auto"/>
                <w:sz w:val="24"/>
                <w:szCs w:val="24"/>
              </w:rPr>
              <w:t>aLettre Commande</w:t>
            </w:r>
            <w:r w:rsidRPr="00BE38A0">
              <w:rPr>
                <w:rStyle w:val="fontstyle01"/>
                <w:rFonts w:ascii="Arial Narrow" w:hAnsi="Arial Narrow"/>
                <w:color w:val="auto"/>
                <w:sz w:val="24"/>
                <w:szCs w:val="24"/>
              </w:rPr>
              <w:t xml:space="preserve">, le </w:t>
            </w:r>
            <w:r w:rsidRPr="00BE38A0">
              <w:rPr>
                <w:rStyle w:val="fontstyle01"/>
                <w:rFonts w:ascii="Arial Narrow" w:hAnsi="Arial Narrow"/>
                <w:b/>
                <w:bCs/>
                <w:color w:val="auto"/>
                <w:sz w:val="24"/>
                <w:szCs w:val="24"/>
              </w:rPr>
              <w:t xml:space="preserve">METRE LINEAIRE (ml), </w:t>
            </w:r>
            <w:r w:rsidRPr="00BE38A0">
              <w:rPr>
                <w:rFonts w:ascii="Arial Narrow" w:hAnsi="Arial Narrow"/>
                <w:sz w:val="22"/>
                <w:szCs w:val="22"/>
              </w:rPr>
              <w:t>de dépose de feuilles de tôles défectueuses</w:t>
            </w:r>
          </w:p>
          <w:p w:rsidR="005A739C" w:rsidRPr="00BE38A0" w:rsidRDefault="00BE38A0" w:rsidP="00BE38A0">
            <w:pPr>
              <w:rPr>
                <w:rFonts w:ascii="Arial Narrow" w:hAnsi="Arial Narrow" w:cs="Calibri"/>
              </w:rPr>
            </w:pPr>
            <w:r w:rsidRPr="00BE38A0">
              <w:rPr>
                <w:rFonts w:ascii="Arial Narrow" w:hAnsi="Arial Narrow"/>
                <w:b/>
                <w:bCs/>
              </w:rPr>
              <w:t>Le mètre linéaire à : 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BE38A0" w:rsidRDefault="002D74A8" w:rsidP="005A739C">
            <w:pPr>
              <w:jc w:val="center"/>
              <w:rPr>
                <w:rFonts w:ascii="Arial Narrow" w:hAnsi="Arial Narrow" w:cs="Calibri"/>
                <w:b/>
                <w:bCs/>
              </w:rPr>
            </w:pPr>
            <w:r w:rsidRPr="00BE38A0">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739C" w:rsidRPr="00BE38A0" w:rsidRDefault="005A739C" w:rsidP="005A739C">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5A739C" w:rsidRPr="00BE38A0" w:rsidRDefault="005A739C" w:rsidP="005A739C">
            <w:pPr>
              <w:widowControl w:val="0"/>
              <w:autoSpaceDE w:val="0"/>
              <w:spacing w:line="360" w:lineRule="auto"/>
              <w:jc w:val="center"/>
              <w:rPr>
                <w:rFonts w:ascii="Arial Narrow" w:hAnsi="Arial Narrow"/>
              </w:rPr>
            </w:pPr>
          </w:p>
        </w:tc>
      </w:tr>
      <w:tr w:rsidR="00360655" w:rsidRPr="00360655" w:rsidTr="00BE38A0">
        <w:trPr>
          <w:trHeight w:hRule="exact" w:val="143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BE38A0" w:rsidRDefault="00BE38A0" w:rsidP="00F95A72">
            <w:pPr>
              <w:jc w:val="center"/>
              <w:rPr>
                <w:rFonts w:ascii="Arial Narrow" w:hAnsi="Arial Narrow" w:cs="Calibri"/>
                <w:b/>
                <w:bCs/>
              </w:rPr>
            </w:pPr>
            <w:r w:rsidRPr="00BE38A0">
              <w:rPr>
                <w:rFonts w:ascii="Arial Narrow" w:hAnsi="Arial Narrow" w:cs="Calibri"/>
                <w:b/>
                <w:bCs/>
              </w:rPr>
              <w:t>102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BE38A0" w:rsidRDefault="00BE38A0" w:rsidP="00F95A72">
            <w:pPr>
              <w:rPr>
                <w:rFonts w:ascii="Arial Narrow" w:hAnsi="Arial Narrow" w:cs="Calibri"/>
                <w:b/>
                <w:bCs/>
                <w:sz w:val="22"/>
                <w:szCs w:val="22"/>
              </w:rPr>
            </w:pPr>
            <w:r w:rsidRPr="00BE38A0">
              <w:rPr>
                <w:rFonts w:ascii="Arial Narrow" w:hAnsi="Arial Narrow"/>
                <w:b/>
                <w:bCs/>
                <w:sz w:val="22"/>
                <w:szCs w:val="22"/>
              </w:rPr>
              <w:t>Pose de nouvelles feuilles de tôles</w:t>
            </w:r>
            <w:r w:rsidRPr="00BE38A0">
              <w:rPr>
                <w:rFonts w:ascii="Arial Narrow" w:hAnsi="Arial Narrow" w:cs="Calibri"/>
                <w:b/>
                <w:bCs/>
                <w:sz w:val="22"/>
                <w:szCs w:val="22"/>
              </w:rPr>
              <w:t xml:space="preserve"> :</w:t>
            </w:r>
          </w:p>
          <w:p w:rsidR="00BE38A0" w:rsidRPr="00BE38A0" w:rsidRDefault="00BE38A0" w:rsidP="00BE38A0">
            <w:pPr>
              <w:rPr>
                <w:rFonts w:ascii="Arial Narrow" w:hAnsi="Arial Narrow" w:cs="Calibri"/>
                <w:sz w:val="22"/>
                <w:szCs w:val="22"/>
              </w:rPr>
            </w:pPr>
            <w:r w:rsidRPr="00BE38A0">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BE38A0">
              <w:rPr>
                <w:rStyle w:val="fontstyle01"/>
                <w:rFonts w:ascii="Arial Narrow" w:hAnsi="Arial Narrow"/>
                <w:color w:val="auto"/>
                <w:sz w:val="24"/>
                <w:szCs w:val="24"/>
              </w:rPr>
              <w:t xml:space="preserve">, le </w:t>
            </w:r>
            <w:r w:rsidRPr="00BE38A0">
              <w:rPr>
                <w:rStyle w:val="fontstyle01"/>
                <w:rFonts w:ascii="Arial Narrow" w:hAnsi="Arial Narrow"/>
                <w:b/>
                <w:bCs/>
                <w:color w:val="auto"/>
                <w:sz w:val="24"/>
                <w:szCs w:val="24"/>
              </w:rPr>
              <w:t xml:space="preserve">METRE LINEAIRE (ml), </w:t>
            </w:r>
            <w:r w:rsidRPr="00BE38A0">
              <w:rPr>
                <w:rFonts w:ascii="Arial Narrow" w:hAnsi="Arial Narrow"/>
                <w:sz w:val="22"/>
                <w:szCs w:val="22"/>
              </w:rPr>
              <w:t>de pose de nouvelles feuilles de tôles</w:t>
            </w:r>
          </w:p>
          <w:p w:rsidR="00F95A72" w:rsidRPr="00BE38A0" w:rsidRDefault="00BE38A0" w:rsidP="00BE38A0">
            <w:pPr>
              <w:rPr>
                <w:rFonts w:ascii="Arial Narrow" w:hAnsi="Arial Narrow" w:cs="Calibri"/>
              </w:rPr>
            </w:pPr>
            <w:r w:rsidRPr="00BE38A0">
              <w:rPr>
                <w:rFonts w:ascii="Arial Narrow" w:hAnsi="Arial Narrow"/>
                <w:b/>
                <w:bCs/>
              </w:rPr>
              <w:t>Le mètre linéaire à : 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BE38A0" w:rsidRDefault="00BE38A0" w:rsidP="00F95A72">
            <w:pPr>
              <w:jc w:val="center"/>
              <w:rPr>
                <w:rFonts w:ascii="Arial Narrow" w:hAnsi="Arial Narrow" w:cs="Calibri"/>
              </w:rPr>
            </w:pPr>
            <w:r w:rsidRPr="00BE38A0">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5A72" w:rsidRPr="00360655" w:rsidRDefault="00F95A72" w:rsidP="00F95A72">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F95A72" w:rsidRPr="00360655" w:rsidRDefault="00F95A72" w:rsidP="00F95A72">
            <w:pPr>
              <w:widowControl w:val="0"/>
              <w:autoSpaceDE w:val="0"/>
              <w:spacing w:line="360" w:lineRule="auto"/>
              <w:jc w:val="center"/>
              <w:rPr>
                <w:rFonts w:ascii="Arial Narrow" w:hAnsi="Arial Narrow"/>
                <w:color w:val="FF0000"/>
              </w:rPr>
            </w:pPr>
          </w:p>
        </w:tc>
      </w:tr>
      <w:tr w:rsidR="00360655" w:rsidRPr="00360655" w:rsidTr="00BE38A0">
        <w:trPr>
          <w:trHeight w:hRule="exact" w:val="141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BE38A0" w:rsidRDefault="00BE38A0" w:rsidP="00A126E9">
            <w:pPr>
              <w:jc w:val="center"/>
              <w:rPr>
                <w:rFonts w:ascii="Arial Narrow" w:hAnsi="Arial Narrow" w:cs="Calibri"/>
                <w:b/>
                <w:bCs/>
              </w:rPr>
            </w:pPr>
            <w:r w:rsidRPr="00BE38A0">
              <w:rPr>
                <w:rFonts w:ascii="Arial Narrow" w:hAnsi="Arial Narrow" w:cs="Calibri"/>
                <w:b/>
                <w:bCs/>
              </w:rPr>
              <w:t>103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BE38A0" w:rsidRDefault="00BE38A0" w:rsidP="00A126E9">
            <w:pPr>
              <w:rPr>
                <w:rFonts w:ascii="Arial Narrow" w:hAnsi="Arial Narrow" w:cs="Calibri"/>
                <w:b/>
                <w:bCs/>
                <w:sz w:val="22"/>
                <w:szCs w:val="22"/>
              </w:rPr>
            </w:pPr>
            <w:r w:rsidRPr="00BE38A0">
              <w:rPr>
                <w:rFonts w:ascii="Arial Narrow" w:hAnsi="Arial Narrow"/>
                <w:b/>
                <w:bCs/>
                <w:sz w:val="22"/>
                <w:szCs w:val="22"/>
              </w:rPr>
              <w:t>Plafond en contreplaqué de 40X80 Y/C toutes autres sujétions</w:t>
            </w:r>
            <w:r w:rsidRPr="00BE38A0">
              <w:rPr>
                <w:rFonts w:ascii="Arial Narrow" w:hAnsi="Arial Narrow" w:cs="Calibri"/>
                <w:b/>
                <w:bCs/>
                <w:sz w:val="22"/>
                <w:szCs w:val="22"/>
              </w:rPr>
              <w:t xml:space="preserve"> :</w:t>
            </w:r>
          </w:p>
          <w:p w:rsidR="00BE38A0" w:rsidRPr="00BE38A0" w:rsidRDefault="00BE38A0" w:rsidP="00BE38A0">
            <w:pPr>
              <w:rPr>
                <w:rFonts w:ascii="Arial Narrow" w:hAnsi="Arial Narrow" w:cs="Calibri"/>
                <w:sz w:val="22"/>
                <w:szCs w:val="22"/>
              </w:rPr>
            </w:pPr>
            <w:r w:rsidRPr="00BE38A0">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BE38A0">
              <w:rPr>
                <w:rStyle w:val="fontstyle01"/>
                <w:rFonts w:ascii="Arial Narrow" w:hAnsi="Arial Narrow"/>
                <w:color w:val="auto"/>
                <w:sz w:val="24"/>
                <w:szCs w:val="24"/>
              </w:rPr>
              <w:t xml:space="preserve">, le </w:t>
            </w:r>
            <w:r w:rsidRPr="00BE38A0">
              <w:rPr>
                <w:rStyle w:val="fontstyle01"/>
                <w:rFonts w:ascii="Arial Narrow" w:hAnsi="Arial Narrow"/>
                <w:b/>
                <w:bCs/>
                <w:color w:val="auto"/>
                <w:sz w:val="24"/>
                <w:szCs w:val="24"/>
              </w:rPr>
              <w:t xml:space="preserve">METRE CARRE (m2), de </w:t>
            </w:r>
            <w:r w:rsidRPr="00BE38A0">
              <w:rPr>
                <w:rFonts w:ascii="Arial Narrow" w:hAnsi="Arial Narrow"/>
                <w:sz w:val="22"/>
                <w:szCs w:val="22"/>
              </w:rPr>
              <w:t>Plafond en contreplaqué de 40X80 Y/C toutes autres sujétions</w:t>
            </w:r>
          </w:p>
          <w:p w:rsidR="00A126E9" w:rsidRPr="00BE38A0" w:rsidRDefault="00BE38A0" w:rsidP="00BE38A0">
            <w:pPr>
              <w:rPr>
                <w:rFonts w:ascii="Arial Narrow" w:hAnsi="Arial Narrow" w:cs="Calibri"/>
              </w:rPr>
            </w:pPr>
            <w:r w:rsidRPr="00BE38A0">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BE38A0" w:rsidRDefault="00BE38A0" w:rsidP="00A126E9">
            <w:pPr>
              <w:jc w:val="center"/>
              <w:rPr>
                <w:rFonts w:ascii="Arial Narrow" w:hAnsi="Arial Narrow" w:cs="Calibri"/>
                <w:b/>
                <w:bCs/>
              </w:rPr>
            </w:pPr>
            <w:r w:rsidRPr="00BE38A0">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360655" w:rsidRDefault="00A126E9" w:rsidP="00A126E9">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A126E9" w:rsidRPr="00360655" w:rsidRDefault="00A126E9" w:rsidP="00A126E9">
            <w:pPr>
              <w:widowControl w:val="0"/>
              <w:autoSpaceDE w:val="0"/>
              <w:spacing w:line="360" w:lineRule="auto"/>
              <w:jc w:val="center"/>
              <w:rPr>
                <w:rFonts w:ascii="Arial Narrow" w:hAnsi="Arial Narrow"/>
                <w:color w:val="FF0000"/>
                <w:sz w:val="22"/>
                <w:szCs w:val="22"/>
              </w:rPr>
            </w:pPr>
          </w:p>
        </w:tc>
      </w:tr>
      <w:tr w:rsidR="00360655" w:rsidRPr="00360655" w:rsidTr="00BE38A0">
        <w:trPr>
          <w:trHeight w:hRule="exact" w:val="111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BE38A0" w:rsidRDefault="00BE38A0" w:rsidP="00A126E9">
            <w:pPr>
              <w:jc w:val="center"/>
              <w:rPr>
                <w:rFonts w:ascii="Arial Narrow" w:hAnsi="Arial Narrow" w:cs="Calibri"/>
                <w:b/>
                <w:bCs/>
              </w:rPr>
            </w:pPr>
            <w:r w:rsidRPr="00BE38A0">
              <w:rPr>
                <w:rFonts w:ascii="Arial Narrow" w:hAnsi="Arial Narrow" w:cs="Calibri"/>
                <w:b/>
                <w:bCs/>
              </w:rPr>
              <w:t>104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BE38A0" w:rsidRDefault="00BE38A0" w:rsidP="00A126E9">
            <w:pPr>
              <w:rPr>
                <w:rFonts w:ascii="Arial Narrow" w:hAnsi="Arial Narrow" w:cs="Calibri"/>
                <w:b/>
                <w:bCs/>
                <w:sz w:val="22"/>
                <w:szCs w:val="22"/>
              </w:rPr>
            </w:pPr>
            <w:r w:rsidRPr="00BE38A0">
              <w:rPr>
                <w:rFonts w:ascii="Arial Narrow" w:hAnsi="Arial Narrow"/>
                <w:b/>
                <w:bCs/>
                <w:sz w:val="22"/>
                <w:szCs w:val="22"/>
              </w:rPr>
              <w:t>Etanchéité de la toiture</w:t>
            </w:r>
            <w:r w:rsidRPr="00BE38A0">
              <w:rPr>
                <w:rFonts w:ascii="Arial Narrow" w:hAnsi="Arial Narrow" w:cs="Calibri"/>
                <w:b/>
                <w:bCs/>
                <w:sz w:val="22"/>
                <w:szCs w:val="22"/>
              </w:rPr>
              <w:t xml:space="preserve"> :</w:t>
            </w:r>
          </w:p>
          <w:p w:rsidR="00BE38A0" w:rsidRPr="00BE38A0" w:rsidRDefault="00BE38A0" w:rsidP="00BE38A0">
            <w:pPr>
              <w:widowControl w:val="0"/>
              <w:autoSpaceDE w:val="0"/>
              <w:jc w:val="both"/>
              <w:rPr>
                <w:rFonts w:ascii="Arial Narrow" w:hAnsi="Arial Narrow"/>
                <w:sz w:val="22"/>
                <w:szCs w:val="22"/>
              </w:rPr>
            </w:pPr>
            <w:r w:rsidRPr="00BE38A0">
              <w:rPr>
                <w:rFonts w:ascii="Arial Narrow" w:hAnsi="Arial Narrow"/>
                <w:sz w:val="22"/>
                <w:szCs w:val="22"/>
              </w:rPr>
              <w:t xml:space="preserve">Ce prix rémunère dans </w:t>
            </w:r>
            <w:r w:rsidRPr="00BE38A0">
              <w:rPr>
                <w:rStyle w:val="fontstyle01"/>
                <w:rFonts w:ascii="Arial Narrow" w:hAnsi="Arial Narrow"/>
                <w:color w:val="auto"/>
                <w:sz w:val="24"/>
                <w:szCs w:val="24"/>
              </w:rPr>
              <w:t>les conditions générales prévues dans la Lettre Commande</w:t>
            </w:r>
            <w:r w:rsidRPr="00BE38A0">
              <w:rPr>
                <w:rFonts w:ascii="Arial Narrow" w:hAnsi="Arial Narrow"/>
                <w:b/>
                <w:bCs/>
                <w:sz w:val="22"/>
                <w:szCs w:val="22"/>
              </w:rPr>
              <w:t xml:space="preserve"> le FORFAIT (FF)</w:t>
            </w:r>
            <w:r w:rsidRPr="00BE38A0">
              <w:rPr>
                <w:rFonts w:ascii="Arial Narrow" w:hAnsi="Arial Narrow"/>
                <w:sz w:val="22"/>
                <w:szCs w:val="22"/>
              </w:rPr>
              <w:t xml:space="preserve"> de l’Etanchéité de la toiture</w:t>
            </w:r>
          </w:p>
          <w:p w:rsidR="00A126E9" w:rsidRPr="00BE38A0" w:rsidRDefault="00BE38A0" w:rsidP="00BE38A0">
            <w:pPr>
              <w:widowControl w:val="0"/>
              <w:autoSpaceDE w:val="0"/>
              <w:jc w:val="both"/>
              <w:rPr>
                <w:rFonts w:ascii="Arial Narrow" w:hAnsi="Arial Narrow"/>
                <w:b/>
                <w:bCs/>
              </w:rPr>
            </w:pPr>
            <w:r w:rsidRPr="00BE38A0">
              <w:rPr>
                <w:rFonts w:ascii="Arial Narrow" w:hAnsi="Arial Narrow"/>
                <w:b/>
                <w:bCs/>
              </w:rPr>
              <w:t>Le forfait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BE38A0" w:rsidRDefault="00BE38A0" w:rsidP="00A126E9">
            <w:pPr>
              <w:jc w:val="center"/>
              <w:rPr>
                <w:rFonts w:ascii="Arial Narrow" w:hAnsi="Arial Narrow" w:cs="Calibri"/>
                <w:b/>
                <w:bCs/>
              </w:rPr>
            </w:pPr>
            <w:r>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360655" w:rsidRDefault="00A126E9" w:rsidP="00A126E9">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A126E9" w:rsidRPr="00360655" w:rsidRDefault="00A126E9" w:rsidP="00A126E9">
            <w:pPr>
              <w:widowControl w:val="0"/>
              <w:autoSpaceDE w:val="0"/>
              <w:spacing w:line="360" w:lineRule="auto"/>
              <w:jc w:val="center"/>
              <w:rPr>
                <w:rFonts w:ascii="Arial Narrow" w:hAnsi="Arial Narrow"/>
                <w:color w:val="FF0000"/>
                <w:sz w:val="22"/>
                <w:szCs w:val="22"/>
              </w:rPr>
            </w:pPr>
          </w:p>
        </w:tc>
      </w:tr>
      <w:tr w:rsidR="00360655" w:rsidRPr="00360655" w:rsidTr="00A126E9">
        <w:trPr>
          <w:trHeight w:hRule="exact" w:val="28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360655" w:rsidRDefault="00A126E9" w:rsidP="006222DE">
            <w:pPr>
              <w:jc w:val="center"/>
              <w:rPr>
                <w:rFonts w:ascii="Arial Narrow" w:hAnsi="Arial Narrow" w:cs="Calibri"/>
                <w:b/>
                <w:bCs/>
                <w:color w:val="FF0000"/>
                <w:sz w:val="22"/>
                <w:szCs w:val="22"/>
              </w:rPr>
            </w:pP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126E9" w:rsidRPr="00360655" w:rsidRDefault="00AE50F8" w:rsidP="00A126E9">
            <w:pPr>
              <w:widowControl w:val="0"/>
              <w:autoSpaceDE w:val="0"/>
              <w:spacing w:line="360" w:lineRule="auto"/>
              <w:rPr>
                <w:rFonts w:ascii="Arial Narrow" w:hAnsi="Arial Narrow"/>
                <w:color w:val="FF0000"/>
              </w:rPr>
            </w:pPr>
            <w:r w:rsidRPr="00F4619B">
              <w:rPr>
                <w:rFonts w:ascii="Arial Narrow" w:hAnsi="Arial Narrow"/>
                <w:b/>
                <w:bCs/>
                <w:color w:val="000000"/>
              </w:rPr>
              <w:t>LOT 200 : MENUISERIE BOIS ET METALLIQUE</w:t>
            </w:r>
          </w:p>
        </w:tc>
      </w:tr>
      <w:tr w:rsidR="00360655" w:rsidRPr="00360655" w:rsidTr="0099486F">
        <w:trPr>
          <w:trHeight w:hRule="exact" w:val="154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AE50F8" w:rsidP="005D02DB">
            <w:pPr>
              <w:jc w:val="center"/>
              <w:rPr>
                <w:rFonts w:ascii="Arial Narrow" w:hAnsi="Arial Narrow" w:cs="Calibri"/>
                <w:b/>
                <w:bCs/>
              </w:rPr>
            </w:pPr>
            <w:r w:rsidRPr="0099486F">
              <w:rPr>
                <w:rFonts w:ascii="Arial Narrow" w:hAnsi="Arial Narrow" w:cs="Calibri"/>
                <w:b/>
                <w:bCs/>
              </w:rPr>
              <w:t>201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99486F" w:rsidP="005D02DB">
            <w:pPr>
              <w:rPr>
                <w:rFonts w:ascii="Arial Narrow" w:hAnsi="Arial Narrow" w:cs="Calibri"/>
                <w:b/>
                <w:bCs/>
              </w:rPr>
            </w:pPr>
            <w:r w:rsidRPr="0099486F">
              <w:rPr>
                <w:rFonts w:ascii="Arial Narrow" w:hAnsi="Arial Narrow"/>
                <w:b/>
                <w:bCs/>
                <w:sz w:val="22"/>
                <w:szCs w:val="22"/>
              </w:rPr>
              <w:t>F/P Baie vitrée sur une fenêtre de 2,85X1,20 Mètre</w:t>
            </w:r>
            <w:r w:rsidRPr="0099486F">
              <w:rPr>
                <w:rFonts w:ascii="Arial Narrow" w:hAnsi="Arial Narrow" w:cs="Calibri"/>
                <w:b/>
                <w:bCs/>
              </w:rPr>
              <w:t xml:space="preserve"> :</w:t>
            </w:r>
          </w:p>
          <w:p w:rsidR="0099486F" w:rsidRPr="0099486F" w:rsidRDefault="0099486F" w:rsidP="0099486F">
            <w:pPr>
              <w:rPr>
                <w:rFonts w:ascii="Arial Narrow" w:hAnsi="Arial Narrow" w:cs="Calibri"/>
              </w:rPr>
            </w:pPr>
            <w:r w:rsidRPr="0099486F">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99486F">
              <w:rPr>
                <w:rStyle w:val="fontstyle01"/>
                <w:rFonts w:ascii="Arial Narrow" w:hAnsi="Arial Narrow"/>
                <w:color w:val="auto"/>
                <w:sz w:val="24"/>
                <w:szCs w:val="24"/>
              </w:rPr>
              <w:t xml:space="preserve">, </w:t>
            </w:r>
            <w:r w:rsidRPr="0099486F">
              <w:rPr>
                <w:rStyle w:val="fontstyle01"/>
                <w:rFonts w:ascii="Arial Narrow" w:hAnsi="Arial Narrow"/>
                <w:b/>
                <w:bCs/>
                <w:color w:val="auto"/>
                <w:sz w:val="24"/>
                <w:szCs w:val="24"/>
              </w:rPr>
              <w:t>L’UNITE (U)</w:t>
            </w:r>
            <w:r w:rsidRPr="0099486F">
              <w:rPr>
                <w:rStyle w:val="fontstyle01"/>
                <w:rFonts w:ascii="Arial Narrow" w:hAnsi="Arial Narrow"/>
                <w:color w:val="auto"/>
                <w:sz w:val="24"/>
                <w:szCs w:val="24"/>
              </w:rPr>
              <w:t xml:space="preserve">, la </w:t>
            </w:r>
            <w:r w:rsidRPr="0099486F">
              <w:rPr>
                <w:rFonts w:ascii="Arial Narrow" w:hAnsi="Arial Narrow"/>
                <w:sz w:val="22"/>
                <w:szCs w:val="22"/>
              </w:rPr>
              <w:t>F/P Baie vitrée sur une fenêtre de 2,85X1,20 Mètre</w:t>
            </w:r>
          </w:p>
          <w:p w:rsidR="005D02DB" w:rsidRPr="0099486F" w:rsidRDefault="0099486F" w:rsidP="0099486F">
            <w:pPr>
              <w:rPr>
                <w:rFonts w:ascii="Arial Narrow" w:hAnsi="Arial Narrow" w:cs="Calibri"/>
              </w:rPr>
            </w:pPr>
            <w:r w:rsidRPr="0099486F">
              <w:rPr>
                <w:rStyle w:val="fontstyle01"/>
                <w:rFonts w:ascii="Arial Narrow" w:hAnsi="Arial Narrow"/>
                <w:b/>
                <w:bCs/>
                <w:color w:val="auto"/>
                <w:sz w:val="24"/>
                <w:szCs w:val="24"/>
              </w:rPr>
              <w:t>L’unité à : ____________________________________________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99486F" w:rsidP="005D02DB">
            <w:pPr>
              <w:jc w:val="center"/>
              <w:rPr>
                <w:rFonts w:ascii="Arial Narrow" w:hAnsi="Arial Narrow" w:cs="Calibri"/>
                <w:b/>
                <w:bCs/>
              </w:rPr>
            </w:pPr>
            <w:r w:rsidRPr="0099486F">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5D02DB" w:rsidP="005D02DB">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5D02DB" w:rsidRPr="00360655" w:rsidRDefault="005D02DB" w:rsidP="005D02DB">
            <w:pPr>
              <w:widowControl w:val="0"/>
              <w:autoSpaceDE w:val="0"/>
              <w:spacing w:line="360" w:lineRule="auto"/>
              <w:jc w:val="center"/>
              <w:rPr>
                <w:rFonts w:ascii="Arial Narrow" w:hAnsi="Arial Narrow"/>
                <w:color w:val="FF0000"/>
              </w:rPr>
            </w:pPr>
          </w:p>
        </w:tc>
      </w:tr>
      <w:tr w:rsidR="00360655" w:rsidRPr="00360655" w:rsidTr="0099486F">
        <w:trPr>
          <w:trHeight w:hRule="exact" w:val="14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99486F" w:rsidP="005D02DB">
            <w:pPr>
              <w:jc w:val="center"/>
              <w:rPr>
                <w:rFonts w:ascii="Arial Narrow" w:hAnsi="Arial Narrow" w:cs="Calibri"/>
                <w:b/>
                <w:bCs/>
              </w:rPr>
            </w:pPr>
            <w:r w:rsidRPr="0099486F">
              <w:rPr>
                <w:rFonts w:ascii="Arial Narrow" w:hAnsi="Arial Narrow" w:cs="Calibri"/>
                <w:b/>
                <w:bCs/>
              </w:rPr>
              <w:lastRenderedPageBreak/>
              <w:t>202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99486F" w:rsidP="005D02DB">
            <w:pPr>
              <w:rPr>
                <w:rFonts w:ascii="Arial Narrow" w:hAnsi="Arial Narrow" w:cs="Calibri"/>
                <w:b/>
                <w:bCs/>
                <w:sz w:val="22"/>
                <w:szCs w:val="22"/>
              </w:rPr>
            </w:pPr>
            <w:r w:rsidRPr="0099486F">
              <w:rPr>
                <w:rFonts w:ascii="Arial Narrow" w:hAnsi="Arial Narrow"/>
                <w:b/>
                <w:bCs/>
                <w:sz w:val="22"/>
                <w:szCs w:val="22"/>
              </w:rPr>
              <w:t>F/P Vitre de porte transparente de 1,06X0,72 Mètre</w:t>
            </w:r>
            <w:r w:rsidRPr="0099486F">
              <w:rPr>
                <w:rFonts w:ascii="Arial Narrow" w:hAnsi="Arial Narrow" w:cs="Calibri"/>
                <w:b/>
                <w:bCs/>
                <w:sz w:val="22"/>
                <w:szCs w:val="22"/>
              </w:rPr>
              <w:t xml:space="preserve"> :</w:t>
            </w:r>
          </w:p>
          <w:p w:rsidR="0099486F" w:rsidRPr="0099486F" w:rsidRDefault="0099486F" w:rsidP="0099486F">
            <w:pPr>
              <w:rPr>
                <w:rFonts w:ascii="Arial Narrow" w:hAnsi="Arial Narrow"/>
                <w:sz w:val="22"/>
                <w:szCs w:val="22"/>
              </w:rPr>
            </w:pPr>
            <w:r w:rsidRPr="0099486F">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99486F">
              <w:rPr>
                <w:rStyle w:val="fontstyle01"/>
                <w:rFonts w:ascii="Arial Narrow" w:hAnsi="Arial Narrow"/>
                <w:color w:val="auto"/>
                <w:sz w:val="24"/>
                <w:szCs w:val="24"/>
              </w:rPr>
              <w:t xml:space="preserve">, </w:t>
            </w:r>
            <w:r w:rsidRPr="0099486F">
              <w:rPr>
                <w:rStyle w:val="fontstyle01"/>
                <w:rFonts w:ascii="Arial Narrow" w:hAnsi="Arial Narrow"/>
                <w:b/>
                <w:bCs/>
                <w:color w:val="auto"/>
                <w:sz w:val="24"/>
                <w:szCs w:val="24"/>
              </w:rPr>
              <w:t>L’UNITE (U)</w:t>
            </w:r>
            <w:r w:rsidRPr="0099486F">
              <w:rPr>
                <w:rStyle w:val="fontstyle01"/>
                <w:rFonts w:ascii="Arial Narrow" w:hAnsi="Arial Narrow"/>
                <w:color w:val="auto"/>
                <w:sz w:val="24"/>
                <w:szCs w:val="24"/>
              </w:rPr>
              <w:t xml:space="preserve">, la </w:t>
            </w:r>
            <w:r w:rsidRPr="0099486F">
              <w:rPr>
                <w:rFonts w:ascii="Arial Narrow" w:hAnsi="Arial Narrow"/>
                <w:sz w:val="22"/>
                <w:szCs w:val="22"/>
              </w:rPr>
              <w:t>F/P Vitre de porte transparente de 1,06X0,72 Mètre</w:t>
            </w:r>
          </w:p>
          <w:p w:rsidR="005D02DB" w:rsidRPr="0099486F" w:rsidRDefault="0099486F" w:rsidP="0099486F">
            <w:pPr>
              <w:rPr>
                <w:rFonts w:ascii="Arial Narrow" w:hAnsi="Arial Narrow" w:cs="Calibri"/>
              </w:rPr>
            </w:pPr>
            <w:r w:rsidRPr="0099486F">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99486F" w:rsidRDefault="0099486F" w:rsidP="005D02DB">
            <w:pPr>
              <w:jc w:val="center"/>
              <w:rPr>
                <w:rFonts w:ascii="Arial Narrow" w:hAnsi="Arial Narrow" w:cs="Calibri"/>
                <w:b/>
                <w:bCs/>
              </w:rPr>
            </w:pPr>
            <w:r>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D02DB" w:rsidRPr="00360655" w:rsidRDefault="005D02DB" w:rsidP="005D02DB">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5D02DB" w:rsidRPr="00360655" w:rsidRDefault="005D02DB" w:rsidP="005D02DB">
            <w:pPr>
              <w:widowControl w:val="0"/>
              <w:autoSpaceDE w:val="0"/>
              <w:spacing w:line="360" w:lineRule="auto"/>
              <w:jc w:val="center"/>
              <w:rPr>
                <w:rFonts w:ascii="Arial Narrow" w:hAnsi="Arial Narrow"/>
                <w:color w:val="FF0000"/>
              </w:rPr>
            </w:pPr>
          </w:p>
        </w:tc>
      </w:tr>
      <w:tr w:rsidR="00360655" w:rsidRPr="00360655" w:rsidTr="005D02DB">
        <w:trPr>
          <w:trHeight w:hRule="exact" w:val="14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99486F" w:rsidRDefault="0099486F" w:rsidP="0097097C">
            <w:pPr>
              <w:jc w:val="center"/>
              <w:rPr>
                <w:rFonts w:ascii="Arial Narrow" w:hAnsi="Arial Narrow" w:cs="Calibri"/>
                <w:b/>
                <w:bCs/>
              </w:rPr>
            </w:pPr>
            <w:r w:rsidRPr="0099486F">
              <w:rPr>
                <w:rFonts w:ascii="Arial Narrow" w:hAnsi="Arial Narrow" w:cs="Calibri"/>
                <w:b/>
                <w:bCs/>
              </w:rPr>
              <w:t>203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99486F" w:rsidRDefault="0099486F" w:rsidP="0097097C">
            <w:pPr>
              <w:rPr>
                <w:rFonts w:ascii="Arial Narrow" w:hAnsi="Arial Narrow" w:cs="Calibri"/>
                <w:b/>
                <w:bCs/>
                <w:sz w:val="22"/>
                <w:szCs w:val="22"/>
              </w:rPr>
            </w:pPr>
            <w:r w:rsidRPr="0099486F">
              <w:rPr>
                <w:rFonts w:ascii="Arial Narrow" w:hAnsi="Arial Narrow"/>
                <w:b/>
                <w:bCs/>
              </w:rPr>
              <w:t>F</w:t>
            </w:r>
            <w:r w:rsidRPr="0099486F">
              <w:rPr>
                <w:rFonts w:ascii="Arial Narrow" w:hAnsi="Arial Narrow"/>
                <w:b/>
                <w:bCs/>
                <w:sz w:val="22"/>
                <w:szCs w:val="22"/>
              </w:rPr>
              <w:t>/P porte en métallique de 2,10X1,20 M Y/C toutes autres sujétions</w:t>
            </w:r>
            <w:r w:rsidR="0097097C" w:rsidRPr="0099486F">
              <w:rPr>
                <w:rFonts w:ascii="Arial Narrow" w:hAnsi="Arial Narrow" w:cs="Calibri"/>
                <w:b/>
                <w:bCs/>
                <w:sz w:val="22"/>
                <w:szCs w:val="22"/>
              </w:rPr>
              <w:t>:</w:t>
            </w:r>
          </w:p>
          <w:p w:rsidR="0099486F" w:rsidRPr="0099486F" w:rsidRDefault="0099486F" w:rsidP="0099486F">
            <w:pPr>
              <w:rPr>
                <w:rFonts w:ascii="Arial Narrow" w:hAnsi="Arial Narrow"/>
                <w:sz w:val="22"/>
                <w:szCs w:val="22"/>
              </w:rPr>
            </w:pPr>
            <w:r w:rsidRPr="0099486F">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99486F">
              <w:rPr>
                <w:rStyle w:val="fontstyle01"/>
                <w:rFonts w:ascii="Arial Narrow" w:hAnsi="Arial Narrow"/>
                <w:color w:val="auto"/>
                <w:sz w:val="24"/>
                <w:szCs w:val="24"/>
              </w:rPr>
              <w:t xml:space="preserve">, </w:t>
            </w:r>
            <w:r w:rsidRPr="0099486F">
              <w:rPr>
                <w:rStyle w:val="fontstyle01"/>
                <w:rFonts w:ascii="Arial Narrow" w:hAnsi="Arial Narrow"/>
                <w:b/>
                <w:bCs/>
                <w:color w:val="auto"/>
                <w:sz w:val="24"/>
                <w:szCs w:val="24"/>
              </w:rPr>
              <w:t>L’UNITE (U)</w:t>
            </w:r>
            <w:r w:rsidRPr="0099486F">
              <w:rPr>
                <w:rStyle w:val="fontstyle01"/>
                <w:rFonts w:ascii="Arial Narrow" w:hAnsi="Arial Narrow"/>
                <w:color w:val="auto"/>
                <w:sz w:val="24"/>
                <w:szCs w:val="24"/>
              </w:rPr>
              <w:t xml:space="preserve">, la </w:t>
            </w:r>
            <w:r w:rsidRPr="0099486F">
              <w:rPr>
                <w:rFonts w:ascii="Arial Narrow" w:hAnsi="Arial Narrow"/>
              </w:rPr>
              <w:t>F</w:t>
            </w:r>
            <w:r w:rsidRPr="0099486F">
              <w:rPr>
                <w:rFonts w:ascii="Arial Narrow" w:hAnsi="Arial Narrow"/>
                <w:b/>
                <w:bCs/>
                <w:sz w:val="22"/>
                <w:szCs w:val="22"/>
              </w:rPr>
              <w:t xml:space="preserve">/P </w:t>
            </w:r>
            <w:r w:rsidRPr="0099486F">
              <w:rPr>
                <w:rFonts w:ascii="Arial Narrow" w:hAnsi="Arial Narrow"/>
                <w:sz w:val="22"/>
                <w:szCs w:val="22"/>
              </w:rPr>
              <w:t>porte en métallique de 2,10X1,20 M Y/C toutes autres sujétions</w:t>
            </w:r>
          </w:p>
          <w:p w:rsidR="0097097C" w:rsidRPr="0099486F" w:rsidRDefault="0099486F" w:rsidP="0099486F">
            <w:pPr>
              <w:rPr>
                <w:rFonts w:ascii="Arial Narrow" w:hAnsi="Arial Narrow" w:cs="Calibri"/>
              </w:rPr>
            </w:pPr>
            <w:r w:rsidRPr="0099486F">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99486F" w:rsidRDefault="0099486F" w:rsidP="0097097C">
            <w:pPr>
              <w:jc w:val="center"/>
              <w:rPr>
                <w:rFonts w:ascii="Arial Narrow" w:hAnsi="Arial Narrow" w:cs="Calibri"/>
                <w:b/>
                <w:bCs/>
              </w:rPr>
            </w:pPr>
            <w:r w:rsidRPr="0099486F">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7097C" w:rsidRPr="00360655" w:rsidRDefault="0097097C" w:rsidP="0097097C">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97097C" w:rsidRPr="00360655" w:rsidRDefault="0097097C" w:rsidP="0097097C">
            <w:pPr>
              <w:widowControl w:val="0"/>
              <w:autoSpaceDE w:val="0"/>
              <w:spacing w:line="360" w:lineRule="auto"/>
              <w:jc w:val="center"/>
              <w:rPr>
                <w:rFonts w:ascii="Arial Narrow" w:hAnsi="Arial Narrow"/>
                <w:color w:val="FF0000"/>
              </w:rPr>
            </w:pPr>
          </w:p>
        </w:tc>
      </w:tr>
      <w:tr w:rsidR="00360655" w:rsidRPr="00360655" w:rsidTr="00E20BD9">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E20BD9" w:rsidRDefault="00E20BD9" w:rsidP="00202558">
            <w:pPr>
              <w:jc w:val="center"/>
              <w:rPr>
                <w:rFonts w:ascii="Arial Narrow" w:hAnsi="Arial Narrow" w:cs="Calibri"/>
                <w:b/>
                <w:bCs/>
              </w:rPr>
            </w:pPr>
            <w:r w:rsidRPr="00E20BD9">
              <w:rPr>
                <w:rFonts w:ascii="Arial Narrow" w:hAnsi="Arial Narrow" w:cs="Calibri"/>
                <w:b/>
                <w:bCs/>
              </w:rPr>
              <w:t>204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E20BD9" w:rsidRDefault="00E20BD9" w:rsidP="00202558">
            <w:pPr>
              <w:rPr>
                <w:rFonts w:ascii="Arial Narrow" w:hAnsi="Arial Narrow" w:cs="Calibri"/>
                <w:b/>
                <w:bCs/>
                <w:sz w:val="22"/>
                <w:szCs w:val="22"/>
              </w:rPr>
            </w:pPr>
            <w:r w:rsidRPr="00E20BD9">
              <w:rPr>
                <w:rFonts w:ascii="Arial Narrow" w:hAnsi="Arial Narrow"/>
                <w:b/>
                <w:bCs/>
                <w:sz w:val="22"/>
                <w:szCs w:val="22"/>
              </w:rPr>
              <w:t>F/P porte en métallique de 2,10X0,8 M Y/C toutes autres sujétions</w:t>
            </w:r>
            <w:r w:rsidRPr="00E20BD9">
              <w:rPr>
                <w:rFonts w:ascii="Arial Narrow" w:hAnsi="Arial Narrow" w:cs="Calibri"/>
                <w:b/>
                <w:bCs/>
                <w:sz w:val="22"/>
                <w:szCs w:val="22"/>
              </w:rPr>
              <w:t xml:space="preserve"> :</w:t>
            </w:r>
          </w:p>
          <w:p w:rsidR="00E20BD9" w:rsidRPr="00E20BD9" w:rsidRDefault="00E20BD9" w:rsidP="00E20BD9">
            <w:pPr>
              <w:rPr>
                <w:rFonts w:ascii="Arial Narrow" w:hAnsi="Arial Narrow"/>
                <w:sz w:val="22"/>
                <w:szCs w:val="22"/>
              </w:rPr>
            </w:pPr>
            <w:r w:rsidRPr="00E20BD9">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E20BD9">
              <w:rPr>
                <w:rStyle w:val="fontstyle01"/>
                <w:rFonts w:ascii="Arial Narrow" w:hAnsi="Arial Narrow"/>
                <w:color w:val="auto"/>
                <w:sz w:val="24"/>
                <w:szCs w:val="24"/>
              </w:rPr>
              <w:t xml:space="preserve">, </w:t>
            </w:r>
            <w:r w:rsidRPr="00E20BD9">
              <w:rPr>
                <w:rStyle w:val="fontstyle01"/>
                <w:rFonts w:ascii="Arial Narrow" w:hAnsi="Arial Narrow"/>
                <w:b/>
                <w:bCs/>
                <w:color w:val="auto"/>
                <w:sz w:val="24"/>
                <w:szCs w:val="24"/>
              </w:rPr>
              <w:t>L’UNITE (U)</w:t>
            </w:r>
            <w:r w:rsidRPr="00E20BD9">
              <w:rPr>
                <w:rStyle w:val="fontstyle01"/>
                <w:rFonts w:ascii="Arial Narrow" w:hAnsi="Arial Narrow"/>
                <w:color w:val="auto"/>
                <w:sz w:val="24"/>
                <w:szCs w:val="24"/>
              </w:rPr>
              <w:t xml:space="preserve">, la </w:t>
            </w:r>
            <w:r w:rsidRPr="00E20BD9">
              <w:rPr>
                <w:rFonts w:ascii="Arial Narrow" w:hAnsi="Arial Narrow"/>
                <w:sz w:val="22"/>
                <w:szCs w:val="22"/>
              </w:rPr>
              <w:t>F/P porte en métallique de 2,10X0,8 M Y/C toutes autres sujétions</w:t>
            </w:r>
          </w:p>
          <w:p w:rsidR="00202558" w:rsidRPr="00E20BD9" w:rsidRDefault="00E20BD9" w:rsidP="00E20BD9">
            <w:pPr>
              <w:rPr>
                <w:rFonts w:ascii="Arial Narrow" w:hAnsi="Arial Narrow" w:cs="Calibri"/>
              </w:rPr>
            </w:pPr>
            <w:r w:rsidRPr="00E20BD9">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E20BD9" w:rsidRDefault="00E20BD9" w:rsidP="00202558">
            <w:pPr>
              <w:jc w:val="center"/>
              <w:rPr>
                <w:rFonts w:ascii="Arial Narrow" w:hAnsi="Arial Narrow" w:cs="Calibri"/>
                <w:b/>
                <w:bCs/>
              </w:rPr>
            </w:pPr>
            <w:r w:rsidRPr="00E20BD9">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360655" w:rsidRDefault="00202558" w:rsidP="0020255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02558" w:rsidRPr="00360655" w:rsidRDefault="00202558" w:rsidP="00202558">
            <w:pPr>
              <w:widowControl w:val="0"/>
              <w:autoSpaceDE w:val="0"/>
              <w:spacing w:line="360" w:lineRule="auto"/>
              <w:jc w:val="center"/>
              <w:rPr>
                <w:rFonts w:ascii="Arial Narrow" w:hAnsi="Arial Narrow"/>
                <w:color w:val="FF0000"/>
              </w:rPr>
            </w:pPr>
          </w:p>
        </w:tc>
      </w:tr>
      <w:tr w:rsidR="00360655" w:rsidRPr="00360655" w:rsidTr="00501015">
        <w:trPr>
          <w:trHeight w:hRule="exact" w:val="14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E20BD9" w:rsidRDefault="00E20BD9" w:rsidP="00202558">
            <w:pPr>
              <w:jc w:val="center"/>
              <w:rPr>
                <w:rFonts w:ascii="Arial Narrow" w:hAnsi="Arial Narrow" w:cs="Calibri"/>
                <w:b/>
                <w:bCs/>
              </w:rPr>
            </w:pPr>
            <w:r w:rsidRPr="00E20BD9">
              <w:rPr>
                <w:rFonts w:ascii="Arial Narrow" w:hAnsi="Arial Narrow" w:cs="Calibri"/>
                <w:b/>
                <w:bCs/>
              </w:rPr>
              <w:t>205</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2558" w:rsidRPr="00501015" w:rsidRDefault="00202558" w:rsidP="00202558">
            <w:pPr>
              <w:widowControl w:val="0"/>
              <w:autoSpaceDE w:val="0"/>
              <w:jc w:val="both"/>
              <w:rPr>
                <w:rFonts w:ascii="Arial Narrow" w:hAnsi="Arial Narrow"/>
                <w:w w:val="96"/>
                <w:sz w:val="4"/>
                <w:szCs w:val="4"/>
              </w:rPr>
            </w:pPr>
          </w:p>
          <w:p w:rsidR="00202558" w:rsidRPr="00E20BD9" w:rsidRDefault="00E20BD9" w:rsidP="00202558">
            <w:pPr>
              <w:widowControl w:val="0"/>
              <w:autoSpaceDE w:val="0"/>
              <w:jc w:val="both"/>
              <w:rPr>
                <w:rFonts w:ascii="Arial Narrow" w:hAnsi="Arial Narrow"/>
                <w:b/>
                <w:bCs/>
                <w:w w:val="96"/>
                <w:sz w:val="22"/>
                <w:szCs w:val="22"/>
              </w:rPr>
            </w:pPr>
            <w:r w:rsidRPr="00E20BD9">
              <w:rPr>
                <w:rFonts w:ascii="Arial Narrow" w:hAnsi="Arial Narrow"/>
                <w:b/>
                <w:bCs/>
                <w:sz w:val="22"/>
                <w:szCs w:val="22"/>
              </w:rPr>
              <w:t>F/P Event sur une fenêtre de 2,85X1,20 Mètre</w:t>
            </w:r>
            <w:r w:rsidRPr="00E20BD9">
              <w:rPr>
                <w:rFonts w:ascii="Arial Narrow" w:hAnsi="Arial Narrow"/>
                <w:b/>
                <w:bCs/>
                <w:w w:val="96"/>
                <w:sz w:val="22"/>
                <w:szCs w:val="22"/>
              </w:rPr>
              <w:t xml:space="preserve"> :</w:t>
            </w:r>
          </w:p>
          <w:p w:rsidR="00E20BD9" w:rsidRPr="00E20BD9" w:rsidRDefault="00E20BD9" w:rsidP="00E20BD9">
            <w:pPr>
              <w:rPr>
                <w:rFonts w:ascii="Arial Narrow" w:hAnsi="Arial Narrow" w:cs="Calibri"/>
                <w:sz w:val="22"/>
                <w:szCs w:val="22"/>
              </w:rPr>
            </w:pPr>
            <w:r w:rsidRPr="00E20BD9">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E20BD9">
              <w:rPr>
                <w:rStyle w:val="fontstyle01"/>
                <w:rFonts w:ascii="Arial Narrow" w:hAnsi="Arial Narrow"/>
                <w:color w:val="auto"/>
                <w:sz w:val="24"/>
                <w:szCs w:val="24"/>
              </w:rPr>
              <w:t xml:space="preserve">, </w:t>
            </w:r>
            <w:r w:rsidRPr="00E20BD9">
              <w:rPr>
                <w:rStyle w:val="fontstyle01"/>
                <w:rFonts w:ascii="Arial Narrow" w:hAnsi="Arial Narrow"/>
                <w:b/>
                <w:bCs/>
                <w:color w:val="auto"/>
                <w:sz w:val="24"/>
                <w:szCs w:val="24"/>
              </w:rPr>
              <w:t>L’UNITE (U)</w:t>
            </w:r>
            <w:r w:rsidRPr="00E20BD9">
              <w:rPr>
                <w:rStyle w:val="fontstyle01"/>
                <w:rFonts w:ascii="Arial Narrow" w:hAnsi="Arial Narrow"/>
                <w:color w:val="auto"/>
                <w:sz w:val="24"/>
                <w:szCs w:val="24"/>
              </w:rPr>
              <w:t xml:space="preserve">, la </w:t>
            </w:r>
            <w:r w:rsidRPr="00E20BD9">
              <w:rPr>
                <w:rFonts w:ascii="Arial Narrow" w:hAnsi="Arial Narrow"/>
                <w:sz w:val="22"/>
                <w:szCs w:val="22"/>
              </w:rPr>
              <w:t>F/P Event sur une fenêtre de 2,85X1,20 Mètre</w:t>
            </w:r>
          </w:p>
          <w:p w:rsidR="00202558" w:rsidRPr="00E20BD9" w:rsidRDefault="00E20BD9" w:rsidP="00E20BD9">
            <w:pPr>
              <w:rPr>
                <w:rFonts w:ascii="Arial Narrow" w:hAnsi="Arial Narrow" w:cs="Calibri"/>
              </w:rPr>
            </w:pPr>
            <w:r w:rsidRPr="00E20BD9">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E20BD9" w:rsidRDefault="00E20BD9" w:rsidP="00202558">
            <w:pPr>
              <w:jc w:val="center"/>
              <w:rPr>
                <w:rFonts w:ascii="Arial Narrow" w:hAnsi="Arial Narrow" w:cs="Calibri"/>
                <w:b/>
                <w:bCs/>
              </w:rPr>
            </w:pPr>
            <w:r w:rsidRPr="00E20BD9">
              <w:rPr>
                <w:rFonts w:ascii="Arial Narrow" w:hAnsi="Arial Narrow"/>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360655" w:rsidRDefault="00202558" w:rsidP="0020255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02558" w:rsidRPr="00360655" w:rsidRDefault="00202558" w:rsidP="00202558">
            <w:pPr>
              <w:widowControl w:val="0"/>
              <w:autoSpaceDE w:val="0"/>
              <w:spacing w:line="360" w:lineRule="auto"/>
              <w:jc w:val="center"/>
              <w:rPr>
                <w:rFonts w:ascii="Arial Narrow" w:hAnsi="Arial Narrow"/>
                <w:color w:val="FF0000"/>
              </w:rPr>
            </w:pPr>
          </w:p>
        </w:tc>
      </w:tr>
      <w:tr w:rsidR="00360655" w:rsidRPr="00360655" w:rsidTr="006374D3">
        <w:trPr>
          <w:trHeight w:hRule="exact" w:val="170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6374D3" w:rsidRDefault="00E20BD9" w:rsidP="00202558">
            <w:pPr>
              <w:jc w:val="center"/>
              <w:rPr>
                <w:rFonts w:ascii="Arial Narrow" w:hAnsi="Arial Narrow" w:cs="Calibri"/>
                <w:b/>
                <w:bCs/>
              </w:rPr>
            </w:pPr>
            <w:r w:rsidRPr="006374D3">
              <w:rPr>
                <w:rFonts w:ascii="Arial Narrow" w:hAnsi="Arial Narrow" w:cs="Calibri"/>
                <w:b/>
                <w:bCs/>
              </w:rPr>
              <w:t>206</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6374D3" w:rsidRDefault="00E20BD9" w:rsidP="00202558">
            <w:pPr>
              <w:rPr>
                <w:rFonts w:ascii="Arial Narrow" w:hAnsi="Arial Narrow" w:cs="Calibri"/>
                <w:b/>
                <w:bCs/>
                <w:sz w:val="22"/>
                <w:szCs w:val="22"/>
              </w:rPr>
            </w:pPr>
            <w:r w:rsidRPr="006374D3">
              <w:rPr>
                <w:rFonts w:ascii="Arial Narrow" w:hAnsi="Arial Narrow"/>
                <w:b/>
                <w:bCs/>
                <w:sz w:val="22"/>
                <w:szCs w:val="22"/>
              </w:rPr>
              <w:t>F/P Porte pleine en bois dur avec mousse de 2,10X1,20 M Y/C toutes autres sujétions</w:t>
            </w:r>
            <w:r w:rsidRPr="006374D3">
              <w:rPr>
                <w:rFonts w:ascii="Arial Narrow" w:hAnsi="Arial Narrow" w:cs="Calibri"/>
                <w:b/>
                <w:bCs/>
                <w:sz w:val="22"/>
                <w:szCs w:val="22"/>
              </w:rPr>
              <w:t xml:space="preserve"> :</w:t>
            </w:r>
          </w:p>
          <w:p w:rsidR="006374D3" w:rsidRPr="006374D3" w:rsidRDefault="00E20BD9" w:rsidP="00E20BD9">
            <w:pPr>
              <w:rPr>
                <w:rFonts w:ascii="Arial Narrow" w:hAnsi="Arial Narrow" w:cs="Calibri"/>
                <w:b/>
                <w:bCs/>
                <w:sz w:val="22"/>
                <w:szCs w:val="22"/>
              </w:rPr>
            </w:pPr>
            <w:r w:rsidRPr="006374D3">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6374D3">
              <w:rPr>
                <w:rStyle w:val="fontstyle01"/>
                <w:rFonts w:ascii="Arial Narrow" w:hAnsi="Arial Narrow"/>
                <w:color w:val="auto"/>
                <w:sz w:val="24"/>
                <w:szCs w:val="24"/>
              </w:rPr>
              <w:t xml:space="preserve">, </w:t>
            </w:r>
            <w:r w:rsidRPr="006374D3">
              <w:rPr>
                <w:rStyle w:val="fontstyle01"/>
                <w:rFonts w:ascii="Arial Narrow" w:hAnsi="Arial Narrow"/>
                <w:b/>
                <w:bCs/>
                <w:color w:val="auto"/>
                <w:sz w:val="24"/>
                <w:szCs w:val="24"/>
              </w:rPr>
              <w:t>L’UNITE (U)</w:t>
            </w:r>
            <w:r w:rsidRPr="006374D3">
              <w:rPr>
                <w:rStyle w:val="fontstyle01"/>
                <w:rFonts w:ascii="Arial Narrow" w:hAnsi="Arial Narrow"/>
                <w:color w:val="auto"/>
                <w:sz w:val="24"/>
                <w:szCs w:val="24"/>
              </w:rPr>
              <w:t xml:space="preserve">, la </w:t>
            </w:r>
            <w:r w:rsidR="006374D3" w:rsidRPr="006374D3">
              <w:rPr>
                <w:rFonts w:ascii="Arial Narrow" w:hAnsi="Arial Narrow"/>
                <w:sz w:val="22"/>
                <w:szCs w:val="22"/>
              </w:rPr>
              <w:t>F/P Porte pleine en bois dur avec mousse de 2,10X1,20 M Y/C toutes autres sujétions</w:t>
            </w:r>
          </w:p>
          <w:p w:rsidR="00202558" w:rsidRPr="006374D3" w:rsidRDefault="00E20BD9" w:rsidP="00E20BD9">
            <w:pPr>
              <w:rPr>
                <w:rFonts w:ascii="Arial Narrow" w:hAnsi="Arial Narrow" w:cs="Calibri"/>
              </w:rPr>
            </w:pPr>
            <w:r w:rsidRPr="006374D3">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6374D3" w:rsidRDefault="006374D3" w:rsidP="00202558">
            <w:pPr>
              <w:jc w:val="center"/>
              <w:rPr>
                <w:rFonts w:ascii="Arial Narrow" w:hAnsi="Arial Narrow" w:cs="Calibri"/>
                <w:b/>
                <w:bCs/>
              </w:rPr>
            </w:pPr>
            <w:r w:rsidRPr="006374D3">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2558" w:rsidRPr="006374D3" w:rsidRDefault="00202558" w:rsidP="00202558">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rsidR="00202558" w:rsidRPr="00360655" w:rsidRDefault="00202558" w:rsidP="00202558">
            <w:pPr>
              <w:widowControl w:val="0"/>
              <w:autoSpaceDE w:val="0"/>
              <w:spacing w:line="360" w:lineRule="auto"/>
              <w:jc w:val="center"/>
              <w:rPr>
                <w:rFonts w:ascii="Arial Narrow" w:hAnsi="Arial Narrow"/>
                <w:color w:val="FF0000"/>
              </w:rPr>
            </w:pPr>
          </w:p>
        </w:tc>
      </w:tr>
      <w:tr w:rsidR="00360655" w:rsidRPr="00360655" w:rsidTr="00501015">
        <w:trPr>
          <w:trHeight w:hRule="exact" w:val="171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501015" w:rsidRDefault="00501015" w:rsidP="001079B8">
            <w:pPr>
              <w:jc w:val="center"/>
              <w:rPr>
                <w:rFonts w:ascii="Arial Narrow" w:hAnsi="Arial Narrow" w:cs="Calibri"/>
                <w:b/>
                <w:bCs/>
              </w:rPr>
            </w:pPr>
            <w:r w:rsidRPr="00501015">
              <w:rPr>
                <w:rFonts w:ascii="Arial Narrow" w:hAnsi="Arial Narrow" w:cs="Calibri"/>
                <w:b/>
                <w:bCs/>
              </w:rPr>
              <w:t>207</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501015" w:rsidRDefault="00501015" w:rsidP="001079B8">
            <w:pPr>
              <w:rPr>
                <w:rFonts w:ascii="Arial Narrow" w:hAnsi="Arial Narrow" w:cs="Calibri"/>
                <w:b/>
                <w:bCs/>
                <w:sz w:val="22"/>
                <w:szCs w:val="22"/>
              </w:rPr>
            </w:pPr>
            <w:r w:rsidRPr="00501015">
              <w:rPr>
                <w:rFonts w:ascii="Arial Narrow" w:hAnsi="Arial Narrow"/>
                <w:b/>
                <w:bCs/>
                <w:sz w:val="22"/>
                <w:szCs w:val="22"/>
              </w:rPr>
              <w:t>F/P Porte pleine en bois dur avec mousse de 2,10X0,80 M Y/C toutes autres sujétions</w:t>
            </w:r>
            <w:r w:rsidRPr="00501015">
              <w:rPr>
                <w:rFonts w:ascii="Arial Narrow" w:hAnsi="Arial Narrow" w:cs="Calibri"/>
                <w:b/>
                <w:bCs/>
                <w:sz w:val="22"/>
                <w:szCs w:val="22"/>
              </w:rPr>
              <w:t xml:space="preserve"> :</w:t>
            </w:r>
          </w:p>
          <w:p w:rsidR="00501015" w:rsidRPr="00501015" w:rsidRDefault="00501015" w:rsidP="00501015">
            <w:pPr>
              <w:rPr>
                <w:rFonts w:ascii="Arial Narrow" w:hAnsi="Arial Narrow" w:cs="Calibri"/>
                <w:b/>
                <w:bCs/>
                <w:sz w:val="22"/>
                <w:szCs w:val="22"/>
              </w:rPr>
            </w:pPr>
            <w:r w:rsidRPr="00501015">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501015">
              <w:rPr>
                <w:rStyle w:val="fontstyle01"/>
                <w:rFonts w:ascii="Arial Narrow" w:hAnsi="Arial Narrow"/>
                <w:color w:val="auto"/>
                <w:sz w:val="24"/>
                <w:szCs w:val="24"/>
              </w:rPr>
              <w:t xml:space="preserve">, </w:t>
            </w:r>
            <w:r w:rsidRPr="00501015">
              <w:rPr>
                <w:rStyle w:val="fontstyle01"/>
                <w:rFonts w:ascii="Arial Narrow" w:hAnsi="Arial Narrow"/>
                <w:b/>
                <w:bCs/>
                <w:color w:val="auto"/>
                <w:sz w:val="24"/>
                <w:szCs w:val="24"/>
              </w:rPr>
              <w:t>L’UNITE (U)</w:t>
            </w:r>
            <w:r w:rsidRPr="00501015">
              <w:rPr>
                <w:rStyle w:val="fontstyle01"/>
                <w:rFonts w:ascii="Arial Narrow" w:hAnsi="Arial Narrow"/>
                <w:color w:val="auto"/>
                <w:sz w:val="24"/>
                <w:szCs w:val="24"/>
              </w:rPr>
              <w:t xml:space="preserve">, la </w:t>
            </w:r>
            <w:r w:rsidRPr="00501015">
              <w:rPr>
                <w:rFonts w:ascii="Arial Narrow" w:hAnsi="Arial Narrow"/>
                <w:sz w:val="22"/>
                <w:szCs w:val="22"/>
              </w:rPr>
              <w:t>F/P Porte pleine en bois dur avec mousse de 2,10X0,80 M Y/C toutes autres sujétions</w:t>
            </w:r>
          </w:p>
          <w:p w:rsidR="001079B8" w:rsidRPr="00501015" w:rsidRDefault="00501015" w:rsidP="00501015">
            <w:pPr>
              <w:rPr>
                <w:rFonts w:ascii="Arial Narrow" w:hAnsi="Arial Narrow" w:cs="Calibri"/>
              </w:rPr>
            </w:pPr>
            <w:r w:rsidRPr="00501015">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501015" w:rsidRDefault="00501015" w:rsidP="001079B8">
            <w:pPr>
              <w:jc w:val="center"/>
              <w:rPr>
                <w:rFonts w:ascii="Arial Narrow" w:hAnsi="Arial Narrow" w:cs="Calibri"/>
                <w:b/>
                <w:bCs/>
              </w:rPr>
            </w:pPr>
            <w:r w:rsidRPr="0050101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360655" w:rsidRDefault="001079B8" w:rsidP="001079B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1079B8" w:rsidRPr="00360655" w:rsidRDefault="001079B8" w:rsidP="001079B8">
            <w:pPr>
              <w:widowControl w:val="0"/>
              <w:autoSpaceDE w:val="0"/>
              <w:spacing w:line="360" w:lineRule="auto"/>
              <w:jc w:val="center"/>
              <w:rPr>
                <w:rFonts w:ascii="Arial Narrow" w:hAnsi="Arial Narrow"/>
                <w:color w:val="FF0000"/>
              </w:rPr>
            </w:pPr>
          </w:p>
        </w:tc>
      </w:tr>
      <w:tr w:rsidR="00360655" w:rsidRPr="00360655" w:rsidTr="007B2DF4">
        <w:trPr>
          <w:trHeight w:hRule="exact" w:val="140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501015" w:rsidRDefault="00501015" w:rsidP="001079B8">
            <w:pPr>
              <w:jc w:val="center"/>
              <w:rPr>
                <w:rFonts w:ascii="Arial Narrow" w:hAnsi="Arial Narrow" w:cs="Calibri"/>
                <w:b/>
                <w:bCs/>
              </w:rPr>
            </w:pPr>
            <w:r w:rsidRPr="00501015">
              <w:rPr>
                <w:rFonts w:ascii="Arial Narrow" w:hAnsi="Arial Narrow" w:cs="Calibri"/>
                <w:b/>
                <w:bCs/>
              </w:rPr>
              <w:t>208</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501015" w:rsidRDefault="00501015" w:rsidP="001079B8">
            <w:pPr>
              <w:rPr>
                <w:rFonts w:ascii="Arial Narrow" w:hAnsi="Arial Narrow" w:cs="Calibri"/>
                <w:b/>
                <w:bCs/>
                <w:sz w:val="22"/>
                <w:szCs w:val="22"/>
              </w:rPr>
            </w:pPr>
            <w:r w:rsidRPr="00501015">
              <w:rPr>
                <w:rFonts w:ascii="Arial Narrow" w:hAnsi="Arial Narrow"/>
                <w:b/>
                <w:bCs/>
                <w:sz w:val="22"/>
                <w:szCs w:val="22"/>
              </w:rPr>
              <w:t>F/P Serrures Vachettes - ASSA ABLOY</w:t>
            </w:r>
            <w:r w:rsidRPr="00501015">
              <w:rPr>
                <w:rFonts w:ascii="Arial Narrow" w:hAnsi="Arial Narrow" w:cs="Calibri"/>
                <w:b/>
                <w:bCs/>
                <w:sz w:val="22"/>
                <w:szCs w:val="22"/>
              </w:rPr>
              <w:t xml:space="preserve"> :</w:t>
            </w:r>
          </w:p>
          <w:p w:rsidR="00501015" w:rsidRPr="00501015" w:rsidRDefault="00501015" w:rsidP="00501015">
            <w:pPr>
              <w:rPr>
                <w:rFonts w:ascii="Arial Narrow" w:hAnsi="Arial Narrow" w:cs="Calibri"/>
                <w:b/>
                <w:bCs/>
                <w:sz w:val="22"/>
                <w:szCs w:val="22"/>
              </w:rPr>
            </w:pPr>
            <w:r w:rsidRPr="00501015">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501015">
              <w:rPr>
                <w:rStyle w:val="fontstyle01"/>
                <w:rFonts w:ascii="Arial Narrow" w:hAnsi="Arial Narrow"/>
                <w:color w:val="auto"/>
                <w:sz w:val="24"/>
                <w:szCs w:val="24"/>
              </w:rPr>
              <w:t xml:space="preserve">, </w:t>
            </w:r>
            <w:r w:rsidRPr="00501015">
              <w:rPr>
                <w:rStyle w:val="fontstyle01"/>
                <w:rFonts w:ascii="Arial Narrow" w:hAnsi="Arial Narrow"/>
                <w:b/>
                <w:bCs/>
                <w:color w:val="auto"/>
                <w:sz w:val="24"/>
                <w:szCs w:val="24"/>
              </w:rPr>
              <w:t>L’UNITE (U)</w:t>
            </w:r>
            <w:r w:rsidRPr="00501015">
              <w:rPr>
                <w:rStyle w:val="fontstyle01"/>
                <w:rFonts w:ascii="Arial Narrow" w:hAnsi="Arial Narrow"/>
                <w:color w:val="auto"/>
                <w:sz w:val="24"/>
                <w:szCs w:val="24"/>
              </w:rPr>
              <w:t xml:space="preserve">, la </w:t>
            </w:r>
            <w:r w:rsidRPr="00501015">
              <w:rPr>
                <w:rFonts w:ascii="Arial Narrow" w:hAnsi="Arial Narrow"/>
                <w:sz w:val="22"/>
                <w:szCs w:val="22"/>
              </w:rPr>
              <w:t>F/P Serrures Vachettes - ASSA ABLOY</w:t>
            </w:r>
          </w:p>
          <w:p w:rsidR="001079B8" w:rsidRPr="00501015" w:rsidRDefault="00501015" w:rsidP="00501015">
            <w:pPr>
              <w:rPr>
                <w:rFonts w:ascii="Arial Narrow" w:hAnsi="Arial Narrow" w:cs="Calibri"/>
              </w:rPr>
            </w:pPr>
            <w:r w:rsidRPr="00501015">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501015" w:rsidRDefault="00501015" w:rsidP="001079B8">
            <w:pPr>
              <w:jc w:val="center"/>
              <w:rPr>
                <w:rFonts w:ascii="Arial Narrow" w:hAnsi="Arial Narrow" w:cs="Calibri"/>
                <w:b/>
                <w:bCs/>
              </w:rPr>
            </w:pPr>
            <w:r w:rsidRPr="0050101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079B8" w:rsidRPr="00360655" w:rsidRDefault="001079B8" w:rsidP="001079B8">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1079B8" w:rsidRPr="00360655" w:rsidRDefault="001079B8" w:rsidP="001079B8">
            <w:pPr>
              <w:widowControl w:val="0"/>
              <w:autoSpaceDE w:val="0"/>
              <w:spacing w:line="360" w:lineRule="auto"/>
              <w:jc w:val="center"/>
              <w:rPr>
                <w:rFonts w:ascii="Arial Narrow" w:hAnsi="Arial Narrow"/>
                <w:color w:val="FF0000"/>
              </w:rPr>
            </w:pPr>
          </w:p>
        </w:tc>
      </w:tr>
      <w:tr w:rsidR="00501015" w:rsidRPr="00360655" w:rsidTr="00501015">
        <w:trPr>
          <w:trHeight w:hRule="exact" w:val="275"/>
        </w:trPr>
        <w:tc>
          <w:tcPr>
            <w:tcW w:w="10348"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1015" w:rsidRPr="00360655" w:rsidRDefault="00501015" w:rsidP="00501015">
            <w:pPr>
              <w:widowControl w:val="0"/>
              <w:autoSpaceDE w:val="0"/>
              <w:spacing w:line="360" w:lineRule="auto"/>
              <w:rPr>
                <w:rFonts w:ascii="Arial Narrow" w:hAnsi="Arial Narrow"/>
                <w:color w:val="FF0000"/>
                <w:sz w:val="22"/>
                <w:szCs w:val="22"/>
              </w:rPr>
            </w:pPr>
            <w:r w:rsidRPr="00F4619B">
              <w:rPr>
                <w:rFonts w:ascii="Arial Narrow" w:hAnsi="Arial Narrow"/>
                <w:b/>
                <w:bCs/>
                <w:color w:val="000000"/>
              </w:rPr>
              <w:t>LOT 300 : MACONNERIE</w:t>
            </w:r>
          </w:p>
        </w:tc>
      </w:tr>
      <w:tr w:rsidR="00360655" w:rsidRPr="00360655" w:rsidTr="00501015">
        <w:trPr>
          <w:trHeight w:hRule="exact" w:val="156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501015" w:rsidRDefault="00501015" w:rsidP="00345707">
            <w:pPr>
              <w:jc w:val="center"/>
              <w:rPr>
                <w:rFonts w:ascii="Arial Narrow" w:hAnsi="Arial Narrow" w:cs="Calibri"/>
                <w:b/>
                <w:bCs/>
              </w:rPr>
            </w:pPr>
            <w:r w:rsidRPr="00501015">
              <w:rPr>
                <w:rFonts w:ascii="Arial Narrow" w:hAnsi="Arial Narrow" w:cs="Calibri"/>
                <w:b/>
                <w:bCs/>
              </w:rPr>
              <w:t>301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501015" w:rsidRDefault="00501015" w:rsidP="00345707">
            <w:pPr>
              <w:rPr>
                <w:rFonts w:ascii="Arial Narrow" w:hAnsi="Arial Narrow" w:cs="Calibri"/>
                <w:b/>
                <w:bCs/>
                <w:sz w:val="22"/>
                <w:szCs w:val="22"/>
              </w:rPr>
            </w:pPr>
            <w:r w:rsidRPr="00501015">
              <w:rPr>
                <w:rFonts w:ascii="Arial Narrow" w:hAnsi="Arial Narrow"/>
                <w:b/>
                <w:bCs/>
                <w:sz w:val="22"/>
                <w:szCs w:val="22"/>
              </w:rPr>
              <w:t>Raccord de ma</w:t>
            </w:r>
            <w:r w:rsidRPr="00501015">
              <w:rPr>
                <w:rFonts w:ascii="Calibri" w:hAnsi="Calibri"/>
                <w:b/>
                <w:bCs/>
                <w:sz w:val="22"/>
                <w:szCs w:val="22"/>
              </w:rPr>
              <w:t>ç</w:t>
            </w:r>
            <w:r w:rsidRPr="00501015">
              <w:rPr>
                <w:rFonts w:ascii="Arial Narrow" w:hAnsi="Arial Narrow"/>
                <w:b/>
                <w:bCs/>
                <w:sz w:val="22"/>
                <w:szCs w:val="22"/>
              </w:rPr>
              <w:t>onnerie sur l'ensemble du b</w:t>
            </w:r>
            <w:r w:rsidRPr="00501015">
              <w:rPr>
                <w:rFonts w:ascii="Calibri" w:hAnsi="Calibri"/>
                <w:b/>
                <w:bCs/>
                <w:sz w:val="22"/>
                <w:szCs w:val="22"/>
              </w:rPr>
              <w:t>â</w:t>
            </w:r>
            <w:r w:rsidRPr="00501015">
              <w:rPr>
                <w:rFonts w:ascii="Arial Narrow" w:hAnsi="Arial Narrow"/>
                <w:b/>
                <w:bCs/>
                <w:sz w:val="22"/>
                <w:szCs w:val="22"/>
              </w:rPr>
              <w:t>timent</w:t>
            </w:r>
            <w:r w:rsidRPr="00501015">
              <w:rPr>
                <w:rFonts w:ascii="Arial Narrow" w:hAnsi="Arial Narrow" w:cs="Calibri"/>
                <w:b/>
                <w:bCs/>
                <w:sz w:val="22"/>
                <w:szCs w:val="22"/>
              </w:rPr>
              <w:t xml:space="preserve"> :</w:t>
            </w:r>
          </w:p>
          <w:p w:rsidR="00501015" w:rsidRPr="00501015" w:rsidRDefault="00501015" w:rsidP="00501015">
            <w:pPr>
              <w:widowControl w:val="0"/>
              <w:autoSpaceDE w:val="0"/>
              <w:jc w:val="both"/>
              <w:rPr>
                <w:rFonts w:ascii="Arial Narrow" w:hAnsi="Arial Narrow"/>
                <w:b/>
                <w:bCs/>
              </w:rPr>
            </w:pPr>
            <w:r w:rsidRPr="00501015">
              <w:rPr>
                <w:rFonts w:ascii="Arial Narrow" w:hAnsi="Arial Narrow"/>
              </w:rPr>
              <w:t xml:space="preserve">Ce prix rémunère dans </w:t>
            </w:r>
            <w:r w:rsidRPr="00501015">
              <w:rPr>
                <w:rStyle w:val="fontstyle01"/>
                <w:rFonts w:ascii="Arial Narrow" w:hAnsi="Arial Narrow"/>
                <w:color w:val="auto"/>
                <w:sz w:val="24"/>
                <w:szCs w:val="24"/>
              </w:rPr>
              <w:t>les conditions générales prévues dans la Lettre Commande</w:t>
            </w:r>
            <w:r w:rsidRPr="00501015">
              <w:rPr>
                <w:rFonts w:ascii="Arial Narrow" w:hAnsi="Arial Narrow"/>
              </w:rPr>
              <w:t xml:space="preserve"> le </w:t>
            </w:r>
            <w:r w:rsidRPr="00501015">
              <w:rPr>
                <w:rFonts w:ascii="Arial Narrow" w:hAnsi="Arial Narrow"/>
                <w:b/>
                <w:bCs/>
              </w:rPr>
              <w:t>FORFAIT (FF)</w:t>
            </w:r>
            <w:r w:rsidRPr="00501015">
              <w:rPr>
                <w:rFonts w:ascii="Arial Narrow" w:hAnsi="Arial Narrow"/>
                <w:sz w:val="22"/>
                <w:szCs w:val="22"/>
              </w:rPr>
              <w:t>de raccord de ma</w:t>
            </w:r>
            <w:r w:rsidRPr="00501015">
              <w:rPr>
                <w:rFonts w:ascii="Calibri" w:hAnsi="Calibri"/>
                <w:sz w:val="22"/>
                <w:szCs w:val="22"/>
              </w:rPr>
              <w:t>ç</w:t>
            </w:r>
            <w:r w:rsidRPr="00501015">
              <w:rPr>
                <w:rFonts w:ascii="Arial Narrow" w:hAnsi="Arial Narrow"/>
                <w:sz w:val="22"/>
                <w:szCs w:val="22"/>
              </w:rPr>
              <w:t>onnerie sur l'ensemble du b</w:t>
            </w:r>
            <w:r w:rsidRPr="00501015">
              <w:rPr>
                <w:rFonts w:ascii="Calibri" w:hAnsi="Calibri"/>
                <w:sz w:val="22"/>
                <w:szCs w:val="22"/>
              </w:rPr>
              <w:t>â</w:t>
            </w:r>
            <w:r w:rsidRPr="00501015">
              <w:rPr>
                <w:rFonts w:ascii="Arial Narrow" w:hAnsi="Arial Narrow"/>
                <w:sz w:val="22"/>
                <w:szCs w:val="22"/>
              </w:rPr>
              <w:t>timent</w:t>
            </w:r>
          </w:p>
          <w:p w:rsidR="00345707" w:rsidRPr="00501015" w:rsidRDefault="00501015" w:rsidP="00501015">
            <w:pPr>
              <w:widowControl w:val="0"/>
              <w:autoSpaceDE w:val="0"/>
              <w:jc w:val="both"/>
              <w:rPr>
                <w:rFonts w:ascii="Arial Narrow" w:hAnsi="Arial Narrow"/>
                <w:b/>
                <w:bCs/>
              </w:rPr>
            </w:pPr>
            <w:r w:rsidRPr="00501015">
              <w:rPr>
                <w:rFonts w:ascii="Arial Narrow" w:hAnsi="Arial Narrow"/>
                <w:b/>
                <w:bCs/>
              </w:rPr>
              <w:t>Le forfait à : 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501015" w:rsidRDefault="00501015" w:rsidP="00345707">
            <w:pPr>
              <w:jc w:val="center"/>
              <w:rPr>
                <w:rFonts w:ascii="Arial Narrow" w:hAnsi="Arial Narrow" w:cs="Calibri"/>
                <w:b/>
                <w:bCs/>
              </w:rPr>
            </w:pPr>
            <w:r w:rsidRPr="00501015">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60655" w:rsidRDefault="00345707" w:rsidP="00345707">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345707" w:rsidRPr="00360655" w:rsidRDefault="00345707" w:rsidP="00345707">
            <w:pPr>
              <w:widowControl w:val="0"/>
              <w:autoSpaceDE w:val="0"/>
              <w:spacing w:line="360" w:lineRule="auto"/>
              <w:jc w:val="center"/>
              <w:rPr>
                <w:rFonts w:ascii="Arial Narrow" w:hAnsi="Arial Narrow"/>
                <w:color w:val="FF0000"/>
              </w:rPr>
            </w:pPr>
          </w:p>
        </w:tc>
      </w:tr>
      <w:tr w:rsidR="00360655" w:rsidRPr="00360655" w:rsidTr="00B029C6">
        <w:trPr>
          <w:trHeight w:hRule="exact" w:val="140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B029C6" w:rsidRDefault="00501015" w:rsidP="00345707">
            <w:pPr>
              <w:jc w:val="center"/>
              <w:rPr>
                <w:rFonts w:ascii="Arial Narrow" w:hAnsi="Arial Narrow" w:cs="Calibri"/>
                <w:b/>
                <w:bCs/>
              </w:rPr>
            </w:pPr>
            <w:r w:rsidRPr="00B029C6">
              <w:rPr>
                <w:rFonts w:ascii="Arial Narrow" w:hAnsi="Arial Narrow" w:cs="Calibri"/>
                <w:b/>
                <w:bCs/>
              </w:rPr>
              <w:t>302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B029C6" w:rsidRDefault="00501015" w:rsidP="00345707">
            <w:pPr>
              <w:rPr>
                <w:rFonts w:ascii="Arial Narrow" w:hAnsi="Arial Narrow" w:cs="Calibri"/>
                <w:b/>
                <w:bCs/>
                <w:sz w:val="22"/>
                <w:szCs w:val="22"/>
              </w:rPr>
            </w:pPr>
            <w:r w:rsidRPr="00B029C6">
              <w:rPr>
                <w:rFonts w:ascii="Arial Narrow" w:hAnsi="Arial Narrow"/>
                <w:b/>
                <w:bCs/>
                <w:sz w:val="22"/>
                <w:szCs w:val="22"/>
              </w:rPr>
              <w:t>F/P pavés à l'entrée de la Délégation</w:t>
            </w:r>
            <w:r w:rsidRPr="00B029C6">
              <w:rPr>
                <w:rFonts w:ascii="Arial Narrow" w:hAnsi="Arial Narrow" w:cs="Calibri"/>
                <w:b/>
                <w:bCs/>
                <w:sz w:val="22"/>
                <w:szCs w:val="22"/>
              </w:rPr>
              <w:t xml:space="preserve"> :</w:t>
            </w:r>
          </w:p>
          <w:p w:rsidR="00B029C6" w:rsidRPr="00B029C6" w:rsidRDefault="00345707" w:rsidP="00345707">
            <w:pPr>
              <w:rPr>
                <w:rFonts w:ascii="Arial Narrow" w:hAnsi="Arial Narrow" w:cs="Calibri"/>
                <w:sz w:val="22"/>
                <w:szCs w:val="22"/>
              </w:rPr>
            </w:pPr>
            <w:r w:rsidRPr="00B029C6">
              <w:rPr>
                <w:rStyle w:val="fontstyle01"/>
                <w:rFonts w:ascii="Arial Narrow" w:hAnsi="Arial Narrow"/>
                <w:color w:val="auto"/>
                <w:sz w:val="24"/>
                <w:szCs w:val="24"/>
              </w:rPr>
              <w:t xml:space="preserve">Ce prix rémunère dans les conditions générales prévues dans </w:t>
            </w:r>
            <w:r w:rsidR="00B029C6" w:rsidRPr="00BE38A0">
              <w:rPr>
                <w:rStyle w:val="fontstyle01"/>
                <w:rFonts w:ascii="Arial Narrow" w:hAnsi="Arial Narrow"/>
                <w:color w:val="auto"/>
                <w:sz w:val="24"/>
                <w:szCs w:val="24"/>
              </w:rPr>
              <w:t>l</w:t>
            </w:r>
            <w:r w:rsidR="00B029C6">
              <w:rPr>
                <w:rStyle w:val="fontstyle01"/>
                <w:rFonts w:ascii="Arial Narrow" w:hAnsi="Arial Narrow"/>
                <w:color w:val="auto"/>
                <w:sz w:val="24"/>
                <w:szCs w:val="24"/>
              </w:rPr>
              <w:t>aLettre Commande</w:t>
            </w:r>
            <w:r w:rsidRPr="00B029C6">
              <w:rPr>
                <w:rStyle w:val="fontstyle01"/>
                <w:rFonts w:ascii="Arial Narrow" w:hAnsi="Arial Narrow"/>
                <w:color w:val="auto"/>
                <w:sz w:val="24"/>
                <w:szCs w:val="24"/>
              </w:rPr>
              <w:t xml:space="preserve">, le </w:t>
            </w:r>
            <w:r w:rsidRPr="00B029C6">
              <w:rPr>
                <w:rStyle w:val="fontstyle01"/>
                <w:rFonts w:ascii="Arial Narrow" w:hAnsi="Arial Narrow"/>
                <w:b/>
                <w:bCs/>
                <w:color w:val="auto"/>
                <w:sz w:val="24"/>
                <w:szCs w:val="24"/>
              </w:rPr>
              <w:t xml:space="preserve">METRE CARRE (m2), </w:t>
            </w:r>
            <w:r w:rsidR="00B029C6" w:rsidRPr="00B029C6">
              <w:rPr>
                <w:rStyle w:val="fontstyle01"/>
                <w:rFonts w:ascii="Arial Narrow" w:hAnsi="Arial Narrow"/>
                <w:b/>
                <w:bCs/>
                <w:color w:val="auto"/>
                <w:sz w:val="24"/>
                <w:szCs w:val="24"/>
              </w:rPr>
              <w:t xml:space="preserve">la </w:t>
            </w:r>
            <w:r w:rsidR="00B029C6" w:rsidRPr="00B029C6">
              <w:rPr>
                <w:rFonts w:ascii="Arial Narrow" w:hAnsi="Arial Narrow"/>
                <w:sz w:val="22"/>
                <w:szCs w:val="22"/>
              </w:rPr>
              <w:t>F/P pavés à l'entrée de la Délégation</w:t>
            </w:r>
          </w:p>
          <w:p w:rsidR="00345707" w:rsidRPr="00B029C6" w:rsidRDefault="00345707" w:rsidP="00345707">
            <w:pPr>
              <w:rPr>
                <w:rFonts w:ascii="Arial Narrow" w:hAnsi="Arial Narrow" w:cs="Calibri"/>
              </w:rPr>
            </w:pPr>
            <w:r w:rsidRPr="00B029C6">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B029C6" w:rsidRDefault="00345707" w:rsidP="00345707">
            <w:pPr>
              <w:jc w:val="center"/>
              <w:rPr>
                <w:rFonts w:ascii="Arial Narrow" w:hAnsi="Arial Narrow" w:cs="Calibri"/>
                <w:b/>
                <w:bCs/>
              </w:rPr>
            </w:pPr>
            <w:r w:rsidRPr="00B029C6">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45707" w:rsidRPr="00360655" w:rsidRDefault="00345707" w:rsidP="00345707">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345707" w:rsidRPr="00360655" w:rsidRDefault="00345707" w:rsidP="00345707">
            <w:pPr>
              <w:widowControl w:val="0"/>
              <w:autoSpaceDE w:val="0"/>
              <w:spacing w:line="360" w:lineRule="auto"/>
              <w:jc w:val="center"/>
              <w:rPr>
                <w:rFonts w:ascii="Arial Narrow" w:hAnsi="Arial Narrow"/>
                <w:color w:val="FF0000"/>
              </w:rPr>
            </w:pPr>
          </w:p>
        </w:tc>
      </w:tr>
      <w:tr w:rsidR="00360655" w:rsidRPr="00360655" w:rsidTr="00B029C6">
        <w:trPr>
          <w:trHeight w:hRule="exact" w:val="199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B029C6" w:rsidRDefault="00B029C6" w:rsidP="00DA0395">
            <w:pPr>
              <w:jc w:val="center"/>
              <w:rPr>
                <w:rFonts w:ascii="Arial Narrow" w:hAnsi="Arial Narrow" w:cs="Calibri"/>
                <w:b/>
                <w:bCs/>
              </w:rPr>
            </w:pPr>
            <w:r w:rsidRPr="00B029C6">
              <w:rPr>
                <w:rFonts w:ascii="Arial Narrow" w:hAnsi="Arial Narrow" w:cs="Calibri"/>
                <w:b/>
                <w:bCs/>
              </w:rPr>
              <w:lastRenderedPageBreak/>
              <w:t>303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A0395" w:rsidRPr="00B029C6" w:rsidRDefault="00DA0395" w:rsidP="00DA0395">
            <w:pPr>
              <w:widowControl w:val="0"/>
              <w:autoSpaceDE w:val="0"/>
              <w:jc w:val="both"/>
              <w:rPr>
                <w:rFonts w:ascii="Arial Narrow" w:hAnsi="Arial Narrow"/>
                <w:w w:val="96"/>
                <w:sz w:val="6"/>
                <w:szCs w:val="6"/>
              </w:rPr>
            </w:pPr>
          </w:p>
          <w:p w:rsidR="00DA0395" w:rsidRPr="00B029C6" w:rsidRDefault="00B029C6" w:rsidP="00DA0395">
            <w:pPr>
              <w:widowControl w:val="0"/>
              <w:autoSpaceDE w:val="0"/>
              <w:jc w:val="both"/>
              <w:rPr>
                <w:rFonts w:ascii="Arial Narrow" w:hAnsi="Arial Narrow"/>
                <w:b/>
                <w:bCs/>
                <w:w w:val="96"/>
                <w:sz w:val="22"/>
                <w:szCs w:val="22"/>
              </w:rPr>
            </w:pPr>
            <w:r w:rsidRPr="00B029C6">
              <w:rPr>
                <w:rFonts w:ascii="Arial Narrow" w:hAnsi="Arial Narrow"/>
                <w:b/>
                <w:bCs/>
                <w:sz w:val="22"/>
                <w:szCs w:val="22"/>
              </w:rPr>
              <w:t>Béton armé dosé à 350KG/M3 (Coulage chape de la façade gauche de la Délégation Y/C toutes autres sujétions</w:t>
            </w:r>
            <w:r w:rsidRPr="00B029C6">
              <w:rPr>
                <w:rFonts w:ascii="Arial Narrow" w:hAnsi="Arial Narrow"/>
                <w:b/>
                <w:bCs/>
                <w:w w:val="96"/>
                <w:sz w:val="22"/>
                <w:szCs w:val="22"/>
              </w:rPr>
              <w:t xml:space="preserve"> :</w:t>
            </w:r>
          </w:p>
          <w:p w:rsidR="00B029C6" w:rsidRPr="00B029C6" w:rsidRDefault="00B029C6" w:rsidP="00B029C6">
            <w:pPr>
              <w:widowControl w:val="0"/>
              <w:autoSpaceDE w:val="0"/>
              <w:jc w:val="both"/>
              <w:rPr>
                <w:rFonts w:ascii="Arial Narrow" w:hAnsi="Arial Narrow"/>
                <w:b/>
                <w:bCs/>
                <w:w w:val="96"/>
                <w:sz w:val="22"/>
                <w:szCs w:val="22"/>
              </w:rPr>
            </w:pPr>
            <w:r w:rsidRPr="00B029C6">
              <w:rPr>
                <w:rStyle w:val="fontstyle01"/>
                <w:rFonts w:ascii="Arial Narrow" w:hAnsi="Arial Narrow"/>
                <w:color w:val="auto"/>
                <w:sz w:val="24"/>
                <w:szCs w:val="24"/>
              </w:rPr>
              <w:t xml:space="preserve">Ce prix rémunère dans les conditions générales prévues dans la Lettre Commande, le </w:t>
            </w:r>
            <w:r w:rsidRPr="00B029C6">
              <w:rPr>
                <w:rStyle w:val="fontstyle01"/>
                <w:rFonts w:ascii="Arial Narrow" w:hAnsi="Arial Narrow"/>
                <w:b/>
                <w:bCs/>
                <w:color w:val="auto"/>
                <w:sz w:val="24"/>
                <w:szCs w:val="24"/>
              </w:rPr>
              <w:t xml:space="preserve">METRE CUBE (m3), </w:t>
            </w:r>
            <w:r w:rsidRPr="00B029C6">
              <w:rPr>
                <w:rStyle w:val="fontstyle01"/>
                <w:rFonts w:ascii="Arial Narrow" w:hAnsi="Arial Narrow"/>
                <w:color w:val="auto"/>
                <w:sz w:val="24"/>
                <w:szCs w:val="24"/>
              </w:rPr>
              <w:t xml:space="preserve">de </w:t>
            </w:r>
            <w:r w:rsidRPr="00B029C6">
              <w:rPr>
                <w:rFonts w:ascii="Arial Narrow" w:hAnsi="Arial Narrow"/>
                <w:sz w:val="22"/>
                <w:szCs w:val="22"/>
              </w:rPr>
              <w:t>Béton armé dosé à 350KG/M3 (Coulage chape de la façade gauche de la Délégation Y/C toutes autres sujétions</w:t>
            </w:r>
          </w:p>
          <w:p w:rsidR="00DA0395" w:rsidRPr="00B029C6" w:rsidRDefault="00B029C6" w:rsidP="00B029C6">
            <w:pPr>
              <w:widowControl w:val="0"/>
              <w:autoSpaceDE w:val="0"/>
              <w:jc w:val="both"/>
              <w:rPr>
                <w:rFonts w:ascii="Arial Narrow" w:hAnsi="Arial Narrow"/>
                <w:b/>
                <w:bCs/>
              </w:rPr>
            </w:pPr>
            <w:r w:rsidRPr="00B029C6">
              <w:rPr>
                <w:rFonts w:ascii="Arial Narrow" w:hAnsi="Arial Narrow"/>
                <w:b/>
                <w:bCs/>
              </w:rPr>
              <w:t>Le mètre carré à : ______________________________</w:t>
            </w:r>
          </w:p>
          <w:p w:rsidR="00DA0395" w:rsidRPr="00B029C6" w:rsidRDefault="00DA0395" w:rsidP="00DA0395">
            <w:pPr>
              <w:widowControl w:val="0"/>
              <w:autoSpaceDE w:val="0"/>
              <w:jc w:val="both"/>
              <w:rPr>
                <w:rFonts w:ascii="Arial Narrow" w:hAnsi="Arial Narrow"/>
                <w:sz w:val="22"/>
                <w:szCs w:val="22"/>
              </w:rPr>
            </w:pPr>
          </w:p>
          <w:p w:rsidR="00DA0395" w:rsidRPr="00B029C6" w:rsidRDefault="00DA0395" w:rsidP="00DA0395">
            <w:pPr>
              <w:rPr>
                <w:rFonts w:ascii="Arial Narrow" w:hAnsi="Arial Narrow" w:cs="Calibri"/>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B029C6" w:rsidRDefault="00B029C6" w:rsidP="00DA0395">
            <w:pPr>
              <w:jc w:val="center"/>
              <w:rPr>
                <w:rFonts w:ascii="Arial Narrow" w:hAnsi="Arial Narrow" w:cs="Calibri"/>
                <w:b/>
                <w:bCs/>
              </w:rPr>
            </w:pPr>
            <w:r w:rsidRPr="00B029C6">
              <w:rPr>
                <w:rFonts w:ascii="Arial Narrow" w:hAnsi="Arial Narrow"/>
                <w:b/>
                <w:bCs/>
              </w:rPr>
              <w:t>M3</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360655" w:rsidRDefault="00DA0395" w:rsidP="00DA0395">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DA0395" w:rsidRPr="00360655" w:rsidRDefault="00DA0395" w:rsidP="00DA0395">
            <w:pPr>
              <w:widowControl w:val="0"/>
              <w:autoSpaceDE w:val="0"/>
              <w:spacing w:line="360" w:lineRule="auto"/>
              <w:jc w:val="center"/>
              <w:rPr>
                <w:rFonts w:ascii="Arial Narrow" w:hAnsi="Arial Narrow"/>
                <w:color w:val="FF0000"/>
                <w:sz w:val="22"/>
                <w:szCs w:val="22"/>
              </w:rPr>
            </w:pPr>
          </w:p>
        </w:tc>
      </w:tr>
      <w:tr w:rsidR="00360655" w:rsidRPr="00360655" w:rsidTr="00DA0395">
        <w:trPr>
          <w:trHeight w:hRule="exact" w:val="14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B029C6" w:rsidRDefault="00B029C6" w:rsidP="00DA0395">
            <w:pPr>
              <w:jc w:val="center"/>
              <w:rPr>
                <w:rFonts w:ascii="Arial Narrow" w:hAnsi="Arial Narrow" w:cs="Calibri"/>
                <w:b/>
                <w:bCs/>
              </w:rPr>
            </w:pPr>
            <w:r w:rsidRPr="00B029C6">
              <w:rPr>
                <w:rFonts w:ascii="Arial Narrow" w:hAnsi="Arial Narrow" w:cs="Calibri"/>
                <w:b/>
                <w:bCs/>
              </w:rPr>
              <w:t>304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B029C6" w:rsidRDefault="00B029C6" w:rsidP="00DA0395">
            <w:pPr>
              <w:rPr>
                <w:rFonts w:ascii="Arial Narrow" w:hAnsi="Arial Narrow" w:cs="Calibri"/>
                <w:b/>
                <w:bCs/>
                <w:sz w:val="22"/>
                <w:szCs w:val="22"/>
              </w:rPr>
            </w:pPr>
            <w:r w:rsidRPr="00B029C6">
              <w:rPr>
                <w:rFonts w:ascii="Arial Narrow" w:hAnsi="Arial Narrow"/>
                <w:b/>
                <w:bCs/>
                <w:sz w:val="22"/>
                <w:szCs w:val="22"/>
              </w:rPr>
              <w:t>Pose du mât de drapeau Y/C toutes autres sujétions</w:t>
            </w:r>
            <w:r w:rsidRPr="00B029C6">
              <w:rPr>
                <w:rFonts w:ascii="Arial Narrow" w:hAnsi="Arial Narrow" w:cs="Calibri"/>
                <w:b/>
                <w:bCs/>
                <w:sz w:val="22"/>
                <w:szCs w:val="22"/>
              </w:rPr>
              <w:t xml:space="preserve"> :</w:t>
            </w:r>
          </w:p>
          <w:p w:rsidR="00B029C6" w:rsidRPr="00B029C6" w:rsidRDefault="00B029C6" w:rsidP="00B029C6">
            <w:pPr>
              <w:rPr>
                <w:rFonts w:ascii="Arial Narrow" w:hAnsi="Arial Narrow"/>
                <w:b/>
                <w:bCs/>
              </w:rPr>
            </w:pPr>
            <w:r w:rsidRPr="00B029C6">
              <w:rPr>
                <w:rFonts w:ascii="Arial Narrow" w:hAnsi="Arial Narrow"/>
              </w:rPr>
              <w:t xml:space="preserve">Ce prix rémunère dans </w:t>
            </w:r>
            <w:r w:rsidRPr="00B029C6">
              <w:rPr>
                <w:rStyle w:val="fontstyle01"/>
                <w:rFonts w:ascii="Arial Narrow" w:hAnsi="Arial Narrow"/>
                <w:color w:val="auto"/>
                <w:sz w:val="24"/>
                <w:szCs w:val="24"/>
              </w:rPr>
              <w:t>les conditions générales prévues dans la Lettre Commande</w:t>
            </w:r>
            <w:r w:rsidRPr="00B029C6">
              <w:rPr>
                <w:rFonts w:ascii="Arial Narrow" w:hAnsi="Arial Narrow"/>
              </w:rPr>
              <w:t xml:space="preserve"> le </w:t>
            </w:r>
            <w:r w:rsidRPr="00B029C6">
              <w:rPr>
                <w:rFonts w:ascii="Arial Narrow" w:hAnsi="Arial Narrow"/>
                <w:b/>
                <w:bCs/>
              </w:rPr>
              <w:t>FORFAIT (FF)</w:t>
            </w:r>
            <w:r w:rsidRPr="00B029C6">
              <w:rPr>
                <w:rFonts w:ascii="Arial Narrow" w:hAnsi="Arial Narrow"/>
                <w:sz w:val="22"/>
                <w:szCs w:val="22"/>
              </w:rPr>
              <w:t>de Pose du mât de drapeau Y/C toutes autres sujétions</w:t>
            </w:r>
          </w:p>
          <w:p w:rsidR="00DA0395" w:rsidRPr="00B029C6" w:rsidRDefault="00B029C6" w:rsidP="00B029C6">
            <w:pPr>
              <w:rPr>
                <w:rFonts w:ascii="Arial Narrow" w:hAnsi="Arial Narrow" w:cs="Calibri"/>
              </w:rPr>
            </w:pPr>
            <w:r w:rsidRPr="00B029C6">
              <w:rPr>
                <w:rFonts w:ascii="Arial Narrow" w:hAnsi="Arial Narrow"/>
                <w:b/>
                <w:bCs/>
              </w:rPr>
              <w:t>Le forfait à : 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B029C6" w:rsidRDefault="00B029C6" w:rsidP="00DA0395">
            <w:pPr>
              <w:jc w:val="center"/>
              <w:rPr>
                <w:rFonts w:ascii="Arial Narrow" w:hAnsi="Arial Narrow" w:cs="Calibri"/>
                <w:b/>
                <w:bCs/>
              </w:rPr>
            </w:pPr>
            <w:r w:rsidRPr="00B029C6">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A0395" w:rsidRPr="00360655" w:rsidRDefault="00DA0395" w:rsidP="00DA0395">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DA0395" w:rsidRPr="00360655" w:rsidRDefault="00DA0395" w:rsidP="00DA0395">
            <w:pPr>
              <w:widowControl w:val="0"/>
              <w:autoSpaceDE w:val="0"/>
              <w:spacing w:line="360" w:lineRule="auto"/>
              <w:jc w:val="center"/>
              <w:rPr>
                <w:rFonts w:ascii="Arial Narrow" w:hAnsi="Arial Narrow"/>
                <w:color w:val="FF0000"/>
                <w:sz w:val="22"/>
                <w:szCs w:val="22"/>
              </w:rPr>
            </w:pPr>
          </w:p>
        </w:tc>
      </w:tr>
      <w:tr w:rsidR="00B029C6" w:rsidRPr="00360655" w:rsidTr="00B029C6">
        <w:trPr>
          <w:trHeight w:hRule="exact" w:val="4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29C6" w:rsidRPr="00360655" w:rsidRDefault="00B029C6" w:rsidP="00DA0395">
            <w:pPr>
              <w:jc w:val="center"/>
              <w:rPr>
                <w:rFonts w:ascii="Arial Narrow" w:hAnsi="Arial Narrow" w:cs="Calibri"/>
                <w:b/>
                <w:bCs/>
                <w:color w:val="FF0000"/>
              </w:rPr>
            </w:pP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29C6" w:rsidRPr="00360655" w:rsidRDefault="00B029C6" w:rsidP="00B029C6">
            <w:pPr>
              <w:widowControl w:val="0"/>
              <w:autoSpaceDE w:val="0"/>
              <w:spacing w:line="360" w:lineRule="auto"/>
              <w:rPr>
                <w:rFonts w:ascii="Arial Narrow" w:hAnsi="Arial Narrow"/>
                <w:color w:val="FF0000"/>
                <w:sz w:val="22"/>
                <w:szCs w:val="22"/>
              </w:rPr>
            </w:pPr>
            <w:r w:rsidRPr="00F4619B">
              <w:rPr>
                <w:rFonts w:ascii="Arial Narrow" w:hAnsi="Arial Narrow"/>
                <w:b/>
                <w:bCs/>
                <w:color w:val="000000"/>
              </w:rPr>
              <w:t>LOT 400 : PLOMBERIE - SANITAIRE</w:t>
            </w:r>
          </w:p>
        </w:tc>
      </w:tr>
      <w:tr w:rsidR="00360655" w:rsidRPr="00360655" w:rsidTr="008A75E0">
        <w:trPr>
          <w:trHeight w:hRule="exact" w:val="14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E9039F" w:rsidRDefault="00B029C6" w:rsidP="002D30AA">
            <w:pPr>
              <w:jc w:val="center"/>
              <w:rPr>
                <w:rFonts w:ascii="Arial Narrow" w:hAnsi="Arial Narrow" w:cs="Calibri"/>
                <w:b/>
                <w:bCs/>
              </w:rPr>
            </w:pPr>
            <w:r w:rsidRPr="00E9039F">
              <w:rPr>
                <w:rFonts w:ascii="Arial Narrow" w:hAnsi="Arial Narrow"/>
                <w:b/>
                <w:bCs/>
              </w:rPr>
              <w:t>401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E9039F" w:rsidRDefault="00B029C6" w:rsidP="002D30AA">
            <w:pPr>
              <w:rPr>
                <w:rFonts w:ascii="Arial Narrow" w:hAnsi="Arial Narrow" w:cs="Calibri"/>
                <w:b/>
                <w:bCs/>
                <w:sz w:val="22"/>
                <w:szCs w:val="22"/>
              </w:rPr>
            </w:pPr>
            <w:r w:rsidRPr="00E9039F">
              <w:rPr>
                <w:rFonts w:ascii="Arial Narrow" w:hAnsi="Arial Narrow"/>
                <w:b/>
                <w:bCs/>
                <w:sz w:val="22"/>
                <w:szCs w:val="22"/>
              </w:rPr>
              <w:t>Révision générale de la plomberie</w:t>
            </w:r>
            <w:r w:rsidRPr="00E9039F">
              <w:rPr>
                <w:rFonts w:ascii="Arial Narrow" w:hAnsi="Arial Narrow" w:cs="Calibri"/>
                <w:b/>
                <w:bCs/>
                <w:sz w:val="22"/>
                <w:szCs w:val="22"/>
              </w:rPr>
              <w:t xml:space="preserve"> :</w:t>
            </w:r>
          </w:p>
          <w:p w:rsidR="00E9039F" w:rsidRPr="00E9039F" w:rsidRDefault="00E9039F" w:rsidP="00E9039F">
            <w:pPr>
              <w:rPr>
                <w:rFonts w:ascii="Arial Narrow" w:hAnsi="Arial Narrow" w:cs="Calibri"/>
                <w:b/>
                <w:bCs/>
                <w:sz w:val="22"/>
                <w:szCs w:val="22"/>
              </w:rPr>
            </w:pPr>
            <w:r w:rsidRPr="00E9039F">
              <w:rPr>
                <w:rFonts w:ascii="Arial Narrow" w:hAnsi="Arial Narrow"/>
              </w:rPr>
              <w:t xml:space="preserve">Ce prix rémunère dans </w:t>
            </w:r>
            <w:r w:rsidRPr="00E9039F">
              <w:rPr>
                <w:rStyle w:val="fontstyle01"/>
                <w:rFonts w:ascii="Arial Narrow" w:hAnsi="Arial Narrow"/>
                <w:color w:val="auto"/>
                <w:sz w:val="24"/>
                <w:szCs w:val="24"/>
              </w:rPr>
              <w:t>les conditions générales prévues dans la Lettre Commande</w:t>
            </w:r>
            <w:r w:rsidRPr="00E9039F">
              <w:rPr>
                <w:rFonts w:ascii="Arial Narrow" w:hAnsi="Arial Narrow"/>
              </w:rPr>
              <w:t xml:space="preserve"> le </w:t>
            </w:r>
            <w:r w:rsidRPr="00E9039F">
              <w:rPr>
                <w:rFonts w:ascii="Arial Narrow" w:hAnsi="Arial Narrow"/>
                <w:b/>
                <w:bCs/>
              </w:rPr>
              <w:t>FORFAIT (FF)</w:t>
            </w:r>
            <w:r w:rsidRPr="00E9039F">
              <w:rPr>
                <w:rFonts w:ascii="Arial Narrow" w:hAnsi="Arial Narrow"/>
                <w:sz w:val="22"/>
                <w:szCs w:val="22"/>
              </w:rPr>
              <w:t>de la révision générale de la plomberie</w:t>
            </w:r>
          </w:p>
          <w:p w:rsidR="002D30AA" w:rsidRPr="00E9039F" w:rsidRDefault="00E9039F" w:rsidP="00E9039F">
            <w:pPr>
              <w:rPr>
                <w:rFonts w:ascii="Arial Narrow" w:hAnsi="Arial Narrow" w:cs="Calibri"/>
              </w:rPr>
            </w:pPr>
            <w:r w:rsidRPr="00E9039F">
              <w:rPr>
                <w:rFonts w:ascii="Arial Narrow" w:hAnsi="Arial Narrow"/>
                <w:b/>
                <w:bCs/>
              </w:rPr>
              <w:t>Le forfait à : 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E9039F" w:rsidRDefault="00E9039F" w:rsidP="002D30AA">
            <w:pPr>
              <w:jc w:val="center"/>
              <w:rPr>
                <w:rFonts w:ascii="Arial Narrow" w:hAnsi="Arial Narrow" w:cs="Calibri"/>
                <w:b/>
                <w:bCs/>
              </w:rPr>
            </w:pPr>
            <w:r w:rsidRPr="00E9039F">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360655"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360655" w:rsidRDefault="002D30AA" w:rsidP="002D30AA">
            <w:pPr>
              <w:widowControl w:val="0"/>
              <w:autoSpaceDE w:val="0"/>
              <w:spacing w:line="360" w:lineRule="auto"/>
              <w:jc w:val="center"/>
              <w:rPr>
                <w:rFonts w:ascii="Arial Narrow" w:hAnsi="Arial Narrow"/>
                <w:color w:val="FF0000"/>
              </w:rPr>
            </w:pPr>
          </w:p>
        </w:tc>
      </w:tr>
      <w:tr w:rsidR="00E9039F" w:rsidRPr="00360655" w:rsidTr="00E9039F">
        <w:trPr>
          <w:trHeight w:hRule="exact" w:val="27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9039F" w:rsidRPr="00360655" w:rsidRDefault="00E9039F" w:rsidP="002D30AA">
            <w:pPr>
              <w:jc w:val="center"/>
              <w:rPr>
                <w:rFonts w:ascii="Arial Narrow" w:hAnsi="Arial Narrow" w:cs="Calibri"/>
                <w:b/>
                <w:bCs/>
                <w:color w:val="FF0000"/>
              </w:rPr>
            </w:pP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9039F" w:rsidRPr="00360655" w:rsidRDefault="00E9039F" w:rsidP="002D30AA">
            <w:pPr>
              <w:rPr>
                <w:rFonts w:ascii="Arial Narrow" w:hAnsi="Arial Narrow" w:cs="Calibri"/>
                <w:color w:val="FF0000"/>
              </w:rPr>
            </w:pPr>
            <w:r w:rsidRPr="00F4619B">
              <w:rPr>
                <w:rFonts w:ascii="Arial Narrow" w:hAnsi="Arial Narrow"/>
                <w:b/>
                <w:bCs/>
                <w:color w:val="000000"/>
              </w:rPr>
              <w:t>LOT 500 : ELECTRICITE</w:t>
            </w:r>
          </w:p>
          <w:p w:rsidR="00E9039F" w:rsidRPr="00360655" w:rsidRDefault="00E9039F" w:rsidP="002D30AA">
            <w:pPr>
              <w:widowControl w:val="0"/>
              <w:autoSpaceDE w:val="0"/>
              <w:spacing w:line="360" w:lineRule="auto"/>
              <w:jc w:val="center"/>
              <w:rPr>
                <w:rFonts w:ascii="Arial Narrow" w:hAnsi="Arial Narrow"/>
                <w:color w:val="FF0000"/>
              </w:rPr>
            </w:pPr>
          </w:p>
        </w:tc>
      </w:tr>
      <w:tr w:rsidR="00360655" w:rsidRPr="00360655" w:rsidTr="00E9039F">
        <w:trPr>
          <w:trHeight w:hRule="exact" w:val="141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E9039F" w:rsidRDefault="00E9039F" w:rsidP="002D30AA">
            <w:pPr>
              <w:jc w:val="center"/>
              <w:rPr>
                <w:rFonts w:ascii="Arial Narrow" w:hAnsi="Arial Narrow" w:cs="Calibri"/>
                <w:b/>
                <w:bCs/>
              </w:rPr>
            </w:pPr>
            <w:r w:rsidRPr="00E9039F">
              <w:rPr>
                <w:rFonts w:ascii="Arial Narrow" w:hAnsi="Arial Narrow"/>
                <w:b/>
                <w:bCs/>
              </w:rPr>
              <w:t>501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E9039F" w:rsidRDefault="00E9039F" w:rsidP="002D30AA">
            <w:pPr>
              <w:rPr>
                <w:rFonts w:ascii="Arial Narrow" w:hAnsi="Arial Narrow" w:cs="Calibri"/>
                <w:b/>
                <w:bCs/>
                <w:sz w:val="22"/>
                <w:szCs w:val="22"/>
              </w:rPr>
            </w:pPr>
            <w:r w:rsidRPr="00E9039F">
              <w:rPr>
                <w:rFonts w:ascii="Arial Narrow" w:hAnsi="Arial Narrow"/>
                <w:b/>
                <w:bCs/>
                <w:sz w:val="22"/>
                <w:szCs w:val="22"/>
              </w:rPr>
              <w:t>Révision générale de l'électricité de la Délégation</w:t>
            </w:r>
            <w:r w:rsidRPr="00E9039F">
              <w:rPr>
                <w:rFonts w:ascii="Arial Narrow" w:hAnsi="Arial Narrow" w:cs="Calibri"/>
                <w:b/>
                <w:bCs/>
                <w:sz w:val="22"/>
                <w:szCs w:val="22"/>
              </w:rPr>
              <w:t xml:space="preserve"> :</w:t>
            </w:r>
          </w:p>
          <w:p w:rsidR="00E9039F" w:rsidRPr="00E9039F" w:rsidRDefault="00E9039F" w:rsidP="00E9039F">
            <w:pPr>
              <w:rPr>
                <w:rFonts w:ascii="Arial Narrow" w:hAnsi="Arial Narrow"/>
                <w:b/>
                <w:bCs/>
              </w:rPr>
            </w:pPr>
            <w:r w:rsidRPr="00E9039F">
              <w:rPr>
                <w:rFonts w:ascii="Arial Narrow" w:hAnsi="Arial Narrow"/>
              </w:rPr>
              <w:t xml:space="preserve">Ce prix rémunère dans </w:t>
            </w:r>
            <w:r w:rsidRPr="00E9039F">
              <w:rPr>
                <w:rStyle w:val="fontstyle01"/>
                <w:rFonts w:ascii="Arial Narrow" w:hAnsi="Arial Narrow"/>
                <w:color w:val="auto"/>
                <w:sz w:val="24"/>
                <w:szCs w:val="24"/>
              </w:rPr>
              <w:t>les conditions générales prévues dans la Lettre Commande</w:t>
            </w:r>
            <w:r w:rsidRPr="00E9039F">
              <w:rPr>
                <w:rFonts w:ascii="Arial Narrow" w:hAnsi="Arial Narrow"/>
              </w:rPr>
              <w:t xml:space="preserve"> le </w:t>
            </w:r>
            <w:r w:rsidRPr="00E9039F">
              <w:rPr>
                <w:rFonts w:ascii="Arial Narrow" w:hAnsi="Arial Narrow"/>
                <w:b/>
                <w:bCs/>
              </w:rPr>
              <w:t>FORFAIT (FF)</w:t>
            </w:r>
            <w:r w:rsidRPr="00E9039F">
              <w:rPr>
                <w:rFonts w:ascii="Arial Narrow" w:hAnsi="Arial Narrow"/>
                <w:sz w:val="22"/>
                <w:szCs w:val="22"/>
              </w:rPr>
              <w:t>de Révision générale de l'électricité de la Délégation</w:t>
            </w:r>
          </w:p>
          <w:p w:rsidR="002D30AA" w:rsidRPr="00E9039F" w:rsidRDefault="00E9039F" w:rsidP="00E9039F">
            <w:pPr>
              <w:rPr>
                <w:rFonts w:ascii="Arial Narrow" w:hAnsi="Arial Narrow" w:cs="Calibri"/>
              </w:rPr>
            </w:pPr>
            <w:r w:rsidRPr="00E9039F">
              <w:rPr>
                <w:rFonts w:ascii="Arial Narrow" w:hAnsi="Arial Narrow"/>
                <w:b/>
                <w:bCs/>
              </w:rPr>
              <w:t>Le forfait à : 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E9039F" w:rsidRDefault="00E9039F" w:rsidP="002D30AA">
            <w:pPr>
              <w:jc w:val="center"/>
              <w:rPr>
                <w:rFonts w:ascii="Arial Narrow" w:hAnsi="Arial Narrow" w:cs="Calibri"/>
                <w:b/>
                <w:bCs/>
              </w:rPr>
            </w:pPr>
            <w:r w:rsidRPr="00E9039F">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360655"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360655" w:rsidRDefault="002D30AA" w:rsidP="002D30AA">
            <w:pPr>
              <w:widowControl w:val="0"/>
              <w:autoSpaceDE w:val="0"/>
              <w:spacing w:line="360" w:lineRule="auto"/>
              <w:jc w:val="center"/>
              <w:rPr>
                <w:rFonts w:ascii="Arial Narrow" w:hAnsi="Arial Narrow"/>
                <w:color w:val="FF0000"/>
              </w:rPr>
            </w:pPr>
          </w:p>
        </w:tc>
      </w:tr>
      <w:tr w:rsidR="00360655" w:rsidRPr="00360655" w:rsidTr="007B2DF4">
        <w:trPr>
          <w:trHeight w:hRule="exact" w:val="156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2DF4" w:rsidRDefault="007B2DF4" w:rsidP="002D30AA">
            <w:pPr>
              <w:jc w:val="center"/>
              <w:rPr>
                <w:rFonts w:ascii="Arial Narrow" w:hAnsi="Arial Narrow" w:cs="Calibri"/>
                <w:b/>
                <w:bCs/>
              </w:rPr>
            </w:pPr>
            <w:r w:rsidRPr="007B2DF4">
              <w:rPr>
                <w:rFonts w:ascii="Arial Narrow" w:hAnsi="Arial Narrow"/>
                <w:b/>
                <w:bCs/>
              </w:rPr>
              <w:t>502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2DF4" w:rsidRDefault="007B2DF4" w:rsidP="002D30AA">
            <w:pPr>
              <w:rPr>
                <w:rFonts w:ascii="Arial Narrow" w:hAnsi="Arial Narrow" w:cs="Calibri"/>
                <w:b/>
                <w:bCs/>
                <w:sz w:val="22"/>
                <w:szCs w:val="22"/>
              </w:rPr>
            </w:pPr>
            <w:r w:rsidRPr="007B2DF4">
              <w:rPr>
                <w:rFonts w:ascii="Arial Narrow" w:hAnsi="Arial Narrow"/>
                <w:b/>
                <w:bCs/>
                <w:sz w:val="22"/>
                <w:szCs w:val="22"/>
              </w:rPr>
              <w:t>F/P Projecteur LED sur quatre coins du bâtiment</w:t>
            </w:r>
            <w:r w:rsidRPr="007B2DF4">
              <w:rPr>
                <w:rFonts w:ascii="Arial Narrow" w:hAnsi="Arial Narrow" w:cs="Calibri"/>
                <w:b/>
                <w:bCs/>
                <w:sz w:val="22"/>
                <w:szCs w:val="22"/>
              </w:rPr>
              <w:t xml:space="preserve"> :</w:t>
            </w:r>
          </w:p>
          <w:p w:rsidR="007B2DF4" w:rsidRPr="007B2DF4" w:rsidRDefault="007B2DF4" w:rsidP="007B2DF4">
            <w:pPr>
              <w:rPr>
                <w:rStyle w:val="fontstyle01"/>
                <w:rFonts w:ascii="Arial Narrow" w:hAnsi="Arial Narrow"/>
                <w:b/>
                <w:bCs/>
                <w:color w:val="auto"/>
                <w:sz w:val="24"/>
                <w:szCs w:val="24"/>
              </w:rPr>
            </w:pPr>
            <w:r w:rsidRPr="007B2DF4">
              <w:rPr>
                <w:rStyle w:val="fontstyle01"/>
                <w:rFonts w:ascii="Arial Narrow" w:hAnsi="Arial Narrow"/>
                <w:color w:val="auto"/>
                <w:sz w:val="24"/>
                <w:szCs w:val="24"/>
              </w:rPr>
              <w:t xml:space="preserve">  Ce prix rémunère dans les conditions générales prévues dans la Lettre Commande, </w:t>
            </w:r>
            <w:r w:rsidRPr="007B2DF4">
              <w:rPr>
                <w:rStyle w:val="fontstyle01"/>
                <w:rFonts w:ascii="Arial Narrow" w:hAnsi="Arial Narrow"/>
                <w:b/>
                <w:bCs/>
                <w:color w:val="auto"/>
                <w:sz w:val="24"/>
                <w:szCs w:val="24"/>
              </w:rPr>
              <w:t>L’UNITE (U)</w:t>
            </w:r>
            <w:r w:rsidRPr="007B2DF4">
              <w:rPr>
                <w:rStyle w:val="fontstyle01"/>
                <w:rFonts w:ascii="Arial Narrow" w:hAnsi="Arial Narrow"/>
                <w:color w:val="auto"/>
                <w:sz w:val="24"/>
                <w:szCs w:val="24"/>
              </w:rPr>
              <w:t xml:space="preserve">, la </w:t>
            </w:r>
            <w:r w:rsidRPr="007B2DF4">
              <w:rPr>
                <w:rFonts w:ascii="Arial Narrow" w:hAnsi="Arial Narrow"/>
                <w:sz w:val="22"/>
                <w:szCs w:val="22"/>
              </w:rPr>
              <w:t>F/P Projecteur LED sur quatre coins du bâtiment</w:t>
            </w:r>
          </w:p>
          <w:p w:rsidR="002D30AA" w:rsidRPr="007B2DF4" w:rsidRDefault="007B2DF4" w:rsidP="007B2DF4">
            <w:pPr>
              <w:rPr>
                <w:rFonts w:ascii="Arial Narrow" w:hAnsi="Arial Narrow" w:cs="Calibri"/>
              </w:rPr>
            </w:pPr>
            <w:r w:rsidRPr="007B2DF4">
              <w:rPr>
                <w:rStyle w:val="fontstyle01"/>
                <w:rFonts w:ascii="Arial Narrow" w:hAnsi="Arial Narrow"/>
                <w:b/>
                <w:bCs/>
                <w:color w:val="auto"/>
                <w:sz w:val="24"/>
                <w:szCs w:val="24"/>
              </w:rPr>
              <w:t>L’unité à : ___________________________________________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2DF4" w:rsidRDefault="007B2DF4" w:rsidP="002D30AA">
            <w:pPr>
              <w:jc w:val="center"/>
              <w:rPr>
                <w:rFonts w:ascii="Arial Narrow" w:hAnsi="Arial Narrow" w:cs="Calibri"/>
                <w:b/>
                <w:bCs/>
              </w:rPr>
            </w:pPr>
            <w:r w:rsidRPr="007B2DF4">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360655"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360655" w:rsidRDefault="002D30AA" w:rsidP="002D30AA">
            <w:pPr>
              <w:widowControl w:val="0"/>
              <w:autoSpaceDE w:val="0"/>
              <w:spacing w:line="360" w:lineRule="auto"/>
              <w:jc w:val="center"/>
              <w:rPr>
                <w:rFonts w:ascii="Arial Narrow" w:hAnsi="Arial Narrow"/>
                <w:color w:val="FF0000"/>
              </w:rPr>
            </w:pPr>
          </w:p>
        </w:tc>
      </w:tr>
      <w:tr w:rsidR="00360655" w:rsidRPr="00360655" w:rsidTr="002D30AA">
        <w:trPr>
          <w:trHeight w:hRule="exact" w:val="168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2DF4" w:rsidRDefault="007B2DF4" w:rsidP="002D30AA">
            <w:pPr>
              <w:jc w:val="center"/>
              <w:rPr>
                <w:rFonts w:ascii="Arial Narrow" w:hAnsi="Arial Narrow" w:cs="Calibri"/>
                <w:b/>
                <w:bCs/>
              </w:rPr>
            </w:pPr>
            <w:r w:rsidRPr="007B2DF4">
              <w:rPr>
                <w:rFonts w:ascii="Arial Narrow" w:hAnsi="Arial Narrow"/>
                <w:b/>
                <w:bCs/>
              </w:rPr>
              <w:t>503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2DF4" w:rsidRDefault="007B2DF4" w:rsidP="002D30AA">
            <w:pPr>
              <w:rPr>
                <w:rFonts w:ascii="Arial Narrow" w:hAnsi="Arial Narrow" w:cs="Calibri"/>
                <w:b/>
                <w:bCs/>
                <w:sz w:val="22"/>
                <w:szCs w:val="22"/>
              </w:rPr>
            </w:pPr>
            <w:r w:rsidRPr="007B2DF4">
              <w:rPr>
                <w:rFonts w:ascii="Arial Narrow" w:hAnsi="Arial Narrow"/>
                <w:b/>
                <w:bCs/>
                <w:sz w:val="22"/>
                <w:szCs w:val="22"/>
              </w:rPr>
              <w:t>F/P système de sonnette de bureau sans fil dans le cabinet du Délégué</w:t>
            </w:r>
            <w:r w:rsidRPr="007B2DF4">
              <w:rPr>
                <w:rFonts w:ascii="Arial Narrow" w:hAnsi="Arial Narrow" w:cs="Calibri"/>
                <w:b/>
                <w:bCs/>
                <w:sz w:val="22"/>
                <w:szCs w:val="22"/>
              </w:rPr>
              <w:t xml:space="preserve"> :</w:t>
            </w:r>
          </w:p>
          <w:p w:rsidR="007B2DF4" w:rsidRPr="007B2DF4" w:rsidRDefault="007B2DF4" w:rsidP="007B2DF4">
            <w:pPr>
              <w:rPr>
                <w:rFonts w:ascii="Arial Narrow" w:hAnsi="Arial Narrow"/>
                <w:b/>
                <w:bCs/>
              </w:rPr>
            </w:pPr>
            <w:r w:rsidRPr="007B2DF4">
              <w:rPr>
                <w:rFonts w:ascii="Arial Narrow" w:hAnsi="Arial Narrow"/>
              </w:rPr>
              <w:t xml:space="preserve">   Ce prix rémunère dans </w:t>
            </w:r>
            <w:r w:rsidRPr="007B2DF4">
              <w:rPr>
                <w:rStyle w:val="fontstyle01"/>
                <w:rFonts w:ascii="Arial Narrow" w:hAnsi="Arial Narrow"/>
                <w:color w:val="auto"/>
                <w:sz w:val="24"/>
                <w:szCs w:val="24"/>
              </w:rPr>
              <w:t>les conditions générales prévues dans la Lettre Commande</w:t>
            </w:r>
            <w:r w:rsidRPr="007B2DF4">
              <w:rPr>
                <w:rFonts w:ascii="Arial Narrow" w:hAnsi="Arial Narrow"/>
              </w:rPr>
              <w:t xml:space="preserve"> le </w:t>
            </w:r>
            <w:r w:rsidRPr="007B2DF4">
              <w:rPr>
                <w:rFonts w:ascii="Arial Narrow" w:hAnsi="Arial Narrow"/>
                <w:b/>
                <w:bCs/>
              </w:rPr>
              <w:t>FORFAIT (FF)</w:t>
            </w:r>
            <w:r w:rsidRPr="007B2DF4">
              <w:rPr>
                <w:rFonts w:ascii="Arial Narrow" w:hAnsi="Arial Narrow"/>
                <w:sz w:val="22"/>
                <w:szCs w:val="22"/>
              </w:rPr>
              <w:t>de la F/P système de sonnette de bureau sans fil dans le cabinet du Délégué</w:t>
            </w:r>
          </w:p>
          <w:p w:rsidR="002D30AA" w:rsidRPr="007B2DF4" w:rsidRDefault="007B2DF4" w:rsidP="007B2DF4">
            <w:pPr>
              <w:rPr>
                <w:rFonts w:ascii="Arial Narrow" w:hAnsi="Arial Narrow" w:cs="Calibri"/>
              </w:rPr>
            </w:pPr>
            <w:r w:rsidRPr="007B2DF4">
              <w:rPr>
                <w:rFonts w:ascii="Arial Narrow" w:hAnsi="Arial Narrow"/>
                <w:b/>
                <w:bCs/>
              </w:rPr>
              <w:t>Le forfait à : 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7B2DF4" w:rsidRDefault="007B2DF4" w:rsidP="002D30AA">
            <w:pPr>
              <w:jc w:val="center"/>
              <w:rPr>
                <w:rFonts w:ascii="Arial Narrow" w:hAnsi="Arial Narrow" w:cs="Calibri"/>
                <w:b/>
                <w:bCs/>
              </w:rPr>
            </w:pPr>
            <w:r w:rsidRPr="007B2DF4">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D30AA" w:rsidRPr="00360655" w:rsidRDefault="002D30AA" w:rsidP="002D30AA">
            <w:pPr>
              <w:widowControl w:val="0"/>
              <w:autoSpaceDE w:val="0"/>
              <w:spacing w:line="360" w:lineRule="auto"/>
              <w:jc w:val="center"/>
              <w:rPr>
                <w:rFonts w:ascii="Arial Narrow" w:hAnsi="Arial Narrow"/>
                <w:color w:val="FF0000"/>
              </w:rPr>
            </w:pPr>
          </w:p>
        </w:tc>
        <w:tc>
          <w:tcPr>
            <w:tcW w:w="1832" w:type="dxa"/>
            <w:tcBorders>
              <w:top w:val="single" w:sz="4" w:space="0" w:color="221F1F"/>
              <w:left w:val="single" w:sz="4" w:space="0" w:color="221F1F"/>
              <w:bottom w:val="single" w:sz="4" w:space="0" w:color="221F1F"/>
              <w:right w:val="single" w:sz="4" w:space="0" w:color="221F1F"/>
            </w:tcBorders>
          </w:tcPr>
          <w:p w:rsidR="002D30AA" w:rsidRPr="00360655" w:rsidRDefault="002D30AA" w:rsidP="002D30AA">
            <w:pPr>
              <w:widowControl w:val="0"/>
              <w:autoSpaceDE w:val="0"/>
              <w:spacing w:line="360" w:lineRule="auto"/>
              <w:jc w:val="center"/>
              <w:rPr>
                <w:rFonts w:ascii="Arial Narrow" w:hAnsi="Arial Narrow"/>
                <w:color w:val="FF0000"/>
              </w:rPr>
            </w:pPr>
          </w:p>
        </w:tc>
      </w:tr>
      <w:tr w:rsidR="00360655" w:rsidRPr="00360655" w:rsidTr="007B2DF4">
        <w:trPr>
          <w:trHeight w:hRule="exact" w:val="29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60655" w:rsidRDefault="003746F6" w:rsidP="003746F6">
            <w:pPr>
              <w:jc w:val="center"/>
              <w:rPr>
                <w:rFonts w:ascii="Arial Narrow" w:hAnsi="Arial Narrow" w:cs="Calibri"/>
                <w:b/>
                <w:bCs/>
                <w:color w:val="FF0000"/>
              </w:rPr>
            </w:pPr>
          </w:p>
        </w:tc>
        <w:tc>
          <w:tcPr>
            <w:tcW w:w="9536"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60655" w:rsidRDefault="007B2DF4" w:rsidP="003746F6">
            <w:pPr>
              <w:widowControl w:val="0"/>
              <w:autoSpaceDE w:val="0"/>
              <w:spacing w:line="360" w:lineRule="auto"/>
              <w:rPr>
                <w:rFonts w:ascii="Arial Narrow" w:hAnsi="Arial Narrow"/>
                <w:color w:val="FF0000"/>
              </w:rPr>
            </w:pPr>
            <w:r w:rsidRPr="00F4619B">
              <w:rPr>
                <w:rFonts w:ascii="Arial Narrow" w:hAnsi="Arial Narrow"/>
                <w:b/>
                <w:bCs/>
                <w:color w:val="000000"/>
              </w:rPr>
              <w:t>LOT 600 : PEINTURE</w:t>
            </w:r>
          </w:p>
        </w:tc>
      </w:tr>
      <w:tr w:rsidR="00360655" w:rsidRPr="00360655" w:rsidTr="007B2DF4">
        <w:trPr>
          <w:trHeight w:hRule="exact" w:val="14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2DF4" w:rsidRDefault="007B2DF4" w:rsidP="003746F6">
            <w:pPr>
              <w:jc w:val="center"/>
              <w:rPr>
                <w:rFonts w:ascii="Arial Narrow" w:hAnsi="Arial Narrow" w:cs="Calibri"/>
                <w:b/>
                <w:bCs/>
              </w:rPr>
            </w:pPr>
            <w:r w:rsidRPr="007B2DF4">
              <w:rPr>
                <w:rFonts w:ascii="Arial Narrow" w:hAnsi="Arial Narrow"/>
                <w:b/>
                <w:bCs/>
              </w:rPr>
              <w:t>601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2DF4" w:rsidRDefault="007B2DF4" w:rsidP="003746F6">
            <w:pPr>
              <w:rPr>
                <w:rFonts w:ascii="Arial Narrow" w:hAnsi="Arial Narrow" w:cs="Calibri"/>
                <w:b/>
                <w:bCs/>
                <w:sz w:val="22"/>
                <w:szCs w:val="22"/>
              </w:rPr>
            </w:pPr>
            <w:r w:rsidRPr="007B2DF4">
              <w:rPr>
                <w:rFonts w:ascii="Arial Narrow" w:hAnsi="Arial Narrow"/>
                <w:b/>
                <w:bCs/>
                <w:sz w:val="22"/>
                <w:szCs w:val="22"/>
              </w:rPr>
              <w:t>F/P pantex 800 en bicouche pour murs intérieurs</w:t>
            </w:r>
            <w:r w:rsidRPr="007B2DF4">
              <w:rPr>
                <w:rFonts w:ascii="Arial Narrow" w:hAnsi="Arial Narrow" w:cs="Calibri"/>
                <w:b/>
                <w:bCs/>
                <w:sz w:val="22"/>
                <w:szCs w:val="22"/>
              </w:rPr>
              <w:t xml:space="preserve"> :</w:t>
            </w:r>
          </w:p>
          <w:p w:rsidR="007B2DF4" w:rsidRPr="007B2DF4" w:rsidRDefault="007B2DF4" w:rsidP="007B2DF4">
            <w:pPr>
              <w:rPr>
                <w:rFonts w:ascii="Arial Narrow" w:hAnsi="Arial Narrow" w:cs="Calibri"/>
                <w:b/>
                <w:bCs/>
                <w:sz w:val="22"/>
                <w:szCs w:val="22"/>
              </w:rPr>
            </w:pPr>
            <w:r w:rsidRPr="007B2DF4">
              <w:rPr>
                <w:rStyle w:val="fontstyle01"/>
                <w:rFonts w:ascii="Arial Narrow" w:hAnsi="Arial Narrow"/>
                <w:color w:val="auto"/>
                <w:sz w:val="24"/>
                <w:szCs w:val="24"/>
              </w:rPr>
              <w:t xml:space="preserve">  Ce prix rémunère dans les conditions générales prévues dans la Lettre Commande, le </w:t>
            </w:r>
            <w:r w:rsidRPr="007B2DF4">
              <w:rPr>
                <w:rStyle w:val="fontstyle01"/>
                <w:rFonts w:ascii="Arial Narrow" w:hAnsi="Arial Narrow"/>
                <w:b/>
                <w:bCs/>
                <w:color w:val="auto"/>
                <w:sz w:val="24"/>
                <w:szCs w:val="24"/>
              </w:rPr>
              <w:t>METRE CARRE (m2),</w:t>
            </w:r>
            <w:r w:rsidRPr="007B2DF4">
              <w:rPr>
                <w:rStyle w:val="fontstyle01"/>
                <w:rFonts w:ascii="Arial Narrow" w:hAnsi="Arial Narrow"/>
                <w:color w:val="auto"/>
                <w:sz w:val="24"/>
                <w:szCs w:val="24"/>
              </w:rPr>
              <w:t xml:space="preserve"> la </w:t>
            </w:r>
            <w:r w:rsidRPr="007B2DF4">
              <w:rPr>
                <w:rFonts w:ascii="Arial Narrow" w:hAnsi="Arial Narrow"/>
                <w:sz w:val="22"/>
                <w:szCs w:val="22"/>
              </w:rPr>
              <w:t>F/P pantex 800 en bicouche pour murs intérieurs</w:t>
            </w:r>
          </w:p>
          <w:p w:rsidR="003746F6" w:rsidRPr="007B2DF4" w:rsidRDefault="007B2DF4" w:rsidP="007B2DF4">
            <w:pPr>
              <w:rPr>
                <w:rFonts w:ascii="Arial Narrow" w:hAnsi="Arial Narrow" w:cs="Calibri"/>
                <w:sz w:val="22"/>
                <w:szCs w:val="22"/>
              </w:rPr>
            </w:pPr>
            <w:r w:rsidRPr="007B2DF4">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7B2DF4" w:rsidRDefault="007B2DF4" w:rsidP="003746F6">
            <w:pPr>
              <w:jc w:val="center"/>
              <w:rPr>
                <w:rFonts w:ascii="Arial Narrow" w:hAnsi="Arial Narrow" w:cs="Calibri"/>
                <w:b/>
                <w:bCs/>
                <w:sz w:val="22"/>
                <w:szCs w:val="22"/>
              </w:rPr>
            </w:pPr>
            <w:r w:rsidRPr="007B2DF4">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r>
      <w:tr w:rsidR="00360655" w:rsidRPr="00360655" w:rsidTr="0097097C">
        <w:trPr>
          <w:trHeight w:hRule="exact" w:val="15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982AC2" w:rsidRDefault="007B2DF4" w:rsidP="003746F6">
            <w:pPr>
              <w:jc w:val="center"/>
              <w:rPr>
                <w:rFonts w:ascii="Arial Narrow" w:hAnsi="Arial Narrow" w:cs="Calibri"/>
                <w:b/>
                <w:bCs/>
              </w:rPr>
            </w:pPr>
            <w:r w:rsidRPr="00982AC2">
              <w:rPr>
                <w:rFonts w:ascii="Arial Narrow" w:hAnsi="Arial Narrow"/>
                <w:b/>
                <w:bCs/>
              </w:rPr>
              <w:t>602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982AC2" w:rsidRDefault="007B2DF4" w:rsidP="003746F6">
            <w:pPr>
              <w:rPr>
                <w:rFonts w:ascii="Arial Narrow" w:hAnsi="Arial Narrow" w:cs="Calibri"/>
                <w:b/>
                <w:bCs/>
                <w:sz w:val="22"/>
                <w:szCs w:val="22"/>
              </w:rPr>
            </w:pPr>
            <w:r w:rsidRPr="00982AC2">
              <w:rPr>
                <w:rFonts w:ascii="Arial Narrow" w:hAnsi="Arial Narrow"/>
                <w:b/>
                <w:bCs/>
                <w:sz w:val="22"/>
                <w:szCs w:val="22"/>
              </w:rPr>
              <w:t xml:space="preserve">F/P pantex 800 en bicouche pour </w:t>
            </w:r>
            <w:r w:rsidR="00982AC2" w:rsidRPr="00982AC2">
              <w:rPr>
                <w:rFonts w:ascii="Arial Narrow" w:hAnsi="Arial Narrow"/>
                <w:b/>
                <w:bCs/>
                <w:sz w:val="22"/>
                <w:szCs w:val="22"/>
              </w:rPr>
              <w:t>plafond</w:t>
            </w:r>
            <w:r w:rsidR="00982AC2" w:rsidRPr="00982AC2">
              <w:rPr>
                <w:rFonts w:ascii="Arial Narrow" w:hAnsi="Arial Narrow" w:cs="Calibri"/>
                <w:b/>
                <w:bCs/>
                <w:sz w:val="22"/>
                <w:szCs w:val="22"/>
              </w:rPr>
              <w:t xml:space="preserve"> :</w:t>
            </w:r>
          </w:p>
          <w:p w:rsidR="00982AC2" w:rsidRPr="00982AC2" w:rsidRDefault="00982AC2" w:rsidP="00982AC2">
            <w:pPr>
              <w:rPr>
                <w:rFonts w:ascii="Arial Narrow" w:hAnsi="Arial Narrow"/>
                <w:sz w:val="22"/>
                <w:szCs w:val="22"/>
              </w:rPr>
            </w:pPr>
            <w:r w:rsidRPr="00982AC2">
              <w:rPr>
                <w:rStyle w:val="fontstyle01"/>
                <w:rFonts w:ascii="Arial Narrow" w:hAnsi="Arial Narrow"/>
                <w:color w:val="auto"/>
                <w:sz w:val="24"/>
                <w:szCs w:val="24"/>
              </w:rPr>
              <w:t xml:space="preserve">   Ce prix rémunère dans les conditions générales prévues dans la Lettre Commande, le </w:t>
            </w:r>
            <w:r w:rsidRPr="00982AC2">
              <w:rPr>
                <w:rStyle w:val="fontstyle01"/>
                <w:rFonts w:ascii="Arial Narrow" w:hAnsi="Arial Narrow"/>
                <w:b/>
                <w:bCs/>
                <w:color w:val="auto"/>
                <w:sz w:val="24"/>
                <w:szCs w:val="24"/>
              </w:rPr>
              <w:t>METRE CARRE (m2),</w:t>
            </w:r>
            <w:r w:rsidRPr="00982AC2">
              <w:rPr>
                <w:rStyle w:val="fontstyle01"/>
                <w:rFonts w:ascii="Arial Narrow" w:hAnsi="Arial Narrow"/>
                <w:color w:val="auto"/>
                <w:sz w:val="24"/>
                <w:szCs w:val="24"/>
              </w:rPr>
              <w:t xml:space="preserve"> la </w:t>
            </w:r>
            <w:r w:rsidRPr="00982AC2">
              <w:rPr>
                <w:rFonts w:ascii="Arial Narrow" w:hAnsi="Arial Narrow"/>
                <w:sz w:val="22"/>
                <w:szCs w:val="22"/>
              </w:rPr>
              <w:t>F/P pantex 800 en bicouche pour plafond</w:t>
            </w:r>
          </w:p>
          <w:p w:rsidR="003746F6" w:rsidRPr="00982AC2" w:rsidRDefault="00982AC2" w:rsidP="00982AC2">
            <w:pPr>
              <w:rPr>
                <w:rFonts w:ascii="Arial Narrow" w:hAnsi="Arial Narrow" w:cs="Calibri"/>
                <w:sz w:val="22"/>
                <w:szCs w:val="22"/>
              </w:rPr>
            </w:pPr>
            <w:r w:rsidRPr="00982AC2">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982AC2" w:rsidRDefault="00982AC2" w:rsidP="003746F6">
            <w:pPr>
              <w:jc w:val="center"/>
              <w:rPr>
                <w:rFonts w:ascii="Arial Narrow" w:hAnsi="Arial Narrow" w:cs="Calibri"/>
                <w:b/>
                <w:bCs/>
                <w:sz w:val="22"/>
                <w:szCs w:val="22"/>
              </w:rPr>
            </w:pPr>
            <w:r w:rsidRPr="00982AC2">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r>
      <w:tr w:rsidR="00360655" w:rsidRPr="00360655" w:rsidTr="006D6EC2">
        <w:trPr>
          <w:trHeight w:hRule="exact" w:val="144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6D6EC2" w:rsidRDefault="006D6EC2" w:rsidP="003746F6">
            <w:pPr>
              <w:jc w:val="center"/>
              <w:rPr>
                <w:rFonts w:ascii="Arial Narrow" w:hAnsi="Arial Narrow" w:cs="Calibri"/>
                <w:b/>
                <w:bCs/>
              </w:rPr>
            </w:pPr>
            <w:r w:rsidRPr="006D6EC2">
              <w:rPr>
                <w:rFonts w:ascii="Arial Narrow" w:hAnsi="Arial Narrow"/>
                <w:b/>
                <w:bCs/>
              </w:rPr>
              <w:lastRenderedPageBreak/>
              <w:t>603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6D6EC2" w:rsidRDefault="006D6EC2" w:rsidP="003746F6">
            <w:pPr>
              <w:rPr>
                <w:rFonts w:ascii="Arial Narrow" w:hAnsi="Arial Narrow" w:cs="Calibri"/>
                <w:b/>
                <w:bCs/>
              </w:rPr>
            </w:pPr>
            <w:r w:rsidRPr="006D6EC2">
              <w:rPr>
                <w:rFonts w:ascii="Arial Narrow" w:hAnsi="Arial Narrow"/>
                <w:b/>
                <w:bCs/>
              </w:rPr>
              <w:t>F</w:t>
            </w:r>
            <w:r w:rsidRPr="006D6EC2">
              <w:rPr>
                <w:rFonts w:ascii="Arial Narrow" w:hAnsi="Arial Narrow"/>
                <w:b/>
                <w:bCs/>
                <w:sz w:val="22"/>
                <w:szCs w:val="22"/>
              </w:rPr>
              <w:t>/P pantex 1300 en bicouche pour murs extérieurs</w:t>
            </w:r>
            <w:r w:rsidRPr="006D6EC2">
              <w:rPr>
                <w:rFonts w:ascii="Arial Narrow" w:hAnsi="Arial Narrow" w:cs="Calibri"/>
                <w:b/>
                <w:bCs/>
              </w:rPr>
              <w:t xml:space="preserve"> :</w:t>
            </w:r>
          </w:p>
          <w:p w:rsidR="006D6EC2" w:rsidRPr="006D6EC2" w:rsidRDefault="006D6EC2" w:rsidP="006D6EC2">
            <w:pPr>
              <w:rPr>
                <w:rFonts w:ascii="Arial Narrow" w:hAnsi="Arial Narrow" w:cs="Calibri"/>
              </w:rPr>
            </w:pPr>
            <w:r w:rsidRPr="006D6EC2">
              <w:rPr>
                <w:rStyle w:val="fontstyle01"/>
                <w:rFonts w:ascii="Arial Narrow" w:hAnsi="Arial Narrow"/>
                <w:color w:val="auto"/>
                <w:sz w:val="24"/>
                <w:szCs w:val="24"/>
              </w:rPr>
              <w:t xml:space="preserve">   Ce prix rémunère dans les conditions générales prévues dans la Lettre Commande, le </w:t>
            </w:r>
            <w:r w:rsidRPr="006D6EC2">
              <w:rPr>
                <w:rStyle w:val="fontstyle01"/>
                <w:rFonts w:ascii="Arial Narrow" w:hAnsi="Arial Narrow"/>
                <w:b/>
                <w:bCs/>
                <w:color w:val="auto"/>
                <w:sz w:val="24"/>
                <w:szCs w:val="24"/>
              </w:rPr>
              <w:t>METRE CARRE (m2),</w:t>
            </w:r>
            <w:r w:rsidRPr="006D6EC2">
              <w:rPr>
                <w:rStyle w:val="fontstyle01"/>
                <w:rFonts w:ascii="Arial Narrow" w:hAnsi="Arial Narrow"/>
                <w:color w:val="auto"/>
                <w:sz w:val="24"/>
                <w:szCs w:val="24"/>
              </w:rPr>
              <w:t xml:space="preserve"> la </w:t>
            </w:r>
            <w:r w:rsidRPr="006D6EC2">
              <w:rPr>
                <w:rFonts w:ascii="Arial Narrow" w:hAnsi="Arial Narrow"/>
              </w:rPr>
              <w:t>F</w:t>
            </w:r>
            <w:r w:rsidRPr="006D6EC2">
              <w:rPr>
                <w:rFonts w:ascii="Arial Narrow" w:hAnsi="Arial Narrow"/>
                <w:sz w:val="22"/>
                <w:szCs w:val="22"/>
              </w:rPr>
              <w:t>/P pantex 1300 en bicouche pour murs extérieurs</w:t>
            </w:r>
          </w:p>
          <w:p w:rsidR="003746F6" w:rsidRPr="006D6EC2" w:rsidRDefault="006D6EC2" w:rsidP="006D6EC2">
            <w:pPr>
              <w:rPr>
                <w:rFonts w:ascii="Arial Narrow" w:hAnsi="Arial Narrow" w:cs="Calibri"/>
                <w:sz w:val="22"/>
                <w:szCs w:val="22"/>
              </w:rPr>
            </w:pPr>
            <w:r w:rsidRPr="006D6EC2">
              <w:rPr>
                <w:rFonts w:ascii="Arial Narrow" w:hAnsi="Arial Narrow"/>
                <w:b/>
                <w:bCs/>
              </w:rPr>
              <w:t>Le mètre carré à : ______________________________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6D6EC2" w:rsidRDefault="006D6EC2" w:rsidP="003746F6">
            <w:pPr>
              <w:jc w:val="center"/>
              <w:rPr>
                <w:rFonts w:ascii="Arial Narrow" w:hAnsi="Arial Narrow" w:cs="Calibri"/>
                <w:b/>
                <w:bCs/>
                <w:sz w:val="22"/>
                <w:szCs w:val="22"/>
              </w:rPr>
            </w:pPr>
            <w:r w:rsidRPr="006D6EC2">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r>
      <w:tr w:rsidR="00360655" w:rsidRPr="00360655" w:rsidTr="0014010E">
        <w:trPr>
          <w:trHeight w:hRule="exact" w:val="184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6D6EC2" w:rsidRDefault="006D6EC2" w:rsidP="003746F6">
            <w:pPr>
              <w:jc w:val="center"/>
              <w:rPr>
                <w:rFonts w:ascii="Arial Narrow" w:hAnsi="Arial Narrow" w:cs="Calibri"/>
                <w:b/>
                <w:bCs/>
              </w:rPr>
            </w:pPr>
            <w:r w:rsidRPr="006D6EC2">
              <w:rPr>
                <w:rFonts w:ascii="Arial Narrow" w:hAnsi="Arial Narrow"/>
                <w:b/>
                <w:bCs/>
              </w:rPr>
              <w:t>604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746F6" w:rsidRPr="006D6EC2" w:rsidRDefault="003746F6" w:rsidP="003746F6">
            <w:pPr>
              <w:widowControl w:val="0"/>
              <w:autoSpaceDE w:val="0"/>
              <w:jc w:val="both"/>
              <w:rPr>
                <w:rFonts w:ascii="Arial Narrow" w:hAnsi="Arial Narrow"/>
                <w:w w:val="96"/>
                <w:sz w:val="16"/>
                <w:szCs w:val="16"/>
              </w:rPr>
            </w:pPr>
          </w:p>
          <w:p w:rsidR="003746F6" w:rsidRPr="006D6EC2" w:rsidRDefault="006D6EC2" w:rsidP="003746F6">
            <w:pPr>
              <w:widowControl w:val="0"/>
              <w:autoSpaceDE w:val="0"/>
              <w:jc w:val="both"/>
              <w:rPr>
                <w:rFonts w:ascii="Arial Narrow" w:hAnsi="Arial Narrow"/>
                <w:b/>
                <w:bCs/>
                <w:w w:val="96"/>
                <w:sz w:val="22"/>
                <w:szCs w:val="22"/>
              </w:rPr>
            </w:pPr>
            <w:r w:rsidRPr="006D6EC2">
              <w:rPr>
                <w:rFonts w:ascii="Arial Narrow" w:hAnsi="Arial Narrow"/>
                <w:b/>
                <w:bCs/>
                <w:sz w:val="22"/>
                <w:szCs w:val="22"/>
              </w:rPr>
              <w:t>F/P peinture glycérophtalique sur menuiserie métallique</w:t>
            </w:r>
            <w:r w:rsidRPr="006D6EC2">
              <w:rPr>
                <w:rFonts w:ascii="Arial Narrow" w:hAnsi="Arial Narrow"/>
                <w:b/>
                <w:bCs/>
                <w:w w:val="96"/>
                <w:sz w:val="22"/>
                <w:szCs w:val="22"/>
              </w:rPr>
              <w:t xml:space="preserve"> :</w:t>
            </w:r>
          </w:p>
          <w:p w:rsidR="006D6EC2" w:rsidRPr="006D6EC2" w:rsidRDefault="006D6EC2" w:rsidP="006D6EC2">
            <w:pPr>
              <w:widowControl w:val="0"/>
              <w:autoSpaceDE w:val="0"/>
              <w:jc w:val="both"/>
              <w:rPr>
                <w:rFonts w:ascii="Arial Narrow" w:hAnsi="Arial Narrow" w:cs="Calibri"/>
                <w:b/>
                <w:bCs/>
                <w:sz w:val="22"/>
                <w:szCs w:val="22"/>
              </w:rPr>
            </w:pPr>
            <w:r w:rsidRPr="006D6EC2">
              <w:rPr>
                <w:rStyle w:val="fontstyle01"/>
                <w:rFonts w:ascii="Arial Narrow" w:hAnsi="Arial Narrow"/>
                <w:color w:val="auto"/>
                <w:sz w:val="24"/>
                <w:szCs w:val="24"/>
              </w:rPr>
              <w:t xml:space="preserve">Ce prix rémunère dans les conditions générales prévues dans la Lettre Commande, le </w:t>
            </w:r>
            <w:r w:rsidRPr="006D6EC2">
              <w:rPr>
                <w:rStyle w:val="fontstyle01"/>
                <w:rFonts w:ascii="Arial Narrow" w:hAnsi="Arial Narrow"/>
                <w:b/>
                <w:bCs/>
                <w:color w:val="auto"/>
                <w:sz w:val="24"/>
                <w:szCs w:val="24"/>
              </w:rPr>
              <w:t>METRE CARRE (m2),</w:t>
            </w:r>
            <w:r w:rsidRPr="006D6EC2">
              <w:rPr>
                <w:rStyle w:val="fontstyle01"/>
                <w:rFonts w:ascii="Arial Narrow" w:hAnsi="Arial Narrow"/>
                <w:color w:val="auto"/>
                <w:sz w:val="24"/>
                <w:szCs w:val="24"/>
              </w:rPr>
              <w:t xml:space="preserve"> la </w:t>
            </w:r>
            <w:r w:rsidRPr="006D6EC2">
              <w:rPr>
                <w:rFonts w:ascii="Arial Narrow" w:hAnsi="Arial Narrow"/>
                <w:sz w:val="22"/>
                <w:szCs w:val="22"/>
              </w:rPr>
              <w:t>F/P peinture glycérophtalique sur menuiserie métallique</w:t>
            </w:r>
          </w:p>
          <w:p w:rsidR="003746F6" w:rsidRPr="006D6EC2" w:rsidRDefault="006D6EC2" w:rsidP="006D6EC2">
            <w:pPr>
              <w:widowControl w:val="0"/>
              <w:autoSpaceDE w:val="0"/>
              <w:jc w:val="both"/>
              <w:rPr>
                <w:rFonts w:ascii="Arial Narrow" w:hAnsi="Arial Narrow"/>
                <w:sz w:val="22"/>
                <w:szCs w:val="22"/>
              </w:rPr>
            </w:pPr>
            <w:r w:rsidRPr="006D6EC2">
              <w:rPr>
                <w:rFonts w:ascii="Arial Narrow" w:hAnsi="Arial Narrow"/>
                <w:b/>
                <w:bCs/>
              </w:rPr>
              <w:t>Le mètre carré à : ______________________________</w:t>
            </w:r>
          </w:p>
          <w:p w:rsidR="003746F6" w:rsidRPr="006D6EC2" w:rsidRDefault="003746F6" w:rsidP="003746F6">
            <w:pPr>
              <w:rPr>
                <w:rFonts w:ascii="Arial Narrow" w:hAnsi="Arial Narrow" w:cs="Calibri"/>
                <w:sz w:val="22"/>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6D6EC2" w:rsidRDefault="006D6EC2" w:rsidP="003746F6">
            <w:pPr>
              <w:jc w:val="center"/>
              <w:rPr>
                <w:rFonts w:ascii="Arial Narrow" w:hAnsi="Arial Narrow" w:cs="Calibri"/>
                <w:b/>
                <w:bCs/>
                <w:sz w:val="22"/>
                <w:szCs w:val="22"/>
              </w:rPr>
            </w:pPr>
            <w:r w:rsidRPr="006D6EC2">
              <w:rPr>
                <w:rFonts w:ascii="Arial Narrow" w:hAnsi="Arial Narrow"/>
                <w:b/>
                <w:bCs/>
              </w:rPr>
              <w:t>M2</w:t>
            </w:r>
          </w:p>
        </w:tc>
        <w:tc>
          <w:tcPr>
            <w:tcW w:w="11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rsidR="003746F6" w:rsidRPr="00360655" w:rsidRDefault="003746F6" w:rsidP="003746F6">
            <w:pPr>
              <w:widowControl w:val="0"/>
              <w:autoSpaceDE w:val="0"/>
              <w:spacing w:line="360" w:lineRule="auto"/>
              <w:jc w:val="center"/>
              <w:rPr>
                <w:rFonts w:ascii="Arial Narrow" w:hAnsi="Arial Narrow"/>
                <w:color w:val="FF0000"/>
                <w:sz w:val="22"/>
                <w:szCs w:val="22"/>
              </w:rPr>
            </w:pPr>
          </w:p>
        </w:tc>
      </w:tr>
      <w:bookmarkEnd w:id="421"/>
    </w:tbl>
    <w:p w:rsidR="00273DD0" w:rsidRPr="00360655" w:rsidRDefault="00273DD0" w:rsidP="00502613">
      <w:pPr>
        <w:pStyle w:val="DTAOtitre"/>
        <w:rPr>
          <w:color w:val="FF0000"/>
        </w:rPr>
      </w:pPr>
    </w:p>
    <w:p w:rsidR="007750D7" w:rsidRPr="00360655" w:rsidRDefault="007750D7" w:rsidP="00230C15">
      <w:pPr>
        <w:suppressAutoHyphens w:val="0"/>
        <w:autoSpaceDN/>
        <w:textAlignment w:val="auto"/>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b/>
          <w:bCs/>
          <w:color w:val="FF0000"/>
        </w:rPr>
      </w:pPr>
    </w:p>
    <w:p w:rsidR="00273DD0" w:rsidRPr="00360655" w:rsidRDefault="00273DD0" w:rsidP="00230C15">
      <w:pPr>
        <w:widowControl w:val="0"/>
        <w:autoSpaceDE w:val="0"/>
        <w:spacing w:line="360" w:lineRule="auto"/>
        <w:jc w:val="both"/>
        <w:rPr>
          <w:b/>
          <w:bCs/>
          <w:color w:val="FF0000"/>
        </w:rPr>
      </w:pPr>
    </w:p>
    <w:p w:rsidR="009B0059" w:rsidRPr="00360655" w:rsidRDefault="009B0059" w:rsidP="00230C15">
      <w:pPr>
        <w:widowControl w:val="0"/>
        <w:autoSpaceDE w:val="0"/>
        <w:spacing w:line="360" w:lineRule="auto"/>
        <w:jc w:val="both"/>
        <w:rPr>
          <w:b/>
          <w:bCs/>
          <w:color w:val="FF0000"/>
        </w:rPr>
      </w:pPr>
    </w:p>
    <w:p w:rsidR="00273DD0" w:rsidRPr="00360655" w:rsidRDefault="00273DD0" w:rsidP="00230C15">
      <w:pPr>
        <w:widowControl w:val="0"/>
        <w:autoSpaceDE w:val="0"/>
        <w:spacing w:line="360" w:lineRule="auto"/>
        <w:jc w:val="both"/>
        <w:rPr>
          <w:b/>
          <w:bCs/>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7A7ACB" w:rsidRPr="00360655" w:rsidRDefault="007A7ACB" w:rsidP="00230C15">
      <w:pPr>
        <w:widowControl w:val="0"/>
        <w:autoSpaceDE w:val="0"/>
        <w:spacing w:line="360" w:lineRule="auto"/>
        <w:jc w:val="both"/>
        <w:rPr>
          <w:color w:val="FF0000"/>
        </w:rPr>
      </w:pPr>
    </w:p>
    <w:p w:rsidR="007A7ACB" w:rsidRPr="00360655" w:rsidRDefault="007A7ACB" w:rsidP="00230C15">
      <w:pPr>
        <w:widowControl w:val="0"/>
        <w:autoSpaceDE w:val="0"/>
        <w:spacing w:line="360" w:lineRule="auto"/>
        <w:jc w:val="both"/>
        <w:rPr>
          <w:color w:val="FF0000"/>
        </w:rPr>
      </w:pPr>
    </w:p>
    <w:p w:rsidR="00BA2788" w:rsidRPr="00360655" w:rsidRDefault="00BA2788" w:rsidP="00D154EB">
      <w:pPr>
        <w:widowControl w:val="0"/>
        <w:autoSpaceDE w:val="0"/>
        <w:jc w:val="both"/>
        <w:rPr>
          <w:rFonts w:ascii="Arial Narrow" w:hAnsi="Arial Narrow"/>
          <w:b/>
          <w:bCs/>
          <w:color w:val="FF0000"/>
          <w:sz w:val="28"/>
          <w:szCs w:val="28"/>
        </w:rPr>
      </w:pPr>
    </w:p>
    <w:p w:rsidR="007A7ACB" w:rsidRPr="00360655" w:rsidRDefault="007A7ACB" w:rsidP="00230C15">
      <w:pPr>
        <w:widowControl w:val="0"/>
        <w:autoSpaceDE w:val="0"/>
        <w:spacing w:line="360" w:lineRule="auto"/>
        <w:jc w:val="both"/>
        <w:rPr>
          <w:color w:val="FF0000"/>
        </w:rPr>
      </w:pPr>
    </w:p>
    <w:p w:rsidR="007A7ACB" w:rsidRPr="00360655" w:rsidRDefault="007A7ACB" w:rsidP="00230C15">
      <w:pPr>
        <w:widowControl w:val="0"/>
        <w:autoSpaceDE w:val="0"/>
        <w:spacing w:line="360" w:lineRule="auto"/>
        <w:jc w:val="both"/>
        <w:rPr>
          <w:color w:val="FF0000"/>
        </w:rPr>
      </w:pPr>
    </w:p>
    <w:p w:rsidR="007A7ACB" w:rsidRPr="00360655" w:rsidRDefault="007A7ACB"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621766" w:rsidRPr="00360655" w:rsidRDefault="00621766" w:rsidP="00230C15">
      <w:pPr>
        <w:widowControl w:val="0"/>
        <w:autoSpaceDE w:val="0"/>
        <w:spacing w:line="360" w:lineRule="auto"/>
        <w:jc w:val="both"/>
        <w:rPr>
          <w:color w:val="FF0000"/>
        </w:rPr>
      </w:pPr>
    </w:p>
    <w:p w:rsidR="00621766" w:rsidRPr="00360655" w:rsidRDefault="00621766" w:rsidP="00230C15">
      <w:pPr>
        <w:widowControl w:val="0"/>
        <w:autoSpaceDE w:val="0"/>
        <w:spacing w:line="360" w:lineRule="auto"/>
        <w:jc w:val="both"/>
        <w:rPr>
          <w:color w:val="FF0000"/>
        </w:rPr>
      </w:pPr>
    </w:p>
    <w:p w:rsidR="00621766" w:rsidRPr="00360655" w:rsidRDefault="00621766" w:rsidP="00230C15">
      <w:pPr>
        <w:widowControl w:val="0"/>
        <w:autoSpaceDE w:val="0"/>
        <w:spacing w:line="360" w:lineRule="auto"/>
        <w:jc w:val="both"/>
        <w:rPr>
          <w:color w:val="FF0000"/>
        </w:rPr>
      </w:pPr>
    </w:p>
    <w:p w:rsidR="00621766" w:rsidRPr="00360655" w:rsidRDefault="00621766" w:rsidP="00230C15">
      <w:pPr>
        <w:widowControl w:val="0"/>
        <w:autoSpaceDE w:val="0"/>
        <w:spacing w:line="360" w:lineRule="auto"/>
        <w:jc w:val="both"/>
        <w:rPr>
          <w:color w:val="FF0000"/>
        </w:rPr>
      </w:pPr>
    </w:p>
    <w:p w:rsidR="00621766" w:rsidRPr="00360655" w:rsidRDefault="00621766" w:rsidP="00230C15">
      <w:pPr>
        <w:widowControl w:val="0"/>
        <w:autoSpaceDE w:val="0"/>
        <w:spacing w:line="360" w:lineRule="auto"/>
        <w:jc w:val="both"/>
        <w:rPr>
          <w:color w:val="FF0000"/>
        </w:rPr>
      </w:pPr>
    </w:p>
    <w:p w:rsidR="00933D1E" w:rsidRPr="00360655" w:rsidRDefault="00933D1E" w:rsidP="00230C15">
      <w:pPr>
        <w:widowControl w:val="0"/>
        <w:autoSpaceDE w:val="0"/>
        <w:spacing w:line="360" w:lineRule="auto"/>
        <w:jc w:val="both"/>
        <w:rPr>
          <w:color w:val="FF0000"/>
        </w:rPr>
      </w:pPr>
    </w:p>
    <w:p w:rsidR="00933D1E" w:rsidRPr="00360655" w:rsidRDefault="003B5303" w:rsidP="00230C15">
      <w:pPr>
        <w:widowControl w:val="0"/>
        <w:autoSpaceDE w:val="0"/>
        <w:spacing w:line="360" w:lineRule="auto"/>
        <w:jc w:val="both"/>
        <w:rPr>
          <w:color w:val="FF0000"/>
        </w:rPr>
      </w:pPr>
      <w:r>
        <w:rPr>
          <w:noProof/>
          <w:color w:val="FF0000"/>
        </w:rPr>
        <w:pict>
          <v:rect id="Rectangle 34" o:spid="_x0000_s1038" style="position:absolute;left:0;text-align:left;margin-left:0;margin-top:0;width:425.95pt;height:183.35pt;z-index:25166387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" filled="f" stroked="f" strokeweight="1pt">
            <v:textbox>
              <w:txbxContent>
                <w:p w:rsidR="00B36E01" w:rsidRPr="000C2471" w:rsidRDefault="00B36E01"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22" w:name="_Toc390335368"/>
                  <w:bookmarkStart w:id="423" w:name="_Toc390418127"/>
                  <w:bookmarkStart w:id="424" w:name="_Toc97543363"/>
                  <w:bookmarkStart w:id="425" w:name="_Toc97557123"/>
                  <w:bookmarkStart w:id="426" w:name="_Toc157306468"/>
                  <w:r w:rsidRPr="000C2471">
                    <w:rPr>
                      <w:rFonts w:ascii="Arial Narrow" w:eastAsia="Calibri" w:hAnsi="Arial Narrow"/>
                      <w:b/>
                      <w:caps/>
                      <w:spacing w:val="45"/>
                      <w:sz w:val="36"/>
                      <w:szCs w:val="36"/>
                      <w:lang w:eastAsia="en-US"/>
                    </w:rPr>
                    <w:t xml:space="preserve">piece n°7 </w:t>
                  </w:r>
                </w:p>
                <w:p w:rsidR="00B36E01" w:rsidRPr="000C2471" w:rsidRDefault="00B36E01" w:rsidP="002D74A8">
                  <w:pPr>
                    <w:pStyle w:val="DTAOpices"/>
                  </w:pPr>
                  <w:r w:rsidRPr="000C2471">
                    <w:t>Cadre du détail quantitatif et estimatif</w:t>
                  </w:r>
                  <w:bookmarkEnd w:id="422"/>
                  <w:bookmarkEnd w:id="423"/>
                  <w:bookmarkEnd w:id="424"/>
                  <w:bookmarkEnd w:id="425"/>
                  <w:bookmarkEnd w:id="426"/>
                </w:p>
                <w:p w:rsidR="00B36E01" w:rsidRDefault="00B36E01" w:rsidP="0020429F">
                  <w:pPr>
                    <w:jc w:val="center"/>
                  </w:pPr>
                </w:p>
              </w:txbxContent>
            </v:textbox>
            <w10:wrap type="square" anchorx="margin" anchory="margin"/>
          </v:rect>
        </w:pict>
      </w:r>
    </w:p>
    <w:p w:rsidR="00933D1E" w:rsidRPr="00360655" w:rsidRDefault="00933D1E" w:rsidP="00230C15">
      <w:pPr>
        <w:widowControl w:val="0"/>
        <w:autoSpaceDE w:val="0"/>
        <w:spacing w:line="360" w:lineRule="auto"/>
        <w:jc w:val="both"/>
        <w:rPr>
          <w:color w:val="FF0000"/>
        </w:rPr>
      </w:pPr>
    </w:p>
    <w:p w:rsidR="00933D1E" w:rsidRPr="00360655" w:rsidRDefault="00933D1E" w:rsidP="00230C15">
      <w:pPr>
        <w:widowControl w:val="0"/>
        <w:autoSpaceDE w:val="0"/>
        <w:spacing w:line="360" w:lineRule="auto"/>
        <w:jc w:val="both"/>
        <w:rPr>
          <w:color w:val="FF0000"/>
        </w:rPr>
      </w:pPr>
    </w:p>
    <w:p w:rsidR="000606C3" w:rsidRPr="00360655" w:rsidRDefault="000606C3" w:rsidP="000606C3">
      <w:pPr>
        <w:tabs>
          <w:tab w:val="left" w:pos="3337"/>
        </w:tabs>
        <w:suppressAutoHyphens w:val="0"/>
        <w:autoSpaceDN/>
        <w:textAlignment w:val="auto"/>
        <w:rPr>
          <w:color w:val="FF0000"/>
        </w:rPr>
      </w:pPr>
    </w:p>
    <w:p w:rsidR="00933D1E" w:rsidRPr="00360655" w:rsidRDefault="007750D7" w:rsidP="00502613">
      <w:pPr>
        <w:pStyle w:val="DTAOtitre"/>
        <w:rPr>
          <w:color w:val="FF0000"/>
        </w:rPr>
      </w:pPr>
      <w:r w:rsidRPr="00360655">
        <w:rPr>
          <w:color w:val="FF0000"/>
        </w:rPr>
        <w:br w:type="page"/>
      </w:r>
    </w:p>
    <w:p w:rsidR="009B06FA" w:rsidRPr="00360655" w:rsidRDefault="009B06FA" w:rsidP="0057752D">
      <w:pPr>
        <w:widowControl w:val="0"/>
        <w:autoSpaceDE w:val="0"/>
        <w:rPr>
          <w:color w:val="FF0000"/>
          <w:sz w:val="8"/>
          <w:szCs w:val="8"/>
        </w:rPr>
      </w:pPr>
    </w:p>
    <w:p w:rsidR="003736C4" w:rsidRPr="00F40A48" w:rsidRDefault="003736C4" w:rsidP="003736C4">
      <w:pPr>
        <w:tabs>
          <w:tab w:val="left" w:pos="1094"/>
        </w:tabs>
        <w:jc w:val="center"/>
        <w:rPr>
          <w:rFonts w:ascii="Arial Narrow" w:hAnsi="Arial Narrow" w:cs="Arial"/>
        </w:rPr>
      </w:pPr>
      <w:r w:rsidRPr="00F4619B">
        <w:rPr>
          <w:rFonts w:ascii="Arial Narrow" w:hAnsi="Arial Narrow" w:cs="Arial"/>
          <w:b/>
          <w:bCs/>
        </w:rPr>
        <w:t>DEVIS ESTIMATIF ET QUANTITATIF DES TRAVAUX DE REHABILITATION DE LA DELEGATION DEPARTEMENTALE DU MINISTERE DE L'EAU ET DE L'ENERGIE DE LA VALLEE DU NTEM A AMBAM</w:t>
      </w:r>
    </w:p>
    <w:tbl>
      <w:tblPr>
        <w:tblW w:w="10343" w:type="dxa"/>
        <w:tblInd w:w="75" w:type="dxa"/>
        <w:tblCellMar>
          <w:left w:w="70" w:type="dxa"/>
          <w:right w:w="70" w:type="dxa"/>
        </w:tblCellMar>
        <w:tblLook w:val="04A0"/>
      </w:tblPr>
      <w:tblGrid>
        <w:gridCol w:w="704"/>
        <w:gridCol w:w="5103"/>
        <w:gridCol w:w="992"/>
        <w:gridCol w:w="851"/>
        <w:gridCol w:w="1134"/>
        <w:gridCol w:w="1559"/>
      </w:tblGrid>
      <w:tr w:rsidR="003736C4" w:rsidRPr="00F4619B" w:rsidTr="00A676FE">
        <w:trPr>
          <w:trHeight w:val="3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r w:rsidRPr="00F4619B">
              <w:rPr>
                <w:rFonts w:ascii="Arial Narrow" w:hAnsi="Arial Narrow"/>
                <w:b/>
                <w:bCs/>
                <w:color w:val="000000"/>
              </w:rPr>
              <w:t>N°</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3736C4" w:rsidRPr="00F4619B" w:rsidRDefault="003736C4" w:rsidP="00A676FE">
            <w:pPr>
              <w:jc w:val="center"/>
              <w:rPr>
                <w:rFonts w:ascii="Arial Narrow" w:hAnsi="Arial Narrow"/>
                <w:b/>
                <w:bCs/>
                <w:color w:val="000000"/>
              </w:rPr>
            </w:pPr>
            <w:r w:rsidRPr="00F4619B">
              <w:rPr>
                <w:rFonts w:ascii="Arial Narrow" w:hAnsi="Arial Narrow"/>
                <w:b/>
                <w:bCs/>
                <w:color w:val="000000"/>
              </w:rPr>
              <w:t>DESIGNATIONS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736C4" w:rsidRPr="00F4619B" w:rsidRDefault="003736C4" w:rsidP="00A676FE">
            <w:pPr>
              <w:jc w:val="center"/>
              <w:rPr>
                <w:rFonts w:ascii="Arial Narrow" w:hAnsi="Arial Narrow"/>
                <w:b/>
                <w:bCs/>
                <w:color w:val="000000"/>
              </w:rPr>
            </w:pPr>
            <w:r w:rsidRPr="00F4619B">
              <w:rPr>
                <w:rFonts w:ascii="Arial Narrow" w:hAnsi="Arial Narrow"/>
                <w:b/>
                <w:bCs/>
                <w:color w:val="000000"/>
              </w:rPr>
              <w:t>UNITE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736C4" w:rsidRPr="00F4619B" w:rsidRDefault="003736C4" w:rsidP="00A676FE">
            <w:pPr>
              <w:jc w:val="center"/>
              <w:rPr>
                <w:rFonts w:ascii="Arial Narrow" w:hAnsi="Arial Narrow"/>
                <w:b/>
                <w:bCs/>
                <w:color w:val="000000"/>
              </w:rPr>
            </w:pPr>
            <w:r w:rsidRPr="00F4619B">
              <w:rPr>
                <w:rFonts w:ascii="Arial Narrow" w:hAnsi="Arial Narrow"/>
                <w:b/>
                <w:bCs/>
                <w:color w:val="000000"/>
              </w:rPr>
              <w:t xml:space="preserve"> QTE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36C4" w:rsidRPr="00F4619B" w:rsidRDefault="003736C4" w:rsidP="00A676FE">
            <w:pPr>
              <w:jc w:val="center"/>
              <w:rPr>
                <w:rFonts w:ascii="Arial Narrow" w:hAnsi="Arial Narrow"/>
                <w:b/>
                <w:bCs/>
                <w:color w:val="000000"/>
              </w:rPr>
            </w:pPr>
            <w:r w:rsidRPr="00F4619B">
              <w:rPr>
                <w:rFonts w:ascii="Arial Narrow" w:hAnsi="Arial Narrow"/>
                <w:b/>
                <w:bCs/>
                <w:color w:val="000000"/>
              </w:rPr>
              <w:t xml:space="preserve"> P.U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36C4" w:rsidRPr="00F4619B" w:rsidRDefault="003736C4" w:rsidP="00A676FE">
            <w:pPr>
              <w:jc w:val="center"/>
              <w:rPr>
                <w:rFonts w:ascii="Arial Narrow" w:hAnsi="Arial Narrow"/>
                <w:b/>
                <w:bCs/>
                <w:color w:val="000000"/>
              </w:rPr>
            </w:pPr>
            <w:r w:rsidRPr="00F4619B">
              <w:rPr>
                <w:rFonts w:ascii="Arial Narrow" w:hAnsi="Arial Narrow"/>
                <w:b/>
                <w:bCs/>
                <w:color w:val="000000"/>
              </w:rPr>
              <w:t xml:space="preserve"> PRIX TOTAL </w:t>
            </w:r>
          </w:p>
        </w:tc>
      </w:tr>
      <w:tr w:rsidR="003736C4" w:rsidRPr="00F4619B" w:rsidTr="00A676FE">
        <w:trPr>
          <w:trHeight w:val="4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LOT 000 : TRAVAUX PREPARATOIRES</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4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0</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 xml:space="preserve">Installation de chantier, production du projet d'exécution, dépose et évacuation du plafond défectueux </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000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LOT 100 : CHARPENTE - COUVERTURE</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101</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Dépose de feuilles de t</w:t>
            </w:r>
            <w:r w:rsidRPr="00F4619B">
              <w:rPr>
                <w:rFonts w:ascii="Calibri" w:hAnsi="Calibri"/>
                <w:color w:val="000000"/>
              </w:rPr>
              <w:t>ô</w:t>
            </w:r>
            <w:r w:rsidRPr="00F4619B">
              <w:rPr>
                <w:rFonts w:ascii="Arial Narrow" w:hAnsi="Arial Narrow"/>
                <w:color w:val="000000"/>
              </w:rPr>
              <w:t xml:space="preserve">les défectueuses </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4</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102</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Pose de nouvelles feuilles de t</w:t>
            </w:r>
            <w:r w:rsidRPr="00F4619B">
              <w:rPr>
                <w:rFonts w:ascii="Calibri" w:hAnsi="Calibri"/>
                <w:color w:val="000000"/>
              </w:rPr>
              <w:t>ô</w:t>
            </w:r>
            <w:r w:rsidRPr="00F4619B">
              <w:rPr>
                <w:rFonts w:ascii="Arial Narrow" w:hAnsi="Arial Narrow"/>
                <w:color w:val="000000"/>
              </w:rPr>
              <w:t xml:space="preserve">les </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ML</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24</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103</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Plafond en contreplaqué de 40X80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M2</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85</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104</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 xml:space="preserve">Etanchéité de la toiture </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100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 xml:space="preserve">LOT 200 : MENUISERIE BOIS ET METALLIQUE </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201</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Baie vitrée sur une fen</w:t>
            </w:r>
            <w:r w:rsidRPr="00F4619B">
              <w:rPr>
                <w:rFonts w:ascii="Calibri" w:hAnsi="Calibri"/>
                <w:color w:val="000000"/>
              </w:rPr>
              <w:t>ê</w:t>
            </w:r>
            <w:r w:rsidRPr="00F4619B">
              <w:rPr>
                <w:rFonts w:ascii="Arial Narrow" w:hAnsi="Arial Narrow"/>
                <w:color w:val="000000"/>
              </w:rPr>
              <w:t>tre de 2,85X1,20 Mètre</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202</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Vitre de porte transparente de 1,06X0,72 Mètre</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203</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porte en métallique de 2,10X1,20 M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5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204</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porte en métallique de 2,10X0,8 M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205</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Event sur une fenêtre de 2,85X1,20 Mètre</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5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206</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Porte pleine en bois dur avec mousse de 2,10X1,20 M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4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207</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Porte pleine en bois dur avec mousse de 2,10X0,80 M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208</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Serrures Vachettes - ASSA ABLOY</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7</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200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0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 xml:space="preserve">LOT 300 : MACONNERIE </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301</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Raccord de ma</w:t>
            </w:r>
            <w:r w:rsidRPr="00F4619B">
              <w:rPr>
                <w:rFonts w:ascii="Calibri" w:hAnsi="Calibri"/>
                <w:color w:val="000000"/>
              </w:rPr>
              <w:t>ç</w:t>
            </w:r>
            <w:r w:rsidRPr="00F4619B">
              <w:rPr>
                <w:rFonts w:ascii="Arial Narrow" w:hAnsi="Arial Narrow"/>
                <w:color w:val="000000"/>
              </w:rPr>
              <w:t>onnerie sur l'ensemble du b</w:t>
            </w:r>
            <w:r w:rsidRPr="00F4619B">
              <w:rPr>
                <w:rFonts w:ascii="Calibri" w:hAnsi="Calibri"/>
                <w:color w:val="000000"/>
              </w:rPr>
              <w:t>â</w:t>
            </w:r>
            <w:r w:rsidRPr="00F4619B">
              <w:rPr>
                <w:rFonts w:ascii="Arial Narrow" w:hAnsi="Arial Narrow"/>
                <w:color w:val="000000"/>
              </w:rPr>
              <w:t xml:space="preserve">timent </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302</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 xml:space="preserve">F/P pavés à l'entrée de la Délégation </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M2</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60</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55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303</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Béton armé dosé à 350KG/M3 (Coulage ch</w:t>
            </w:r>
            <w:r w:rsidRPr="00F4619B">
              <w:rPr>
                <w:rFonts w:ascii="Calibri" w:hAnsi="Calibri"/>
                <w:color w:val="000000"/>
              </w:rPr>
              <w:t>a</w:t>
            </w:r>
            <w:r w:rsidRPr="00F4619B">
              <w:rPr>
                <w:rFonts w:ascii="Arial Narrow" w:hAnsi="Arial Narrow"/>
                <w:color w:val="000000"/>
              </w:rPr>
              <w:t>pe de la fa</w:t>
            </w:r>
            <w:r w:rsidRPr="00F4619B">
              <w:rPr>
                <w:rFonts w:ascii="Calibri" w:hAnsi="Calibri"/>
                <w:color w:val="000000"/>
              </w:rPr>
              <w:t>ç</w:t>
            </w:r>
            <w:r w:rsidRPr="00F4619B">
              <w:rPr>
                <w:rFonts w:ascii="Arial Narrow" w:hAnsi="Arial Narrow"/>
                <w:color w:val="000000"/>
              </w:rPr>
              <w:t>ade gauche de la Délégation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M3</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304</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Pose du m</w:t>
            </w:r>
            <w:r w:rsidRPr="00F4619B">
              <w:rPr>
                <w:rFonts w:ascii="Calibri" w:hAnsi="Calibri"/>
                <w:color w:val="000000"/>
              </w:rPr>
              <w:t>â</w:t>
            </w:r>
            <w:r w:rsidRPr="00F4619B">
              <w:rPr>
                <w:rFonts w:ascii="Arial Narrow" w:hAnsi="Arial Narrow"/>
                <w:color w:val="000000"/>
              </w:rPr>
              <w:t>t de drapeau Y/C toutes autres sujétions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300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LOT 400 : PLOMBERIE - SANITAIRE</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39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401</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Révision générale de la plomberie</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400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LOT 500 : ELECTRICITE</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501</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Révision générale de l'électricité de la Délégation</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502</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Projecteur LED sur quatre coins du b</w:t>
            </w:r>
            <w:r w:rsidRPr="00F4619B">
              <w:rPr>
                <w:rFonts w:ascii="Calibri" w:hAnsi="Calibri"/>
                <w:color w:val="000000"/>
              </w:rPr>
              <w:t>â</w:t>
            </w:r>
            <w:r w:rsidRPr="00F4619B">
              <w:rPr>
                <w:rFonts w:ascii="Arial Narrow" w:hAnsi="Arial Narrow"/>
                <w:color w:val="000000"/>
              </w:rPr>
              <w:t>timent</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U</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4</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6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lastRenderedPageBreak/>
              <w:t>503</w:t>
            </w:r>
          </w:p>
        </w:tc>
        <w:tc>
          <w:tcPr>
            <w:tcW w:w="5103" w:type="dxa"/>
            <w:tcBorders>
              <w:top w:val="nil"/>
              <w:left w:val="nil"/>
              <w:bottom w:val="single" w:sz="4" w:space="0" w:color="auto"/>
              <w:right w:val="single" w:sz="4" w:space="0" w:color="auto"/>
            </w:tcBorders>
            <w:shd w:val="clear" w:color="auto" w:fill="auto"/>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système de sonnette de bureau sans fil dans le cabinet du Délégué</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FF</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500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LOT 600 : PEINTURE</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r>
      <w:tr w:rsidR="003736C4" w:rsidRPr="00F4619B" w:rsidTr="00A676FE">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601</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pantex 800 en bicouche pour murs intérieurs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M2</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1 305</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602</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pantex 800 en bicouche pour plafond</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M2</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977</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603</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pantex 1300 en bicouche pour murs extérieurs</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M2</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1 032</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604</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color w:val="000000"/>
              </w:rPr>
            </w:pPr>
            <w:r w:rsidRPr="00F4619B">
              <w:rPr>
                <w:rFonts w:ascii="Arial Narrow" w:hAnsi="Arial Narrow"/>
                <w:color w:val="000000"/>
              </w:rPr>
              <w:t>F/P peinture glycérophtalique sur menuiserie métallique</w:t>
            </w:r>
          </w:p>
        </w:tc>
        <w:tc>
          <w:tcPr>
            <w:tcW w:w="992"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M2</w:t>
            </w:r>
          </w:p>
        </w:tc>
        <w:tc>
          <w:tcPr>
            <w:tcW w:w="851"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r w:rsidRPr="00F4619B">
              <w:rPr>
                <w:rFonts w:ascii="Arial Narrow" w:hAnsi="Arial Narrow"/>
                <w:color w:val="000000"/>
              </w:rPr>
              <w:t>35</w:t>
            </w:r>
          </w:p>
        </w:tc>
        <w:tc>
          <w:tcPr>
            <w:tcW w:w="1134"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color w:val="000000"/>
              </w:rPr>
            </w:pPr>
          </w:p>
        </w:tc>
      </w:tr>
      <w:tr w:rsidR="003736C4" w:rsidRPr="00F4619B" w:rsidTr="00A676FE">
        <w:trPr>
          <w:trHeight w:val="33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0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736C4" w:rsidRPr="00F4619B" w:rsidRDefault="003736C4" w:rsidP="00A676FE">
            <w:pPr>
              <w:jc w:val="right"/>
              <w:rPr>
                <w:rFonts w:ascii="Arial Narrow" w:hAnsi="Arial Narrow"/>
                <w:b/>
                <w:bCs/>
                <w:color w:val="000000"/>
              </w:rPr>
            </w:pPr>
            <w:r w:rsidRPr="00F4619B">
              <w:rPr>
                <w:rFonts w:ascii="Arial Narrow" w:hAnsi="Arial Narrow"/>
                <w:b/>
                <w:bCs/>
                <w:color w:val="000000"/>
              </w:rPr>
              <w:t>Sous total Lot 600</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3736C4">
        <w:trPr>
          <w:trHeight w:val="30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TOTAL HTV</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3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TVA (19,25%)</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3736C4">
        <w:trPr>
          <w:trHeight w:val="29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IR (2,2 ou 5,5%)</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3736C4">
        <w:trPr>
          <w:trHeight w:val="28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TTC</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r w:rsidR="003736C4" w:rsidRPr="00F4619B" w:rsidTr="00A676FE">
        <w:trPr>
          <w:trHeight w:val="40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5103"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rPr>
                <w:rFonts w:ascii="Arial Narrow" w:hAnsi="Arial Narrow"/>
                <w:b/>
                <w:bCs/>
                <w:color w:val="000000"/>
              </w:rPr>
            </w:pPr>
            <w:r w:rsidRPr="00F4619B">
              <w:rPr>
                <w:rFonts w:ascii="Arial Narrow" w:hAnsi="Arial Narrow"/>
                <w:b/>
                <w:bCs/>
                <w:color w:val="000000"/>
              </w:rPr>
              <w:t>NET A PAYER</w:t>
            </w:r>
          </w:p>
        </w:tc>
        <w:tc>
          <w:tcPr>
            <w:tcW w:w="992"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36C4" w:rsidRPr="00F4619B" w:rsidRDefault="003736C4" w:rsidP="00A676FE">
            <w:pPr>
              <w:rPr>
                <w:rFonts w:ascii="Arial Narrow" w:hAnsi="Arial Narrow"/>
                <w:color w:val="000000"/>
              </w:rPr>
            </w:pPr>
            <w:r w:rsidRPr="00F4619B">
              <w:rPr>
                <w:rFonts w:ascii="Arial Narrow" w:hAnsi="Arial Narrow"/>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3736C4" w:rsidRPr="00F4619B" w:rsidRDefault="003736C4" w:rsidP="00A676FE">
            <w:pPr>
              <w:jc w:val="center"/>
              <w:rPr>
                <w:rFonts w:ascii="Arial Narrow" w:hAnsi="Arial Narrow"/>
                <w:b/>
                <w:bCs/>
                <w:color w:val="000000"/>
              </w:rPr>
            </w:pPr>
          </w:p>
        </w:tc>
      </w:tr>
    </w:tbl>
    <w:p w:rsidR="00273DD0" w:rsidRPr="00360655" w:rsidRDefault="00273DD0" w:rsidP="00230C15">
      <w:pPr>
        <w:widowControl w:val="0"/>
        <w:autoSpaceDE w:val="0"/>
        <w:spacing w:line="360" w:lineRule="auto"/>
        <w:jc w:val="both"/>
        <w:rPr>
          <w:color w:val="FF0000"/>
        </w:rPr>
      </w:pPr>
    </w:p>
    <w:p w:rsidR="00820F24" w:rsidRPr="003736C4" w:rsidRDefault="00820F24" w:rsidP="00820F24">
      <w:pPr>
        <w:widowControl w:val="0"/>
        <w:tabs>
          <w:tab w:val="left" w:pos="10760"/>
        </w:tabs>
        <w:autoSpaceDE w:val="0"/>
        <w:spacing w:line="360" w:lineRule="auto"/>
        <w:jc w:val="both"/>
        <w:rPr>
          <w:rFonts w:ascii="Arial Narrow" w:hAnsi="Arial Narrow"/>
        </w:rPr>
      </w:pPr>
      <w:r w:rsidRPr="003736C4">
        <w:rPr>
          <w:rFonts w:ascii="Arial Narrow" w:hAnsi="Arial Narrow"/>
        </w:rPr>
        <w:t>Arrêté le présent détail quantitatif et estimatif à la somme de : (en lettre) ………………………………… …………………………</w:t>
      </w:r>
      <w:r w:rsidRPr="003736C4">
        <w:rPr>
          <w:rFonts w:ascii="Arial Narrow" w:hAnsi="Arial Narrow"/>
          <w:b/>
          <w:bCs/>
        </w:rPr>
        <w:t>FCFATTC</w:t>
      </w:r>
    </w:p>
    <w:p w:rsidR="00820F24" w:rsidRPr="003736C4" w:rsidRDefault="00820F24" w:rsidP="00820F24">
      <w:pPr>
        <w:widowControl w:val="0"/>
        <w:autoSpaceDE w:val="0"/>
        <w:spacing w:line="360" w:lineRule="auto"/>
        <w:jc w:val="both"/>
        <w:rPr>
          <w:rFonts w:ascii="Arial Narrow" w:hAnsi="Arial Narrow"/>
          <w:lang w:val="pt-PT"/>
        </w:rPr>
      </w:pPr>
    </w:p>
    <w:p w:rsidR="00820F24" w:rsidRPr="003736C4" w:rsidRDefault="00820F24" w:rsidP="00820F24">
      <w:pPr>
        <w:widowControl w:val="0"/>
        <w:autoSpaceDE w:val="0"/>
        <w:spacing w:line="360" w:lineRule="auto"/>
        <w:ind w:left="5040" w:firstLine="720"/>
        <w:jc w:val="both"/>
        <w:rPr>
          <w:rFonts w:ascii="Arial Narrow" w:hAnsi="Arial Narrow"/>
        </w:rPr>
      </w:pPr>
      <w:r w:rsidRPr="003736C4">
        <w:rPr>
          <w:rFonts w:ascii="Arial Narrow" w:hAnsi="Arial Narrow"/>
        </w:rPr>
        <w:t>Date et Signature</w:t>
      </w: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rPr>
      </w:pPr>
    </w:p>
    <w:p w:rsidR="0014010E" w:rsidRPr="00360655" w:rsidRDefault="0014010E" w:rsidP="00820F24">
      <w:pPr>
        <w:widowControl w:val="0"/>
        <w:autoSpaceDE w:val="0"/>
        <w:spacing w:line="360" w:lineRule="auto"/>
        <w:ind w:left="5040" w:firstLine="720"/>
        <w:jc w:val="both"/>
        <w:rPr>
          <w:rFonts w:ascii="Arial Narrow" w:hAnsi="Arial Narrow"/>
          <w:color w:val="FF0000"/>
          <w:lang w:val="pt-PT"/>
        </w:rPr>
      </w:pPr>
    </w:p>
    <w:p w:rsidR="00273DD0" w:rsidRPr="00360655" w:rsidRDefault="00273DD0" w:rsidP="00230C15">
      <w:pPr>
        <w:widowControl w:val="0"/>
        <w:autoSpaceDE w:val="0"/>
        <w:spacing w:line="360" w:lineRule="auto"/>
        <w:jc w:val="both"/>
        <w:rPr>
          <w:color w:val="FF0000"/>
        </w:rPr>
      </w:pPr>
    </w:p>
    <w:p w:rsidR="009B5368" w:rsidRPr="00360655" w:rsidRDefault="009B5368"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5E16D5" w:rsidRPr="00360655" w:rsidRDefault="003B5303" w:rsidP="003E627D">
      <w:pPr>
        <w:suppressAutoHyphens w:val="0"/>
        <w:autoSpaceDN/>
        <w:textAlignment w:val="auto"/>
        <w:rPr>
          <w:color w:val="FF0000"/>
        </w:rPr>
      </w:pPr>
      <w:r>
        <w:rPr>
          <w:noProof/>
          <w:color w:val="FF0000"/>
        </w:rPr>
        <w:pict>
          <v:rect id="Rectangle 35" o:spid="_x0000_s1039" style="position:absolute;margin-left:0;margin-top:0;width:397.5pt;height:159.15pt;z-index:251666944;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" filled="f" stroked="f" strokeweight="1pt">
            <v:textbox>
              <w:txbxContent>
                <w:p w:rsidR="00B36E01" w:rsidRPr="00D55B99" w:rsidRDefault="00B36E01" w:rsidP="006C2292">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27" w:name="_Toc390335369"/>
                  <w:bookmarkStart w:id="428" w:name="_Toc390418128"/>
                  <w:bookmarkStart w:id="429" w:name="_Toc97543364"/>
                  <w:bookmarkStart w:id="430" w:name="_Toc97557124"/>
                  <w:bookmarkStart w:id="431" w:name="_Toc157306469"/>
                  <w:r w:rsidRPr="00D55B99">
                    <w:rPr>
                      <w:rFonts w:ascii="Arial Narrow" w:eastAsia="Calibri" w:hAnsi="Arial Narrow"/>
                      <w:b/>
                      <w:caps/>
                      <w:spacing w:val="45"/>
                      <w:sz w:val="36"/>
                      <w:szCs w:val="36"/>
                      <w:lang w:eastAsia="en-US"/>
                    </w:rPr>
                    <w:t xml:space="preserve">piece n°8 </w:t>
                  </w:r>
                </w:p>
                <w:p w:rsidR="00B36E01" w:rsidRPr="006C2292" w:rsidRDefault="00B36E01" w:rsidP="006C2292">
                  <w:pPr>
                    <w:jc w:val="center"/>
                    <w:rPr>
                      <w:b/>
                      <w:sz w:val="36"/>
                      <w:szCs w:val="36"/>
                    </w:rPr>
                  </w:pPr>
                  <w:r w:rsidRPr="006C2292">
                    <w:rPr>
                      <w:rFonts w:ascii="Arial Narrow" w:hAnsi="Arial Narrow"/>
                      <w:b/>
                      <w:sz w:val="36"/>
                      <w:szCs w:val="36"/>
                    </w:rPr>
                    <w:t>CADRE DU SOUS-DETAIL DES PRIX</w:t>
                  </w:r>
                  <w:bookmarkEnd w:id="427"/>
                  <w:bookmarkEnd w:id="428"/>
                  <w:bookmarkEnd w:id="429"/>
                  <w:bookmarkEnd w:id="430"/>
                  <w:bookmarkEnd w:id="431"/>
                </w:p>
              </w:txbxContent>
            </v:textbox>
            <w10:wrap type="square" anchorx="margin" anchory="margin"/>
          </v:rect>
        </w:pict>
      </w:r>
    </w:p>
    <w:p w:rsidR="005E16D5" w:rsidRPr="00360655" w:rsidRDefault="005E16D5" w:rsidP="003E627D">
      <w:pPr>
        <w:suppressAutoHyphens w:val="0"/>
        <w:autoSpaceDN/>
        <w:textAlignment w:val="auto"/>
        <w:rPr>
          <w:color w:val="FF0000"/>
        </w:rPr>
      </w:pPr>
    </w:p>
    <w:p w:rsidR="005E16D5" w:rsidRPr="00360655" w:rsidRDefault="005E16D5" w:rsidP="003E627D">
      <w:pPr>
        <w:suppressAutoHyphens w:val="0"/>
        <w:autoSpaceDN/>
        <w:textAlignment w:val="auto"/>
        <w:rPr>
          <w:color w:val="FF0000"/>
        </w:rPr>
      </w:pPr>
    </w:p>
    <w:p w:rsidR="005E16D5" w:rsidRPr="00360655" w:rsidRDefault="005E16D5" w:rsidP="003E627D">
      <w:pPr>
        <w:suppressAutoHyphens w:val="0"/>
        <w:autoSpaceDN/>
        <w:textAlignment w:val="auto"/>
        <w:rPr>
          <w:color w:val="FF0000"/>
        </w:rPr>
      </w:pPr>
    </w:p>
    <w:p w:rsidR="005E16D5" w:rsidRPr="00360655" w:rsidRDefault="005E16D5" w:rsidP="003E627D">
      <w:pPr>
        <w:suppressAutoHyphens w:val="0"/>
        <w:autoSpaceDN/>
        <w:textAlignment w:val="auto"/>
        <w:rPr>
          <w:color w:val="FF0000"/>
        </w:rPr>
      </w:pPr>
    </w:p>
    <w:p w:rsidR="005E16D5" w:rsidRPr="00360655" w:rsidRDefault="005E16D5"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3E627D" w:rsidRPr="00360655" w:rsidRDefault="003E627D" w:rsidP="003E627D">
      <w:pPr>
        <w:suppressAutoHyphens w:val="0"/>
        <w:autoSpaceDN/>
        <w:textAlignment w:val="auto"/>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D74A8">
      <w:pPr>
        <w:pStyle w:val="DTAOpices"/>
      </w:pPr>
    </w:p>
    <w:p w:rsidR="00273DD0" w:rsidRPr="00360655" w:rsidRDefault="00273DD0" w:rsidP="00230C15">
      <w:pPr>
        <w:widowControl w:val="0"/>
        <w:autoSpaceDE w:val="0"/>
        <w:spacing w:line="360" w:lineRule="auto"/>
        <w:jc w:val="both"/>
        <w:rPr>
          <w:rFonts w:ascii="Arial Narrow" w:hAnsi="Arial Narrow"/>
          <w:color w:val="FF0000"/>
          <w:spacing w:val="40"/>
        </w:rPr>
      </w:pPr>
    </w:p>
    <w:p w:rsidR="00E414D7" w:rsidRPr="00360655" w:rsidRDefault="008169AF" w:rsidP="005E16D5">
      <w:pPr>
        <w:pStyle w:val="Titre2"/>
        <w:spacing w:line="360" w:lineRule="auto"/>
        <w:rPr>
          <w:color w:val="FF0000"/>
        </w:rPr>
      </w:pPr>
      <w:r w:rsidRPr="00360655">
        <w:rPr>
          <w:rFonts w:ascii="Times New Roman" w:hAnsi="Times New Roman"/>
          <w:b w:val="0"/>
          <w:bCs w:val="0"/>
          <w:color w:val="FF0000"/>
          <w:sz w:val="32"/>
        </w:rPr>
        <w:br w:type="page"/>
      </w:r>
    </w:p>
    <w:tbl>
      <w:tblPr>
        <w:tblW w:w="10315" w:type="dxa"/>
        <w:tblCellMar>
          <w:left w:w="70" w:type="dxa"/>
          <w:right w:w="70" w:type="dxa"/>
        </w:tblCellMar>
        <w:tblLook w:val="04A0"/>
      </w:tblPr>
      <w:tblGrid>
        <w:gridCol w:w="907"/>
        <w:gridCol w:w="3322"/>
        <w:gridCol w:w="201"/>
        <w:gridCol w:w="1498"/>
        <w:gridCol w:w="1834"/>
        <w:gridCol w:w="2553"/>
      </w:tblGrid>
      <w:tr w:rsidR="00360655" w:rsidRPr="00A676FE"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lastRenderedPageBreak/>
              <w:t>CADRE DU SOUS-DETAIL DES PRIX</w:t>
            </w:r>
          </w:p>
        </w:tc>
      </w:tr>
      <w:tr w:rsidR="00360655" w:rsidRPr="00A676FE"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i/>
                <w:iCs/>
                <w:sz w:val="22"/>
                <w:szCs w:val="22"/>
              </w:rPr>
            </w:pPr>
            <w:r w:rsidRPr="00A676FE">
              <w:rPr>
                <w:rFonts w:ascii="Arial Narrow" w:hAnsi="Arial Narrow"/>
                <w:b/>
                <w:bCs/>
                <w:i/>
                <w:iCs/>
                <w:sz w:val="22"/>
                <w:szCs w:val="22"/>
              </w:rPr>
              <w:t>Remblai des fouilles</w:t>
            </w:r>
          </w:p>
        </w:tc>
      </w:tr>
      <w:tr w:rsidR="00360655" w:rsidRPr="00A676FE"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b/>
                <w:bCs/>
                <w:sz w:val="22"/>
                <w:szCs w:val="22"/>
              </w:rPr>
            </w:pPr>
            <w:r w:rsidRPr="00A676FE">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Durée activité (jours)</w:t>
            </w:r>
          </w:p>
        </w:tc>
      </w:tr>
      <w:tr w:rsidR="00360655" w:rsidRPr="00A676FE"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m</w:t>
            </w:r>
            <w:r w:rsidRPr="00A676FE">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1,0</w:t>
            </w:r>
          </w:p>
        </w:tc>
      </w:tr>
      <w:tr w:rsidR="00360655" w:rsidRPr="00A676FE"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5E16D5"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Jours</w:t>
            </w:r>
            <w:r w:rsidR="00E414D7" w:rsidRPr="00A676FE">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Montant</w:t>
            </w:r>
          </w:p>
        </w:tc>
      </w:tr>
      <w:tr w:rsidR="00360655" w:rsidRPr="00A676FE"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r>
      <w:tr w:rsidR="00360655" w:rsidRPr="00A676FE"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5E16D5" w:rsidP="00230C15">
            <w:pPr>
              <w:suppressAutoHyphens w:val="0"/>
              <w:autoSpaceDN/>
              <w:spacing w:line="360" w:lineRule="auto"/>
              <w:textAlignment w:val="auto"/>
              <w:rPr>
                <w:rFonts w:ascii="Arial Narrow" w:hAnsi="Arial Narrow"/>
                <w:b/>
                <w:bCs/>
                <w:sz w:val="22"/>
                <w:szCs w:val="22"/>
              </w:rPr>
            </w:pPr>
            <w:r w:rsidRPr="00A676FE">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p>
        </w:tc>
      </w:tr>
      <w:tr w:rsidR="00360655" w:rsidRPr="00A676FE"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Montant</w:t>
            </w:r>
          </w:p>
        </w:tc>
      </w:tr>
      <w:tr w:rsidR="00360655" w:rsidRPr="00A676FE"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b/>
                <w:bCs/>
                <w:sz w:val="22"/>
                <w:szCs w:val="22"/>
              </w:rPr>
            </w:pPr>
            <w:r w:rsidRPr="00A676FE">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p>
        </w:tc>
      </w:tr>
      <w:tr w:rsidR="00360655" w:rsidRPr="00A676FE"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r w:rsidRPr="00A676FE">
              <w:rPr>
                <w:rFonts w:ascii="Arial Narrow" w:hAnsi="Arial Narrow"/>
                <w:b/>
                <w:bCs/>
                <w:sz w:val="22"/>
                <w:szCs w:val="22"/>
              </w:rPr>
              <w:t>Montant</w:t>
            </w:r>
          </w:p>
        </w:tc>
      </w:tr>
      <w:tr w:rsidR="00360655" w:rsidRPr="00A676FE"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rsidR="00E414D7" w:rsidRPr="00A676FE"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b/>
                <w:bCs/>
                <w:sz w:val="22"/>
                <w:szCs w:val="22"/>
              </w:rPr>
            </w:pPr>
            <w:r w:rsidRPr="00A676FE">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p>
        </w:tc>
      </w:tr>
      <w:tr w:rsidR="00360655" w:rsidRPr="00A676FE"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b/>
                <w:bCs/>
                <w:sz w:val="22"/>
                <w:szCs w:val="22"/>
              </w:rPr>
            </w:pPr>
            <w:r w:rsidRPr="00A676FE">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8"/>
                <w:szCs w:val="28"/>
              </w:rPr>
            </w:pPr>
            <w:r w:rsidRPr="00A676FE">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b/>
                <w:bCs/>
                <w:sz w:val="28"/>
                <w:szCs w:val="28"/>
              </w:rPr>
            </w:pPr>
          </w:p>
        </w:tc>
      </w:tr>
      <w:tr w:rsidR="00360655" w:rsidRPr="00A676FE"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Frais généraux de chantier (</w:t>
            </w:r>
            <w:r w:rsidR="00007D75" w:rsidRPr="00A676FE">
              <w:rPr>
                <w:rFonts w:ascii="Arial Narrow" w:hAnsi="Arial Narrow"/>
                <w:sz w:val="22"/>
                <w:szCs w:val="22"/>
              </w:rPr>
              <w:t>X</w:t>
            </w:r>
            <w:r w:rsidRPr="00A676FE">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Frais généraux de siège (</w:t>
            </w:r>
            <w:r w:rsidR="00007D75" w:rsidRPr="00A676FE">
              <w:rPr>
                <w:rFonts w:ascii="Arial Narrow" w:hAnsi="Arial Narrow"/>
                <w:sz w:val="22"/>
                <w:szCs w:val="22"/>
              </w:rPr>
              <w:t>Y</w:t>
            </w:r>
            <w:r w:rsidRPr="00A676FE">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Risque + Bénéfice (</w:t>
            </w:r>
            <w:r w:rsidR="00007D75" w:rsidRPr="00A676FE">
              <w:rPr>
                <w:rFonts w:ascii="Arial Narrow" w:hAnsi="Arial Narrow"/>
                <w:sz w:val="22"/>
                <w:szCs w:val="22"/>
              </w:rPr>
              <w:t>Z</w:t>
            </w:r>
            <w:r w:rsidRPr="00A676FE">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360655" w:rsidRPr="00A676FE"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676FE"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A676FE" w:rsidRDefault="00E414D7" w:rsidP="00230C15">
            <w:pPr>
              <w:suppressAutoHyphens w:val="0"/>
              <w:autoSpaceDN/>
              <w:spacing w:line="360" w:lineRule="auto"/>
              <w:textAlignment w:val="auto"/>
              <w:rPr>
                <w:rFonts w:ascii="Arial Narrow" w:hAnsi="Arial Narrow"/>
                <w:sz w:val="22"/>
                <w:szCs w:val="22"/>
              </w:rPr>
            </w:pPr>
            <w:r w:rsidRPr="00A676FE">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A676FE" w:rsidRDefault="00E414D7" w:rsidP="00230C15">
            <w:pPr>
              <w:suppressAutoHyphens w:val="0"/>
              <w:autoSpaceDN/>
              <w:spacing w:line="360" w:lineRule="auto"/>
              <w:jc w:val="center"/>
              <w:textAlignment w:val="auto"/>
              <w:rPr>
                <w:rFonts w:ascii="Arial Narrow" w:hAnsi="Arial Narrow"/>
                <w:sz w:val="22"/>
                <w:szCs w:val="22"/>
              </w:rPr>
            </w:pPr>
            <w:r w:rsidRPr="00A676FE">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A676FE" w:rsidRDefault="00E414D7" w:rsidP="00230C15">
            <w:pPr>
              <w:suppressAutoHyphens w:val="0"/>
              <w:autoSpaceDN/>
              <w:spacing w:line="360" w:lineRule="auto"/>
              <w:jc w:val="center"/>
              <w:textAlignment w:val="auto"/>
              <w:rPr>
                <w:rFonts w:ascii="Arial Narrow" w:hAnsi="Arial Narrow"/>
                <w:b/>
                <w:bCs/>
                <w:sz w:val="22"/>
                <w:szCs w:val="22"/>
              </w:rPr>
            </w:pPr>
          </w:p>
        </w:tc>
      </w:tr>
    </w:tbl>
    <w:p w:rsidR="00E414D7" w:rsidRPr="00360655" w:rsidRDefault="00E414D7" w:rsidP="00230C15">
      <w:pPr>
        <w:widowControl w:val="0"/>
        <w:autoSpaceDE w:val="0"/>
        <w:spacing w:line="360" w:lineRule="auto"/>
        <w:jc w:val="both"/>
        <w:rPr>
          <w:rFonts w:ascii="Arial Narrow" w:hAnsi="Arial Narrow"/>
          <w:color w:val="FF0000"/>
        </w:rPr>
      </w:pPr>
    </w:p>
    <w:p w:rsidR="007750D7" w:rsidRPr="00360655" w:rsidRDefault="007750D7" w:rsidP="00230C15">
      <w:pPr>
        <w:suppressAutoHyphens w:val="0"/>
        <w:autoSpaceDN/>
        <w:textAlignment w:val="auto"/>
        <w:rPr>
          <w:rFonts w:ascii="Arial Narrow" w:hAnsi="Arial Narrow"/>
          <w:color w:val="FF0000"/>
        </w:rPr>
      </w:pPr>
      <w:r w:rsidRPr="00360655">
        <w:rPr>
          <w:rFonts w:ascii="Arial Narrow" w:hAnsi="Arial Narrow"/>
          <w:color w:val="FF0000"/>
        </w:rPr>
        <w:br w:type="page"/>
      </w:r>
    </w:p>
    <w:p w:rsidR="00273DD0" w:rsidRPr="00360655" w:rsidRDefault="00273DD0" w:rsidP="00230C15">
      <w:pPr>
        <w:widowControl w:val="0"/>
        <w:autoSpaceDE w:val="0"/>
        <w:spacing w:line="360" w:lineRule="auto"/>
        <w:jc w:val="both"/>
        <w:rPr>
          <w:color w:val="FF0000"/>
        </w:rPr>
      </w:pPr>
    </w:p>
    <w:p w:rsidR="00273DD0" w:rsidRPr="00360655" w:rsidRDefault="003B5303" w:rsidP="00230C15">
      <w:pPr>
        <w:widowControl w:val="0"/>
        <w:autoSpaceDE w:val="0"/>
        <w:spacing w:line="360" w:lineRule="auto"/>
        <w:jc w:val="both"/>
        <w:rPr>
          <w:color w:val="FF0000"/>
        </w:rPr>
      </w:pPr>
      <w:r>
        <w:rPr>
          <w:noProof/>
          <w:color w:val="FF0000"/>
        </w:rPr>
        <w:pict>
          <v:rect id="Rectangle 36" o:spid="_x0000_s1040" style="position:absolute;left:0;text-align:left;margin-left:0;margin-top:0;width:373.3pt;height:139.7pt;z-index:251667968;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" filled="f" stroked="f" strokeweight="1pt">
            <v:textbox>
              <w:txbxContent>
                <w:p w:rsidR="00B36E01" w:rsidRPr="00D55B99" w:rsidRDefault="00B36E01" w:rsidP="00092270">
                  <w:pPr>
                    <w:widowControl w:val="0"/>
                    <w:autoSpaceDE w:val="0"/>
                    <w:ind w:left="851"/>
                    <w:jc w:val="center"/>
                    <w:outlineLvl w:val="0"/>
                    <w:rPr>
                      <w:rFonts w:ascii="Arial Narrow" w:eastAsia="Calibri" w:hAnsi="Arial Narrow"/>
                      <w:b/>
                      <w:caps/>
                      <w:spacing w:val="45"/>
                      <w:sz w:val="36"/>
                      <w:szCs w:val="36"/>
                      <w:lang w:eastAsia="en-US"/>
                    </w:rPr>
                  </w:pPr>
                  <w:bookmarkStart w:id="432" w:name="_Toc390335370"/>
                  <w:bookmarkStart w:id="433" w:name="_Toc390418129"/>
                  <w:bookmarkStart w:id="434" w:name="_Toc97543366"/>
                  <w:bookmarkStart w:id="435" w:name="_Toc97557127"/>
                  <w:bookmarkStart w:id="436" w:name="_Toc157306470"/>
                  <w:r w:rsidRPr="00D55B99">
                    <w:rPr>
                      <w:rFonts w:ascii="Arial Narrow" w:eastAsia="Calibri" w:hAnsi="Arial Narrow"/>
                      <w:b/>
                      <w:caps/>
                      <w:spacing w:val="45"/>
                      <w:sz w:val="36"/>
                      <w:szCs w:val="36"/>
                      <w:lang w:eastAsia="en-US"/>
                    </w:rPr>
                    <w:t xml:space="preserve">piece n°9 </w:t>
                  </w:r>
                </w:p>
                <w:p w:rsidR="00B36E01" w:rsidRPr="00D55B99" w:rsidRDefault="00B36E01" w:rsidP="002D74A8">
                  <w:pPr>
                    <w:pStyle w:val="DTAOpices"/>
                  </w:pPr>
                  <w:r w:rsidRPr="00D55B99">
                    <w:t xml:space="preserve">Modèle de </w:t>
                  </w:r>
                  <w:bookmarkEnd w:id="432"/>
                  <w:bookmarkEnd w:id="433"/>
                  <w:bookmarkEnd w:id="434"/>
                  <w:bookmarkEnd w:id="435"/>
                  <w:bookmarkEnd w:id="436"/>
                  <w:r>
                    <w:t>LA LETTRE COMMANDE</w:t>
                  </w:r>
                </w:p>
                <w:p w:rsidR="00B36E01" w:rsidRDefault="00B36E01" w:rsidP="00092270">
                  <w:pPr>
                    <w:jc w:val="center"/>
                  </w:pPr>
                </w:p>
              </w:txbxContent>
            </v:textbox>
            <w10:wrap type="square" anchorx="margin" anchory="margin"/>
          </v:rect>
        </w:pict>
      </w: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5C6315">
      <w:pPr>
        <w:widowControl w:val="0"/>
        <w:autoSpaceDE w:val="0"/>
        <w:jc w:val="both"/>
        <w:rPr>
          <w:rFonts w:ascii="Arial Narrow" w:hAnsi="Arial Narrow"/>
          <w:color w:val="FF0000"/>
          <w:spacing w:val="39"/>
        </w:rPr>
      </w:pPr>
    </w:p>
    <w:p w:rsidR="007750D7" w:rsidRPr="00360655" w:rsidRDefault="007750D7" w:rsidP="00230C15">
      <w:pPr>
        <w:suppressAutoHyphens w:val="0"/>
        <w:autoSpaceDN/>
        <w:textAlignment w:val="auto"/>
        <w:rPr>
          <w:color w:val="FF0000"/>
          <w:spacing w:val="39"/>
        </w:rPr>
      </w:pPr>
      <w:r w:rsidRPr="00360655">
        <w:rPr>
          <w:color w:val="FF0000"/>
          <w:spacing w:val="39"/>
        </w:rPr>
        <w:br w:type="page"/>
      </w:r>
    </w:p>
    <w:p w:rsidR="005C6315" w:rsidRPr="00360655" w:rsidRDefault="003B5303" w:rsidP="00230C15">
      <w:pPr>
        <w:widowControl w:val="0"/>
        <w:tabs>
          <w:tab w:val="left" w:pos="5954"/>
          <w:tab w:val="left" w:pos="7740"/>
        </w:tabs>
        <w:autoSpaceDE w:val="0"/>
        <w:spacing w:line="360" w:lineRule="auto"/>
        <w:jc w:val="both"/>
        <w:rPr>
          <w:color w:val="FF0000"/>
          <w:sz w:val="22"/>
          <w:szCs w:val="22"/>
          <w:lang w:val="en-US"/>
        </w:rPr>
      </w:pPr>
      <w:r w:rsidRPr="003B5303">
        <w:rPr>
          <w:rFonts w:ascii="Arial Narrow" w:hAnsi="Arial Narrow"/>
          <w:noProof/>
          <w:color w:val="FF0000"/>
        </w:rPr>
        <w:lastRenderedPageBreak/>
        <w:pict>
          <v:shape id="Zone de texte 18" o:spid="_x0000_s1041" type="#_x0000_t202" style="position:absolute;left:0;text-align:left;margin-left:319.35pt;margin-top:-36.65pt;width:190.8pt;height:159.9pt;z-index:2516659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AOLw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" strokecolor="white">
            <v:textbox>
              <w:txbxContent>
                <w:p w:rsidR="00B36E01" w:rsidRPr="004771B7" w:rsidRDefault="00B36E01" w:rsidP="00D84BC1">
                  <w:pPr>
                    <w:jc w:val="center"/>
                    <w:rPr>
                      <w:rFonts w:ascii="Arial" w:hAnsi="Arial" w:cs="Arial"/>
                      <w:sz w:val="20"/>
                      <w:lang w:val="en-GB"/>
                    </w:rPr>
                  </w:pPr>
                  <w:r w:rsidRPr="004771B7">
                    <w:rPr>
                      <w:rFonts w:ascii="Arial" w:hAnsi="Arial" w:cs="Arial"/>
                      <w:sz w:val="20"/>
                      <w:lang w:val="en-GB"/>
                    </w:rPr>
                    <w:t>REPUBLIC OF CAMEROON</w:t>
                  </w:r>
                </w:p>
                <w:p w:rsidR="00B36E01" w:rsidRPr="004771B7" w:rsidRDefault="00B36E01" w:rsidP="00D84BC1">
                  <w:pPr>
                    <w:jc w:val="center"/>
                    <w:rPr>
                      <w:rFonts w:ascii="Arial" w:hAnsi="Arial" w:cs="Arial"/>
                      <w:sz w:val="20"/>
                      <w:lang w:val="en-GB"/>
                    </w:rPr>
                  </w:pPr>
                  <w:r w:rsidRPr="004771B7">
                    <w:rPr>
                      <w:rFonts w:ascii="Arial" w:hAnsi="Arial" w:cs="Arial"/>
                      <w:sz w:val="20"/>
                      <w:lang w:val="en-GB"/>
                    </w:rPr>
                    <w:t>Peace – Work– Fatherland</w:t>
                  </w:r>
                </w:p>
                <w:p w:rsidR="00B36E01" w:rsidRPr="004771B7" w:rsidRDefault="00B36E01" w:rsidP="00D84BC1">
                  <w:pPr>
                    <w:jc w:val="center"/>
                    <w:rPr>
                      <w:rFonts w:ascii="Arial" w:hAnsi="Arial" w:cs="Arial"/>
                      <w:sz w:val="20"/>
                      <w:lang w:val="en-GB"/>
                    </w:rPr>
                  </w:pPr>
                  <w:r w:rsidRPr="004771B7">
                    <w:rPr>
                      <w:rFonts w:ascii="Arial" w:hAnsi="Arial" w:cs="Arial"/>
                      <w:sz w:val="20"/>
                      <w:lang w:val="en-GB"/>
                    </w:rPr>
                    <w:t>******</w:t>
                  </w:r>
                </w:p>
                <w:p w:rsidR="00B36E01" w:rsidRPr="004771B7" w:rsidRDefault="00B36E01" w:rsidP="00D84BC1">
                  <w:pPr>
                    <w:jc w:val="center"/>
                    <w:rPr>
                      <w:rFonts w:ascii="Arial" w:hAnsi="Arial" w:cs="Arial"/>
                      <w:sz w:val="20"/>
                      <w:lang w:val="en-GB"/>
                    </w:rPr>
                  </w:pPr>
                  <w:r w:rsidRPr="004771B7">
                    <w:rPr>
                      <w:rFonts w:ascii="Arial" w:hAnsi="Arial" w:cs="Arial"/>
                      <w:sz w:val="20"/>
                      <w:lang w:val="en-GB"/>
                    </w:rPr>
                    <w:t>SOUTH REGION</w:t>
                  </w:r>
                </w:p>
                <w:p w:rsidR="00B36E01" w:rsidRPr="004771B7" w:rsidRDefault="00B36E01" w:rsidP="00D84BC1">
                  <w:pPr>
                    <w:jc w:val="center"/>
                    <w:rPr>
                      <w:rFonts w:ascii="Arial" w:hAnsi="Arial" w:cs="Arial"/>
                      <w:sz w:val="20"/>
                      <w:lang w:val="en-GB"/>
                    </w:rPr>
                  </w:pPr>
                  <w:r w:rsidRPr="004771B7">
                    <w:rPr>
                      <w:rFonts w:ascii="Arial" w:hAnsi="Arial" w:cs="Arial"/>
                      <w:sz w:val="20"/>
                      <w:lang w:val="en-GB"/>
                    </w:rPr>
                    <w:t>*******</w:t>
                  </w:r>
                </w:p>
                <w:p w:rsidR="00B36E01" w:rsidRPr="004771B7" w:rsidRDefault="00B36E01" w:rsidP="00D84BC1">
                  <w:pPr>
                    <w:jc w:val="center"/>
                    <w:rPr>
                      <w:rFonts w:ascii="Arial" w:hAnsi="Arial" w:cs="Arial"/>
                      <w:sz w:val="20"/>
                      <w:lang w:val="en-GB"/>
                    </w:rPr>
                  </w:pPr>
                  <w:r w:rsidRPr="004771B7">
                    <w:rPr>
                      <w:rFonts w:ascii="Arial" w:hAnsi="Arial" w:cs="Arial"/>
                      <w:sz w:val="20"/>
                      <w:lang w:val="en-GB"/>
                    </w:rPr>
                    <w:t xml:space="preserve">NTEM VALLEY DIVISIONAL </w:t>
                  </w:r>
                </w:p>
                <w:p w:rsidR="00B36E01" w:rsidRPr="004771B7" w:rsidRDefault="00B36E01" w:rsidP="00D84BC1">
                  <w:pPr>
                    <w:jc w:val="center"/>
                    <w:rPr>
                      <w:rFonts w:ascii="Arial" w:hAnsi="Arial" w:cs="Arial"/>
                      <w:sz w:val="20"/>
                      <w:lang w:val="en-US"/>
                    </w:rPr>
                  </w:pPr>
                  <w:r w:rsidRPr="004771B7">
                    <w:rPr>
                      <w:rFonts w:ascii="Arial" w:hAnsi="Arial" w:cs="Arial"/>
                      <w:sz w:val="20"/>
                      <w:lang w:val="en-GB"/>
                    </w:rPr>
                    <w:t>*******</w:t>
                  </w:r>
                </w:p>
                <w:p w:rsidR="00B36E01" w:rsidRPr="004771B7" w:rsidRDefault="00B36E01" w:rsidP="00D84BC1">
                  <w:pPr>
                    <w:jc w:val="center"/>
                    <w:rPr>
                      <w:rFonts w:ascii="Arial" w:hAnsi="Arial" w:cs="Arial"/>
                      <w:sz w:val="20"/>
                      <w:lang w:val="en-US"/>
                    </w:rPr>
                  </w:pPr>
                  <w:r w:rsidRPr="004771B7">
                    <w:rPr>
                      <w:rFonts w:ascii="Arial" w:hAnsi="Arial" w:cs="Arial"/>
                      <w:sz w:val="20"/>
                      <w:lang w:val="en-US"/>
                    </w:rPr>
                    <w:t>SENIOR DIVISIONAL OFFICER’S AMBAM</w:t>
                  </w:r>
                </w:p>
                <w:p w:rsidR="00B36E01" w:rsidRPr="004771B7" w:rsidRDefault="00B36E01" w:rsidP="00D84BC1">
                  <w:pPr>
                    <w:jc w:val="center"/>
                    <w:rPr>
                      <w:rFonts w:ascii="Arial" w:hAnsi="Arial" w:cs="Arial"/>
                      <w:sz w:val="20"/>
                      <w:lang w:val="en-GB"/>
                    </w:rPr>
                  </w:pPr>
                  <w:r w:rsidRPr="004771B7">
                    <w:rPr>
                      <w:rFonts w:ascii="Arial" w:hAnsi="Arial" w:cs="Arial"/>
                      <w:sz w:val="20"/>
                      <w:lang w:val="en-GB"/>
                    </w:rPr>
                    <w:t>*********</w:t>
                  </w:r>
                </w:p>
                <w:p w:rsidR="00B36E01" w:rsidRPr="004771B7" w:rsidRDefault="00B36E01" w:rsidP="00D84BC1">
                  <w:pPr>
                    <w:jc w:val="center"/>
                    <w:rPr>
                      <w:rFonts w:ascii="Arial" w:hAnsi="Arial" w:cs="Arial"/>
                      <w:sz w:val="20"/>
                      <w:lang w:val="en-US"/>
                    </w:rPr>
                  </w:pPr>
                  <w:r w:rsidRPr="004771B7">
                    <w:rPr>
                      <w:rFonts w:ascii="Arial" w:hAnsi="Arial" w:cs="Arial"/>
                      <w:sz w:val="20"/>
                      <w:lang w:val="en-US"/>
                    </w:rPr>
                    <w:t xml:space="preserve">DIVISIONAL CONTRACTS TENDER BOARD </w:t>
                  </w:r>
                </w:p>
                <w:p w:rsidR="00B36E01" w:rsidRPr="003F1A8D" w:rsidRDefault="00B36E01" w:rsidP="00993444">
                  <w:pPr>
                    <w:jc w:val="center"/>
                    <w:rPr>
                      <w:rFonts w:ascii="Arial Narrow" w:hAnsi="Arial Narrow" w:cs="Arial"/>
                      <w:sz w:val="32"/>
                      <w:szCs w:val="32"/>
                      <w:lang w:val="en-GB"/>
                    </w:rPr>
                  </w:pPr>
                </w:p>
                <w:p w:rsidR="00B36E01" w:rsidRPr="008409FE" w:rsidRDefault="00B36E01" w:rsidP="00993444">
                  <w:pPr>
                    <w:jc w:val="center"/>
                    <w:rPr>
                      <w:sz w:val="18"/>
                      <w:szCs w:val="18"/>
                      <w:lang w:val="en-GB"/>
                    </w:rPr>
                  </w:pPr>
                </w:p>
                <w:p w:rsidR="00B36E01" w:rsidRPr="00D84BC1" w:rsidRDefault="00B36E01" w:rsidP="00993444">
                  <w:pPr>
                    <w:jc w:val="center"/>
                    <w:rPr>
                      <w:b/>
                      <w:bCs/>
                      <w:lang w:val="en-US"/>
                    </w:rPr>
                  </w:pPr>
                </w:p>
              </w:txbxContent>
            </v:textbox>
            <w10:wrap anchorx="margin"/>
          </v:shape>
        </w:pict>
      </w:r>
      <w:r w:rsidRPr="003B5303">
        <w:rPr>
          <w:rFonts w:ascii="Arial Narrow" w:hAnsi="Arial Narrow"/>
          <w:noProof/>
          <w:color w:val="FF0000"/>
        </w:rPr>
        <w:pict>
          <v:shape id="Zone de texte 17" o:spid="_x0000_s1042" type="#_x0000_t202" style="position:absolute;left:0;text-align:left;margin-left:-9.5pt;margin-top:-34.55pt;width:205.6pt;height:157.85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" strokecolor="white">
            <v:textbox>
              <w:txbxContent>
                <w:p w:rsidR="00B36E01" w:rsidRPr="004771B7" w:rsidRDefault="00B36E01" w:rsidP="00D84BC1">
                  <w:pPr>
                    <w:jc w:val="center"/>
                    <w:rPr>
                      <w:rFonts w:ascii="Arial" w:hAnsi="Arial" w:cs="Arial"/>
                      <w:sz w:val="20"/>
                    </w:rPr>
                  </w:pPr>
                  <w:r w:rsidRPr="004771B7">
                    <w:rPr>
                      <w:rFonts w:ascii="Arial" w:hAnsi="Arial" w:cs="Arial"/>
                      <w:sz w:val="20"/>
                    </w:rPr>
                    <w:t>REPUBLIQUE DU CAMEROUN</w:t>
                  </w:r>
                </w:p>
                <w:p w:rsidR="00B36E01" w:rsidRPr="004771B7" w:rsidRDefault="00B36E01" w:rsidP="00D84BC1">
                  <w:pPr>
                    <w:jc w:val="center"/>
                    <w:rPr>
                      <w:rFonts w:ascii="Arial" w:hAnsi="Arial" w:cs="Arial"/>
                      <w:sz w:val="20"/>
                    </w:rPr>
                  </w:pPr>
                  <w:r w:rsidRPr="004771B7">
                    <w:rPr>
                      <w:rFonts w:ascii="Arial" w:hAnsi="Arial" w:cs="Arial"/>
                      <w:sz w:val="20"/>
                    </w:rPr>
                    <w:t>Paix – Travail – Patrie</w:t>
                  </w:r>
                </w:p>
                <w:p w:rsidR="00B36E01" w:rsidRPr="004771B7" w:rsidRDefault="00B36E01" w:rsidP="00D84BC1">
                  <w:pPr>
                    <w:jc w:val="center"/>
                    <w:rPr>
                      <w:rFonts w:ascii="Arial" w:hAnsi="Arial" w:cs="Arial"/>
                      <w:sz w:val="20"/>
                    </w:rPr>
                  </w:pPr>
                  <w:r w:rsidRPr="004771B7">
                    <w:rPr>
                      <w:rFonts w:ascii="Arial" w:hAnsi="Arial" w:cs="Arial"/>
                      <w:sz w:val="20"/>
                    </w:rPr>
                    <w:t>*********</w:t>
                  </w:r>
                </w:p>
                <w:p w:rsidR="00B36E01" w:rsidRPr="004771B7" w:rsidRDefault="00B36E01" w:rsidP="00D84BC1">
                  <w:pPr>
                    <w:jc w:val="center"/>
                    <w:rPr>
                      <w:rFonts w:ascii="Arial" w:hAnsi="Arial" w:cs="Arial"/>
                      <w:sz w:val="20"/>
                    </w:rPr>
                  </w:pPr>
                  <w:r w:rsidRPr="004771B7">
                    <w:rPr>
                      <w:rFonts w:ascii="Arial" w:hAnsi="Arial" w:cs="Arial"/>
                      <w:sz w:val="20"/>
                    </w:rPr>
                    <w:t>REGION DU SUD</w:t>
                  </w:r>
                </w:p>
                <w:p w:rsidR="00B36E01" w:rsidRPr="004771B7" w:rsidRDefault="00B36E01" w:rsidP="00D84BC1">
                  <w:pPr>
                    <w:jc w:val="center"/>
                    <w:rPr>
                      <w:rFonts w:ascii="Arial" w:hAnsi="Arial" w:cs="Arial"/>
                      <w:sz w:val="20"/>
                    </w:rPr>
                  </w:pPr>
                  <w:r w:rsidRPr="004771B7">
                    <w:rPr>
                      <w:rFonts w:ascii="Arial" w:hAnsi="Arial" w:cs="Arial"/>
                      <w:sz w:val="20"/>
                    </w:rPr>
                    <w:t>***********</w:t>
                  </w:r>
                </w:p>
                <w:p w:rsidR="00B36E01" w:rsidRPr="004771B7" w:rsidRDefault="00B36E01" w:rsidP="00D84BC1">
                  <w:pPr>
                    <w:jc w:val="center"/>
                    <w:rPr>
                      <w:rFonts w:ascii="Arial" w:hAnsi="Arial" w:cs="Arial"/>
                      <w:sz w:val="20"/>
                    </w:rPr>
                  </w:pPr>
                  <w:r w:rsidRPr="004771B7">
                    <w:rPr>
                      <w:rFonts w:ascii="Arial" w:hAnsi="Arial" w:cs="Arial"/>
                      <w:sz w:val="20"/>
                    </w:rPr>
                    <w:t>DEPARTEMENT DE LA VALLEE</w:t>
                  </w:r>
                </w:p>
                <w:p w:rsidR="00B36E01" w:rsidRPr="004771B7" w:rsidRDefault="00B36E01" w:rsidP="00D84BC1">
                  <w:pPr>
                    <w:jc w:val="center"/>
                    <w:rPr>
                      <w:rFonts w:ascii="Arial" w:hAnsi="Arial" w:cs="Arial"/>
                      <w:sz w:val="20"/>
                    </w:rPr>
                  </w:pPr>
                  <w:r w:rsidRPr="004771B7">
                    <w:rPr>
                      <w:rFonts w:ascii="Arial" w:hAnsi="Arial" w:cs="Arial"/>
                      <w:sz w:val="20"/>
                    </w:rPr>
                    <w:t xml:space="preserve"> DU NTEM</w:t>
                  </w:r>
                </w:p>
                <w:p w:rsidR="00B36E01" w:rsidRPr="004771B7" w:rsidRDefault="00B36E01" w:rsidP="00D84BC1">
                  <w:pPr>
                    <w:jc w:val="center"/>
                    <w:rPr>
                      <w:rFonts w:ascii="Arial" w:hAnsi="Arial" w:cs="Arial"/>
                      <w:sz w:val="20"/>
                    </w:rPr>
                  </w:pPr>
                  <w:r w:rsidRPr="004771B7">
                    <w:rPr>
                      <w:rFonts w:ascii="Arial" w:hAnsi="Arial" w:cs="Arial"/>
                      <w:sz w:val="20"/>
                    </w:rPr>
                    <w:t>***********</w:t>
                  </w:r>
                </w:p>
                <w:p w:rsidR="00B36E01" w:rsidRPr="004771B7" w:rsidRDefault="00B36E01" w:rsidP="00D84BC1">
                  <w:pPr>
                    <w:jc w:val="center"/>
                    <w:rPr>
                      <w:rFonts w:ascii="Arial" w:hAnsi="Arial" w:cs="Arial"/>
                      <w:sz w:val="20"/>
                    </w:rPr>
                  </w:pPr>
                  <w:r w:rsidRPr="004771B7">
                    <w:rPr>
                      <w:rFonts w:ascii="Arial" w:hAnsi="Arial" w:cs="Arial"/>
                      <w:sz w:val="20"/>
                    </w:rPr>
                    <w:t>PREFECTURE D’AMBAM</w:t>
                  </w:r>
                </w:p>
                <w:p w:rsidR="00B36E01" w:rsidRPr="004771B7" w:rsidRDefault="00B36E01" w:rsidP="00D84BC1">
                  <w:pPr>
                    <w:jc w:val="center"/>
                    <w:rPr>
                      <w:rFonts w:ascii="Arial" w:hAnsi="Arial" w:cs="Arial"/>
                      <w:sz w:val="20"/>
                    </w:rPr>
                  </w:pPr>
                  <w:r w:rsidRPr="004771B7">
                    <w:rPr>
                      <w:rFonts w:ascii="Arial" w:hAnsi="Arial" w:cs="Arial"/>
                      <w:sz w:val="20"/>
                    </w:rPr>
                    <w:t>*********</w:t>
                  </w:r>
                </w:p>
                <w:p w:rsidR="00B36E01" w:rsidRPr="004771B7" w:rsidRDefault="00B36E01" w:rsidP="00D84BC1">
                  <w:pPr>
                    <w:jc w:val="center"/>
                    <w:rPr>
                      <w:rFonts w:ascii="Arial" w:hAnsi="Arial" w:cs="Arial"/>
                      <w:sz w:val="20"/>
                    </w:rPr>
                  </w:pPr>
                  <w:r w:rsidRPr="004771B7">
                    <w:rPr>
                      <w:rFonts w:ascii="Arial" w:hAnsi="Arial" w:cs="Arial"/>
                      <w:sz w:val="20"/>
                    </w:rPr>
                    <w:t xml:space="preserve">COMMISSION DEPARTEMENTALE DE PASSATION DES MARCHES </w:t>
                  </w:r>
                </w:p>
                <w:p w:rsidR="00B36E01" w:rsidRPr="004771B7" w:rsidRDefault="00B36E01" w:rsidP="00D84BC1">
                  <w:pPr>
                    <w:jc w:val="center"/>
                    <w:rPr>
                      <w:rFonts w:ascii="Arial" w:hAnsi="Arial" w:cs="Arial"/>
                      <w:b/>
                      <w:sz w:val="20"/>
                      <w:lang w:val="en-US"/>
                    </w:rPr>
                  </w:pPr>
                  <w:r w:rsidRPr="004771B7">
                    <w:rPr>
                      <w:rFonts w:ascii="Arial" w:hAnsi="Arial" w:cs="Arial"/>
                      <w:b/>
                      <w:sz w:val="20"/>
                      <w:lang w:val="en-US"/>
                    </w:rPr>
                    <w:t>**********</w:t>
                  </w:r>
                </w:p>
                <w:p w:rsidR="00B36E01" w:rsidRPr="003F1A8D" w:rsidRDefault="00B36E01" w:rsidP="00993444">
                  <w:pPr>
                    <w:rPr>
                      <w:sz w:val="32"/>
                      <w:szCs w:val="32"/>
                    </w:rPr>
                  </w:pPr>
                </w:p>
              </w:txbxContent>
            </v:textbox>
            <w10:wrap anchorx="margin"/>
          </v:shape>
        </w:pict>
      </w:r>
      <w:r w:rsidR="00993444" w:rsidRPr="00360655">
        <w:rPr>
          <w:rFonts w:ascii="Arial Narrow" w:hAnsi="Arial Narrow" w:cs="Arial"/>
          <w:noProof/>
          <w:color w:val="FF0000"/>
          <w:sz w:val="36"/>
          <w:szCs w:val="36"/>
        </w:rPr>
        <w:drawing>
          <wp:anchor distT="0" distB="0" distL="114300" distR="114300" simplePos="0" relativeHeight="251643392" behindDoc="1" locked="0" layoutInCell="1" allowOverlap="1">
            <wp:simplePos x="0" y="0"/>
            <wp:positionH relativeFrom="margin">
              <wp:posOffset>2676525</wp:posOffset>
            </wp:positionH>
            <wp:positionV relativeFrom="paragraph">
              <wp:posOffset>-337820</wp:posOffset>
            </wp:positionV>
            <wp:extent cx="1137285" cy="1042035"/>
            <wp:effectExtent l="0" t="0" r="5715" b="571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285" cy="1042035"/>
                    </a:xfrm>
                    <a:prstGeom prst="rect">
                      <a:avLst/>
                    </a:prstGeom>
                    <a:noFill/>
                    <a:ln>
                      <a:noFill/>
                    </a:ln>
                  </pic:spPr>
                </pic:pic>
              </a:graphicData>
            </a:graphic>
          </wp:anchor>
        </w:drawing>
      </w:r>
    </w:p>
    <w:p w:rsidR="005C6315" w:rsidRPr="00360655" w:rsidRDefault="005C6315" w:rsidP="00230C15">
      <w:pPr>
        <w:widowControl w:val="0"/>
        <w:tabs>
          <w:tab w:val="left" w:pos="5954"/>
          <w:tab w:val="left" w:pos="7740"/>
        </w:tabs>
        <w:autoSpaceDE w:val="0"/>
        <w:spacing w:line="360" w:lineRule="auto"/>
        <w:jc w:val="both"/>
        <w:rPr>
          <w:color w:val="FF0000"/>
          <w:sz w:val="22"/>
          <w:szCs w:val="22"/>
        </w:rPr>
      </w:pPr>
    </w:p>
    <w:p w:rsidR="005C6315" w:rsidRPr="00360655" w:rsidRDefault="005C6315" w:rsidP="00230C15">
      <w:pPr>
        <w:widowControl w:val="0"/>
        <w:tabs>
          <w:tab w:val="left" w:pos="5954"/>
          <w:tab w:val="left" w:pos="7740"/>
        </w:tabs>
        <w:autoSpaceDE w:val="0"/>
        <w:spacing w:line="360" w:lineRule="auto"/>
        <w:jc w:val="both"/>
        <w:rPr>
          <w:color w:val="FF0000"/>
          <w:sz w:val="22"/>
          <w:szCs w:val="22"/>
        </w:rPr>
      </w:pPr>
    </w:p>
    <w:p w:rsidR="005C6315" w:rsidRPr="00360655" w:rsidRDefault="005C6315" w:rsidP="00230C15">
      <w:pPr>
        <w:widowControl w:val="0"/>
        <w:tabs>
          <w:tab w:val="left" w:pos="5954"/>
          <w:tab w:val="left" w:pos="7740"/>
        </w:tabs>
        <w:autoSpaceDE w:val="0"/>
        <w:spacing w:line="360" w:lineRule="auto"/>
        <w:jc w:val="both"/>
        <w:rPr>
          <w:color w:val="FF0000"/>
          <w:sz w:val="22"/>
          <w:szCs w:val="22"/>
        </w:rPr>
      </w:pPr>
    </w:p>
    <w:p w:rsidR="004A1C3F" w:rsidRPr="00360655" w:rsidRDefault="004A1C3F" w:rsidP="005C6315">
      <w:pPr>
        <w:widowControl w:val="0"/>
        <w:tabs>
          <w:tab w:val="left" w:pos="5954"/>
          <w:tab w:val="left" w:pos="7740"/>
        </w:tabs>
        <w:autoSpaceDE w:val="0"/>
        <w:jc w:val="both"/>
        <w:rPr>
          <w:color w:val="FF0000"/>
          <w:sz w:val="22"/>
          <w:szCs w:val="22"/>
        </w:rPr>
      </w:pPr>
    </w:p>
    <w:p w:rsidR="005C6315" w:rsidRPr="00360655" w:rsidRDefault="005C6315" w:rsidP="005C6315">
      <w:pPr>
        <w:widowControl w:val="0"/>
        <w:tabs>
          <w:tab w:val="left" w:pos="5954"/>
          <w:tab w:val="left" w:pos="7740"/>
        </w:tabs>
        <w:autoSpaceDE w:val="0"/>
        <w:jc w:val="both"/>
        <w:rPr>
          <w:rFonts w:ascii="Arial Narrow" w:hAnsi="Arial Narrow"/>
          <w:color w:val="FF0000"/>
          <w:sz w:val="22"/>
          <w:szCs w:val="22"/>
        </w:rPr>
      </w:pPr>
    </w:p>
    <w:p w:rsidR="00277C77" w:rsidRPr="00360655" w:rsidRDefault="00277C77" w:rsidP="00E063DC">
      <w:pPr>
        <w:jc w:val="both"/>
        <w:rPr>
          <w:rFonts w:ascii="Arial Narrow" w:hAnsi="Arial Narrow"/>
          <w:b/>
          <w:bCs/>
          <w:color w:val="FF0000"/>
        </w:rPr>
      </w:pPr>
    </w:p>
    <w:p w:rsidR="00277C77" w:rsidRPr="00360655" w:rsidRDefault="00277C77" w:rsidP="00E063DC">
      <w:pPr>
        <w:jc w:val="both"/>
        <w:rPr>
          <w:rFonts w:ascii="Arial Narrow" w:hAnsi="Arial Narrow"/>
          <w:b/>
          <w:bCs/>
          <w:color w:val="FF0000"/>
        </w:rPr>
      </w:pPr>
    </w:p>
    <w:p w:rsidR="00277C77" w:rsidRPr="00360655" w:rsidRDefault="00277C77" w:rsidP="00E063DC">
      <w:pPr>
        <w:jc w:val="both"/>
        <w:rPr>
          <w:rFonts w:ascii="Arial Narrow" w:hAnsi="Arial Narrow"/>
          <w:b/>
          <w:bCs/>
          <w:color w:val="FF0000"/>
        </w:rPr>
      </w:pPr>
    </w:p>
    <w:p w:rsidR="005C6315" w:rsidRPr="00A676FE" w:rsidRDefault="001D7D07" w:rsidP="00A676FE">
      <w:pPr>
        <w:spacing w:line="276" w:lineRule="auto"/>
        <w:jc w:val="both"/>
        <w:rPr>
          <w:rFonts w:ascii="Arial Narrow" w:hAnsi="Arial Narrow"/>
          <w:color w:val="FF0000"/>
          <w:sz w:val="20"/>
          <w:szCs w:val="20"/>
        </w:rPr>
      </w:pPr>
      <w:r w:rsidRPr="00A676FE">
        <w:rPr>
          <w:rFonts w:ascii="Arial Narrow" w:hAnsi="Arial Narrow"/>
          <w:b/>
          <w:bCs/>
          <w:sz w:val="20"/>
          <w:szCs w:val="20"/>
        </w:rPr>
        <w:t>LETTRE COMMANDE</w:t>
      </w:r>
      <w:r w:rsidR="005C6315" w:rsidRPr="00A676FE">
        <w:rPr>
          <w:rFonts w:ascii="Arial Narrow" w:hAnsi="Arial Narrow"/>
          <w:b/>
          <w:bCs/>
          <w:sz w:val="20"/>
          <w:szCs w:val="20"/>
        </w:rPr>
        <w:t xml:space="preserve"> N°________/</w:t>
      </w:r>
      <w:r w:rsidR="00D84BC1" w:rsidRPr="00A676FE">
        <w:rPr>
          <w:rFonts w:ascii="Arial Narrow" w:hAnsi="Arial Narrow"/>
          <w:b/>
          <w:bCs/>
          <w:sz w:val="20"/>
          <w:szCs w:val="20"/>
        </w:rPr>
        <w:t>LC</w:t>
      </w:r>
      <w:r w:rsidR="005C6315" w:rsidRPr="00A676FE">
        <w:rPr>
          <w:rFonts w:ascii="Arial Narrow" w:hAnsi="Arial Narrow"/>
          <w:b/>
          <w:bCs/>
          <w:sz w:val="20"/>
          <w:szCs w:val="20"/>
        </w:rPr>
        <w:t>/</w:t>
      </w:r>
      <w:r w:rsidR="00D84BC1" w:rsidRPr="00A676FE">
        <w:rPr>
          <w:rFonts w:ascii="Arial Narrow" w:hAnsi="Arial Narrow"/>
          <w:b/>
          <w:bCs/>
          <w:sz w:val="20"/>
          <w:szCs w:val="20"/>
        </w:rPr>
        <w:t>L12</w:t>
      </w:r>
      <w:r w:rsidR="005C6315" w:rsidRPr="00A676FE">
        <w:rPr>
          <w:rFonts w:ascii="Arial Narrow" w:hAnsi="Arial Narrow"/>
          <w:b/>
          <w:bCs/>
          <w:sz w:val="20"/>
          <w:szCs w:val="20"/>
        </w:rPr>
        <w:t>/C</w:t>
      </w:r>
      <w:r w:rsidR="00D84BC1" w:rsidRPr="00A676FE">
        <w:rPr>
          <w:rFonts w:ascii="Arial Narrow" w:hAnsi="Arial Narrow"/>
          <w:b/>
          <w:bCs/>
          <w:sz w:val="20"/>
          <w:szCs w:val="20"/>
        </w:rPr>
        <w:t>D</w:t>
      </w:r>
      <w:r w:rsidR="005C6315" w:rsidRPr="00A676FE">
        <w:rPr>
          <w:rFonts w:ascii="Arial Narrow" w:hAnsi="Arial Narrow"/>
          <w:b/>
          <w:bCs/>
          <w:sz w:val="20"/>
          <w:szCs w:val="20"/>
        </w:rPr>
        <w:t>PM/2025</w:t>
      </w:r>
      <w:r w:rsidR="00993444" w:rsidRPr="00A676FE">
        <w:rPr>
          <w:rFonts w:ascii="Arial Narrow" w:hAnsi="Arial Narrow"/>
          <w:sz w:val="20"/>
          <w:szCs w:val="20"/>
        </w:rPr>
        <w:t xml:space="preserve">, </w:t>
      </w:r>
      <w:r w:rsidR="005C6315" w:rsidRPr="00A676FE">
        <w:rPr>
          <w:rFonts w:ascii="Arial Narrow" w:hAnsi="Arial Narrow"/>
          <w:b/>
          <w:bCs/>
          <w:sz w:val="20"/>
          <w:szCs w:val="20"/>
        </w:rPr>
        <w:t>PASSE APRES</w:t>
      </w:r>
      <w:r w:rsidRPr="00A676FE">
        <w:rPr>
          <w:rFonts w:ascii="Arial Narrow" w:hAnsi="Arial Narrow"/>
          <w:b/>
          <w:sz w:val="20"/>
          <w:szCs w:val="20"/>
        </w:rPr>
        <w:t xml:space="preserve">APPEL D’OFFRES </w:t>
      </w:r>
      <w:r w:rsidRPr="00A676FE">
        <w:rPr>
          <w:rFonts w:ascii="Arial Narrow" w:hAnsi="Arial Narrow"/>
          <w:b/>
          <w:bCs/>
          <w:sz w:val="20"/>
          <w:szCs w:val="20"/>
        </w:rPr>
        <w:t>NATIONAL</w:t>
      </w:r>
      <w:r w:rsidR="00A676FE" w:rsidRPr="00A676FE">
        <w:rPr>
          <w:rFonts w:ascii="Arial Narrow" w:hAnsi="Arial Narrow"/>
          <w:b/>
          <w:bCs/>
          <w:sz w:val="20"/>
          <w:szCs w:val="20"/>
        </w:rPr>
        <w:t>OUVERT N°_____/DAONO/PU/</w:t>
      </w:r>
      <w:r w:rsidR="00A676FE" w:rsidRPr="00A676FE">
        <w:rPr>
          <w:rFonts w:ascii="Arial Narrow" w:hAnsi="Arial Narrow"/>
          <w:b/>
          <w:bCs/>
          <w:spacing w:val="17"/>
          <w:sz w:val="20"/>
          <w:szCs w:val="20"/>
        </w:rPr>
        <w:t>L12/</w:t>
      </w:r>
      <w:r w:rsidR="00A676FE" w:rsidRPr="00A676FE">
        <w:rPr>
          <w:rFonts w:ascii="Arial Narrow" w:hAnsi="Arial Narrow"/>
          <w:b/>
          <w:bCs/>
          <w:sz w:val="20"/>
          <w:szCs w:val="20"/>
        </w:rPr>
        <w:t>CDPM/2025 DU</w:t>
      </w:r>
      <w:r w:rsidR="00A676FE" w:rsidRPr="00A676FE">
        <w:rPr>
          <w:rFonts w:ascii="Arial Narrow" w:hAnsi="Arial Narrow"/>
          <w:b/>
          <w:bCs/>
          <w:spacing w:val="6"/>
          <w:sz w:val="20"/>
          <w:szCs w:val="20"/>
        </w:rPr>
        <w:t xml:space="preserve"> ___/___/2025</w:t>
      </w:r>
      <w:r w:rsidR="00A676FE" w:rsidRPr="00A676FE">
        <w:rPr>
          <w:rFonts w:ascii="Arial Narrow" w:hAnsi="Arial Narrow"/>
          <w:b/>
          <w:bCs/>
          <w:sz w:val="20"/>
          <w:szCs w:val="20"/>
        </w:rPr>
        <w:t>, EN VUE DE L’EXECUTION DES TRAVAUX DE REHABILITATION DE LA DELEGATION DEPARTEMENTALE DU MINISTERE DE L’EAU ET DE L’ENERGIE DE LA VALLEE DU NTEM A AMBAM, DEPARTEMENT DE LA VALLEE DU NTEM, REGION DU SUD, EN PROCEDURE D’URGENCE</w:t>
      </w:r>
    </w:p>
    <w:p w:rsidR="004A1C3F" w:rsidRPr="00360655" w:rsidRDefault="004A1C3F" w:rsidP="001C58BA">
      <w:pPr>
        <w:widowControl w:val="0"/>
        <w:tabs>
          <w:tab w:val="left" w:pos="2760"/>
        </w:tabs>
        <w:autoSpaceDE w:val="0"/>
        <w:jc w:val="both"/>
        <w:rPr>
          <w:rFonts w:ascii="Arial Narrow" w:hAnsi="Arial Narrow"/>
          <w:b/>
          <w:bCs/>
          <w:color w:val="FF0000"/>
        </w:rPr>
      </w:pPr>
    </w:p>
    <w:p w:rsidR="004A1C3F" w:rsidRPr="00A676FE" w:rsidRDefault="004A1C3F" w:rsidP="005C6315">
      <w:pPr>
        <w:widowControl w:val="0"/>
        <w:tabs>
          <w:tab w:val="left" w:pos="2760"/>
        </w:tabs>
        <w:autoSpaceDE w:val="0"/>
        <w:spacing w:line="360" w:lineRule="auto"/>
        <w:jc w:val="both"/>
        <w:rPr>
          <w:rFonts w:ascii="Arial Narrow" w:hAnsi="Arial Narrow"/>
          <w:b/>
          <w:bCs/>
          <w:sz w:val="22"/>
          <w:szCs w:val="22"/>
        </w:rPr>
      </w:pPr>
      <w:r w:rsidRPr="00A676FE">
        <w:rPr>
          <w:rFonts w:ascii="Arial Narrow" w:hAnsi="Arial Narrow"/>
          <w:b/>
          <w:bCs/>
          <w:sz w:val="22"/>
          <w:szCs w:val="22"/>
        </w:rPr>
        <w:t xml:space="preserve">Maître d’Ouvrage : </w:t>
      </w:r>
      <w:r w:rsidR="00D84BC1" w:rsidRPr="00A676FE">
        <w:rPr>
          <w:rFonts w:ascii="Arial Narrow" w:hAnsi="Arial Narrow"/>
          <w:sz w:val="22"/>
          <w:szCs w:val="22"/>
        </w:rPr>
        <w:t>M. LEPREFET DU DEPARTEMENT DE LA VALLEE DU NTEM</w:t>
      </w:r>
    </w:p>
    <w:p w:rsidR="005C6315" w:rsidRPr="00A676FE" w:rsidRDefault="005C6315" w:rsidP="005C6315">
      <w:pPr>
        <w:widowControl w:val="0"/>
        <w:tabs>
          <w:tab w:val="left" w:pos="2760"/>
        </w:tabs>
        <w:autoSpaceDE w:val="0"/>
        <w:spacing w:line="360" w:lineRule="auto"/>
        <w:jc w:val="both"/>
        <w:rPr>
          <w:rFonts w:ascii="Arial Narrow" w:hAnsi="Arial Narrow"/>
          <w:sz w:val="22"/>
          <w:szCs w:val="22"/>
        </w:rPr>
      </w:pPr>
      <w:r w:rsidRPr="00A676FE">
        <w:rPr>
          <w:rFonts w:ascii="Arial Narrow" w:hAnsi="Arial Narrow"/>
          <w:b/>
          <w:bCs/>
          <w:sz w:val="22"/>
          <w:szCs w:val="22"/>
        </w:rPr>
        <w:t>TITULAIRE</w:t>
      </w:r>
      <w:r w:rsidRPr="00A676FE">
        <w:rPr>
          <w:rFonts w:ascii="Arial Narrow" w:hAnsi="Arial Narrow"/>
          <w:sz w:val="22"/>
          <w:szCs w:val="22"/>
        </w:rPr>
        <w:t xml:space="preserve"> :</w:t>
      </w:r>
      <w:r w:rsidR="004A1C3F" w:rsidRPr="00A676FE">
        <w:rPr>
          <w:rFonts w:ascii="Arial Narrow" w:hAnsi="Arial Narrow"/>
          <w:sz w:val="22"/>
          <w:szCs w:val="22"/>
        </w:rPr>
        <w:t>________________________________________________________________</w:t>
      </w:r>
    </w:p>
    <w:p w:rsidR="005C6315" w:rsidRPr="00A676FE" w:rsidRDefault="004A1C3F" w:rsidP="004A1C3F">
      <w:pPr>
        <w:widowControl w:val="0"/>
        <w:tabs>
          <w:tab w:val="left" w:pos="2680"/>
          <w:tab w:val="left" w:pos="5954"/>
        </w:tabs>
        <w:autoSpaceDE w:val="0"/>
        <w:spacing w:line="360" w:lineRule="auto"/>
        <w:jc w:val="both"/>
        <w:rPr>
          <w:rFonts w:ascii="Arial Narrow" w:hAnsi="Arial Narrow"/>
          <w:b/>
          <w:bCs/>
          <w:lang w:val="pt-PT"/>
        </w:rPr>
      </w:pPr>
      <w:r w:rsidRPr="00A676FE">
        <w:rPr>
          <w:rFonts w:ascii="Arial Narrow" w:hAnsi="Arial Narrow"/>
          <w:b/>
          <w:bCs/>
          <w:sz w:val="22"/>
          <w:szCs w:val="22"/>
          <w:lang w:val="pt-PT"/>
        </w:rPr>
        <w:t>ADRESSE:</w:t>
      </w:r>
    </w:p>
    <w:p w:rsidR="004A1C3F" w:rsidRPr="00A676FE"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A676FE">
        <w:rPr>
          <w:rFonts w:ascii="Arial Narrow" w:hAnsi="Arial Narrow"/>
          <w:sz w:val="22"/>
          <w:szCs w:val="22"/>
          <w:lang w:val="pt-PT"/>
        </w:rPr>
        <w:t>BP:_____________________________________</w:t>
      </w:r>
    </w:p>
    <w:p w:rsidR="004A1C3F" w:rsidRPr="00A676FE"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A676FE">
        <w:rPr>
          <w:rFonts w:ascii="Arial Narrow" w:hAnsi="Arial Narrow"/>
          <w:sz w:val="22"/>
          <w:szCs w:val="22"/>
          <w:lang w:val="pt-PT"/>
        </w:rPr>
        <w:t xml:space="preserve">                           TEL:____________________________________</w:t>
      </w:r>
    </w:p>
    <w:p w:rsidR="004A1C3F" w:rsidRPr="00A676FE"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A676FE">
        <w:rPr>
          <w:rFonts w:ascii="Arial Narrow" w:hAnsi="Arial Narrow"/>
          <w:sz w:val="22"/>
          <w:szCs w:val="22"/>
          <w:lang w:val="pt-PT"/>
        </w:rPr>
        <w:t xml:space="preserve">                           N° DE COMPTE:__________________________</w:t>
      </w:r>
    </w:p>
    <w:p w:rsidR="004A1C3F" w:rsidRPr="00A676FE"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A676FE">
        <w:rPr>
          <w:rFonts w:ascii="Arial Narrow" w:hAnsi="Arial Narrow"/>
          <w:sz w:val="22"/>
          <w:szCs w:val="22"/>
          <w:lang w:val="pt-PT"/>
        </w:rPr>
        <w:t xml:space="preserve">                           N° R.C:___________________________________</w:t>
      </w:r>
    </w:p>
    <w:p w:rsidR="004A1C3F" w:rsidRPr="00A676FE"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A676FE">
        <w:rPr>
          <w:rFonts w:ascii="Arial Narrow" w:hAnsi="Arial Narrow"/>
          <w:sz w:val="22"/>
          <w:szCs w:val="22"/>
          <w:lang w:val="pt-PT"/>
        </w:rPr>
        <w:t xml:space="preserve">                           N° CONTRIBUABLE: _____________________________</w:t>
      </w:r>
    </w:p>
    <w:p w:rsidR="00CB7C02" w:rsidRPr="00A676FE" w:rsidRDefault="00CB7C02" w:rsidP="00CB7C02">
      <w:pPr>
        <w:widowControl w:val="0"/>
        <w:autoSpaceDE w:val="0"/>
        <w:jc w:val="both"/>
        <w:rPr>
          <w:rFonts w:ascii="Arial Narrow" w:hAnsi="Arial Narrow"/>
          <w:b/>
          <w:bCs/>
          <w:sz w:val="16"/>
          <w:szCs w:val="16"/>
        </w:rPr>
      </w:pPr>
    </w:p>
    <w:p w:rsidR="00D84BC1" w:rsidRPr="00A676FE" w:rsidRDefault="005C6315" w:rsidP="00D84BC1">
      <w:pPr>
        <w:spacing w:line="276" w:lineRule="auto"/>
        <w:jc w:val="both"/>
        <w:rPr>
          <w:rFonts w:ascii="Arial Narrow" w:hAnsi="Arial Narrow"/>
          <w:sz w:val="20"/>
          <w:szCs w:val="20"/>
        </w:rPr>
      </w:pPr>
      <w:r w:rsidRPr="00A676FE">
        <w:rPr>
          <w:rFonts w:ascii="Arial Narrow" w:hAnsi="Arial Narrow"/>
          <w:b/>
          <w:bCs/>
          <w:sz w:val="20"/>
          <w:szCs w:val="20"/>
        </w:rPr>
        <w:t>OBJET</w:t>
      </w:r>
      <w:r w:rsidRPr="00A676FE">
        <w:rPr>
          <w:rFonts w:ascii="Arial Narrow" w:hAnsi="Arial Narrow"/>
          <w:b/>
          <w:bCs/>
          <w:sz w:val="20"/>
          <w:szCs w:val="20"/>
        </w:rPr>
        <w:tab/>
        <w:t>:</w:t>
      </w:r>
      <w:r w:rsidR="00D84BC1" w:rsidRPr="00A676FE">
        <w:rPr>
          <w:rFonts w:ascii="Arial Narrow" w:hAnsi="Arial Narrow"/>
          <w:sz w:val="20"/>
          <w:szCs w:val="20"/>
        </w:rPr>
        <w:t xml:space="preserve">TRAVAUX DE REHABILITATION </w:t>
      </w:r>
      <w:r w:rsidR="00A676FE" w:rsidRPr="00A676FE">
        <w:rPr>
          <w:rFonts w:ascii="Arial Narrow" w:hAnsi="Arial Narrow"/>
          <w:sz w:val="20"/>
          <w:szCs w:val="20"/>
        </w:rPr>
        <w:t>DE LA DELEGATION DEPARTEMENTALE DU MINISTERE DE L’EAU ET DE L’ENERGIE DE LA VALLEE DU NTEM A AMBAM</w:t>
      </w:r>
      <w:r w:rsidR="00D84BC1" w:rsidRPr="00A676FE">
        <w:rPr>
          <w:rFonts w:ascii="Arial Narrow" w:hAnsi="Arial Narrow"/>
          <w:sz w:val="20"/>
          <w:szCs w:val="20"/>
        </w:rPr>
        <w:t>, DEPARTEMENT DE LA VALLEE DU NTEM, REGION DU SUD, EN PROCEDURE D’URGENCE.</w:t>
      </w:r>
    </w:p>
    <w:p w:rsidR="00CB7C02" w:rsidRPr="00A676FE" w:rsidRDefault="00CB7C02" w:rsidP="00D84BC1">
      <w:pPr>
        <w:jc w:val="both"/>
        <w:rPr>
          <w:rFonts w:ascii="Arial Narrow" w:hAnsi="Arial Narrow"/>
          <w:sz w:val="20"/>
          <w:szCs w:val="20"/>
        </w:rPr>
      </w:pPr>
    </w:p>
    <w:p w:rsidR="009B0239" w:rsidRPr="00A676FE" w:rsidRDefault="009B0239" w:rsidP="00F357E3">
      <w:pPr>
        <w:widowControl w:val="0"/>
        <w:autoSpaceDE w:val="0"/>
        <w:jc w:val="both"/>
        <w:rPr>
          <w:rFonts w:ascii="Arial Narrow" w:hAnsi="Arial Narrow"/>
          <w:sz w:val="20"/>
          <w:szCs w:val="20"/>
        </w:rPr>
      </w:pPr>
    </w:p>
    <w:p w:rsidR="008169AF" w:rsidRPr="00A676FE" w:rsidRDefault="00F357E3" w:rsidP="00230C15">
      <w:pPr>
        <w:widowControl w:val="0"/>
        <w:tabs>
          <w:tab w:val="left" w:pos="2760"/>
        </w:tabs>
        <w:autoSpaceDE w:val="0"/>
        <w:spacing w:line="360" w:lineRule="auto"/>
        <w:jc w:val="both"/>
        <w:rPr>
          <w:rFonts w:ascii="Arial Narrow" w:hAnsi="Arial Narrow"/>
          <w:sz w:val="20"/>
          <w:szCs w:val="20"/>
        </w:rPr>
      </w:pPr>
      <w:r w:rsidRPr="00A676FE">
        <w:rPr>
          <w:rFonts w:ascii="Arial Narrow" w:hAnsi="Arial Narrow"/>
          <w:b/>
          <w:bCs/>
          <w:sz w:val="20"/>
          <w:szCs w:val="20"/>
        </w:rPr>
        <w:t>LIEU</w:t>
      </w:r>
      <w:r w:rsidRPr="00A676FE">
        <w:rPr>
          <w:rFonts w:ascii="Arial Narrow" w:hAnsi="Arial Narrow"/>
          <w:sz w:val="20"/>
          <w:szCs w:val="20"/>
        </w:rPr>
        <w:t xml:space="preserve"> :</w:t>
      </w:r>
      <w:r w:rsidR="009B0239" w:rsidRPr="00A676FE">
        <w:rPr>
          <w:rFonts w:ascii="Arial Narrow" w:hAnsi="Arial Narrow"/>
          <w:sz w:val="20"/>
          <w:szCs w:val="20"/>
        </w:rPr>
        <w:t>_____________________________________________</w:t>
      </w:r>
    </w:p>
    <w:p w:rsidR="00CB7C02" w:rsidRPr="00A676FE" w:rsidRDefault="008169AF" w:rsidP="00230C15">
      <w:pPr>
        <w:widowControl w:val="0"/>
        <w:tabs>
          <w:tab w:val="left" w:pos="2760"/>
        </w:tabs>
        <w:autoSpaceDE w:val="0"/>
        <w:spacing w:line="360" w:lineRule="auto"/>
        <w:jc w:val="both"/>
        <w:rPr>
          <w:rFonts w:ascii="Arial Narrow" w:hAnsi="Arial Narrow"/>
          <w:b/>
          <w:bCs/>
          <w:sz w:val="20"/>
          <w:szCs w:val="20"/>
        </w:rPr>
      </w:pPr>
      <w:r w:rsidRPr="00A676FE">
        <w:rPr>
          <w:rFonts w:ascii="Arial Narrow" w:hAnsi="Arial Narrow"/>
          <w:b/>
          <w:bCs/>
          <w:sz w:val="20"/>
          <w:szCs w:val="20"/>
        </w:rPr>
        <w:t>DELAID’EXECUTION</w:t>
      </w:r>
      <w:r w:rsidR="00DD3495" w:rsidRPr="00A676FE">
        <w:rPr>
          <w:rFonts w:ascii="Arial Narrow" w:hAnsi="Arial Narrow"/>
          <w:b/>
          <w:bCs/>
          <w:sz w:val="20"/>
          <w:szCs w:val="20"/>
        </w:rPr>
        <w:tab/>
      </w:r>
      <w:r w:rsidR="00DD3495" w:rsidRPr="00A676FE">
        <w:rPr>
          <w:rFonts w:ascii="Arial Narrow" w:hAnsi="Arial Narrow"/>
          <w:sz w:val="20"/>
          <w:szCs w:val="20"/>
        </w:rPr>
        <w:t xml:space="preserve">: </w:t>
      </w:r>
      <w:r w:rsidR="009B0239" w:rsidRPr="00A676FE">
        <w:rPr>
          <w:rFonts w:ascii="Arial Narrow" w:hAnsi="Arial Narrow"/>
          <w:sz w:val="20"/>
          <w:szCs w:val="20"/>
        </w:rPr>
        <w:t>____________________________</w:t>
      </w:r>
    </w:p>
    <w:p w:rsidR="00D84BC1" w:rsidRPr="00A676FE" w:rsidRDefault="008169AF" w:rsidP="00230C15">
      <w:pPr>
        <w:widowControl w:val="0"/>
        <w:tabs>
          <w:tab w:val="left" w:pos="2760"/>
        </w:tabs>
        <w:autoSpaceDE w:val="0"/>
        <w:spacing w:line="360" w:lineRule="auto"/>
        <w:jc w:val="both"/>
        <w:rPr>
          <w:rFonts w:ascii="Arial Narrow" w:hAnsi="Arial Narrow"/>
          <w:b/>
          <w:bCs/>
          <w:sz w:val="20"/>
          <w:szCs w:val="20"/>
        </w:rPr>
      </w:pPr>
      <w:r w:rsidRPr="00A676FE">
        <w:rPr>
          <w:rFonts w:ascii="Arial Narrow" w:hAnsi="Arial Narrow"/>
          <w:b/>
          <w:bCs/>
          <w:sz w:val="20"/>
          <w:szCs w:val="20"/>
        </w:rPr>
        <w:t>MONTANT ENFCFA</w:t>
      </w:r>
      <w:r w:rsidR="00D84BC1" w:rsidRPr="00A676FE">
        <w:rPr>
          <w:rFonts w:ascii="Arial Narrow" w:hAnsi="Arial Narrow"/>
          <w:b/>
          <w:bCs/>
          <w:sz w:val="20"/>
          <w:szCs w:val="20"/>
        </w:rPr>
        <w:t xml:space="preserve">                        :____________________________________________</w:t>
      </w:r>
    </w:p>
    <w:p w:rsidR="008169AF" w:rsidRPr="00A676FE" w:rsidRDefault="008169AF" w:rsidP="00230C15">
      <w:pPr>
        <w:widowControl w:val="0"/>
        <w:tabs>
          <w:tab w:val="left" w:pos="2760"/>
        </w:tabs>
        <w:autoSpaceDE w:val="0"/>
        <w:spacing w:line="360" w:lineRule="auto"/>
        <w:jc w:val="both"/>
        <w:rPr>
          <w:rFonts w:ascii="Arial Narrow" w:hAnsi="Arial Narrow"/>
          <w:sz w:val="20"/>
          <w:szCs w:val="20"/>
        </w:rPr>
      </w:pPr>
      <w:r w:rsidRPr="00A676FE">
        <w:rPr>
          <w:rFonts w:ascii="Arial Narrow" w:hAnsi="Arial Narrow"/>
          <w:b/>
          <w:bCs/>
          <w:sz w:val="20"/>
          <w:szCs w:val="20"/>
        </w:rPr>
        <w:tab/>
      </w:r>
    </w:p>
    <w:tbl>
      <w:tblPr>
        <w:tblW w:w="8788" w:type="dxa"/>
        <w:tblInd w:w="421" w:type="dxa"/>
        <w:tblLayout w:type="fixed"/>
        <w:tblCellMar>
          <w:left w:w="10" w:type="dxa"/>
          <w:right w:w="10" w:type="dxa"/>
        </w:tblCellMar>
        <w:tblLook w:val="0000"/>
      </w:tblPr>
      <w:tblGrid>
        <w:gridCol w:w="1984"/>
        <w:gridCol w:w="3402"/>
        <w:gridCol w:w="3402"/>
      </w:tblGrid>
      <w:tr w:rsidR="00360655" w:rsidRPr="00A676FE"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A676FE" w:rsidRDefault="00D84BC1" w:rsidP="00230C15">
            <w:pPr>
              <w:widowControl w:val="0"/>
              <w:autoSpaceDE w:val="0"/>
              <w:spacing w:line="360" w:lineRule="auto"/>
              <w:jc w:val="both"/>
              <w:rPr>
                <w:rFonts w:ascii="Arial Narrow" w:hAnsi="Arial Narrow"/>
                <w:b/>
                <w:bCs/>
                <w:sz w:val="20"/>
                <w:szCs w:val="20"/>
              </w:rPr>
            </w:pP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A676FE" w:rsidRDefault="00D84BC1" w:rsidP="00D84BC1">
            <w:pPr>
              <w:widowControl w:val="0"/>
              <w:autoSpaceDE w:val="0"/>
              <w:jc w:val="center"/>
              <w:rPr>
                <w:rFonts w:ascii="Arial Narrow" w:hAnsi="Arial Narrow"/>
                <w:b/>
                <w:bCs/>
                <w:sz w:val="20"/>
                <w:szCs w:val="20"/>
              </w:rPr>
            </w:pPr>
            <w:r w:rsidRPr="00A676FE">
              <w:rPr>
                <w:rFonts w:ascii="Arial Narrow" w:hAnsi="Arial Narrow"/>
                <w:b/>
                <w:bCs/>
                <w:sz w:val="20"/>
                <w:szCs w:val="20"/>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rsidR="00D84BC1" w:rsidRPr="00A676FE" w:rsidRDefault="00D84BC1" w:rsidP="00D84BC1">
            <w:pPr>
              <w:widowControl w:val="0"/>
              <w:autoSpaceDE w:val="0"/>
              <w:jc w:val="center"/>
              <w:rPr>
                <w:rFonts w:ascii="Arial Narrow" w:hAnsi="Arial Narrow"/>
                <w:b/>
                <w:bCs/>
                <w:sz w:val="20"/>
                <w:szCs w:val="20"/>
              </w:rPr>
            </w:pPr>
            <w:r w:rsidRPr="00A676FE">
              <w:rPr>
                <w:rFonts w:ascii="Arial Narrow" w:hAnsi="Arial Narrow"/>
                <w:b/>
                <w:bCs/>
                <w:sz w:val="20"/>
                <w:szCs w:val="20"/>
              </w:rPr>
              <w:t>CHIFFRES</w:t>
            </w:r>
          </w:p>
        </w:tc>
      </w:tr>
      <w:tr w:rsidR="00360655" w:rsidRPr="00A676FE"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A676FE" w:rsidRDefault="00D84BC1" w:rsidP="00D84BC1">
            <w:pPr>
              <w:widowControl w:val="0"/>
              <w:autoSpaceDE w:val="0"/>
              <w:rPr>
                <w:rFonts w:ascii="Arial Narrow" w:hAnsi="Arial Narrow"/>
                <w:b/>
                <w:bCs/>
                <w:sz w:val="20"/>
                <w:szCs w:val="20"/>
              </w:rPr>
            </w:pPr>
            <w:r w:rsidRPr="00A676FE">
              <w:rPr>
                <w:rFonts w:ascii="Arial Narrow" w:hAnsi="Arial Narrow"/>
                <w:b/>
                <w:bCs/>
                <w:sz w:val="20"/>
                <w:szCs w:val="20"/>
              </w:rPr>
              <w:t>TTC</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A676FE"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A676FE" w:rsidRDefault="00D84BC1" w:rsidP="00230C15">
            <w:pPr>
              <w:widowControl w:val="0"/>
              <w:autoSpaceDE w:val="0"/>
              <w:spacing w:line="360" w:lineRule="auto"/>
              <w:jc w:val="both"/>
              <w:rPr>
                <w:rFonts w:ascii="Arial Narrow" w:hAnsi="Arial Narrow"/>
                <w:sz w:val="20"/>
                <w:szCs w:val="20"/>
              </w:rPr>
            </w:pPr>
          </w:p>
        </w:tc>
      </w:tr>
      <w:tr w:rsidR="00360655" w:rsidRPr="00A676FE"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A676FE" w:rsidRDefault="00D84BC1" w:rsidP="00D84BC1">
            <w:pPr>
              <w:widowControl w:val="0"/>
              <w:autoSpaceDE w:val="0"/>
              <w:rPr>
                <w:rFonts w:ascii="Arial Narrow" w:hAnsi="Arial Narrow"/>
                <w:b/>
                <w:bCs/>
                <w:sz w:val="20"/>
                <w:szCs w:val="20"/>
              </w:rPr>
            </w:pPr>
            <w:r w:rsidRPr="00A676FE">
              <w:rPr>
                <w:rFonts w:ascii="Arial Narrow" w:hAnsi="Arial Narrow"/>
                <w:b/>
                <w:bCs/>
                <w:sz w:val="20"/>
                <w:szCs w:val="20"/>
              </w:rPr>
              <w:t>HTVA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A676FE"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A676FE" w:rsidRDefault="00D84BC1" w:rsidP="00230C15">
            <w:pPr>
              <w:widowControl w:val="0"/>
              <w:autoSpaceDE w:val="0"/>
              <w:spacing w:line="360" w:lineRule="auto"/>
              <w:jc w:val="both"/>
              <w:rPr>
                <w:rFonts w:ascii="Arial Narrow" w:hAnsi="Arial Narrow"/>
                <w:sz w:val="20"/>
                <w:szCs w:val="20"/>
              </w:rPr>
            </w:pPr>
          </w:p>
        </w:tc>
      </w:tr>
      <w:tr w:rsidR="00360655" w:rsidRPr="00A676FE"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A676FE" w:rsidRDefault="00D84BC1" w:rsidP="00D84BC1">
            <w:pPr>
              <w:widowControl w:val="0"/>
              <w:autoSpaceDE w:val="0"/>
              <w:rPr>
                <w:rFonts w:ascii="Arial Narrow" w:hAnsi="Arial Narrow"/>
                <w:b/>
                <w:bCs/>
                <w:sz w:val="20"/>
                <w:szCs w:val="20"/>
              </w:rPr>
            </w:pPr>
            <w:r w:rsidRPr="00A676FE">
              <w:rPr>
                <w:rFonts w:ascii="Arial Narrow" w:hAnsi="Arial Narrow"/>
                <w:b/>
                <w:bCs/>
                <w:sz w:val="20"/>
                <w:szCs w:val="20"/>
              </w:rPr>
              <w:t>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A676FE"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A676FE" w:rsidRDefault="00D84BC1" w:rsidP="00230C15">
            <w:pPr>
              <w:widowControl w:val="0"/>
              <w:autoSpaceDE w:val="0"/>
              <w:spacing w:line="360" w:lineRule="auto"/>
              <w:jc w:val="both"/>
              <w:rPr>
                <w:rFonts w:ascii="Arial Narrow" w:hAnsi="Arial Narrow"/>
                <w:sz w:val="20"/>
                <w:szCs w:val="20"/>
              </w:rPr>
            </w:pPr>
          </w:p>
        </w:tc>
      </w:tr>
      <w:tr w:rsidR="00360655" w:rsidRPr="00A676FE"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A676FE" w:rsidRDefault="00D84BC1" w:rsidP="00D84BC1">
            <w:pPr>
              <w:widowControl w:val="0"/>
              <w:autoSpaceDE w:val="0"/>
              <w:rPr>
                <w:rFonts w:ascii="Arial Narrow" w:hAnsi="Arial Narrow"/>
                <w:b/>
                <w:bCs/>
                <w:sz w:val="20"/>
                <w:szCs w:val="20"/>
              </w:rPr>
            </w:pPr>
            <w:r w:rsidRPr="00A676FE">
              <w:rPr>
                <w:rFonts w:ascii="Arial Narrow" w:hAnsi="Arial Narrow"/>
                <w:b/>
                <w:bCs/>
                <w:sz w:val="20"/>
                <w:szCs w:val="20"/>
              </w:rPr>
              <w:t>AIR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A676FE"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A676FE" w:rsidRDefault="00D84BC1" w:rsidP="00230C15">
            <w:pPr>
              <w:widowControl w:val="0"/>
              <w:autoSpaceDE w:val="0"/>
              <w:spacing w:line="360" w:lineRule="auto"/>
              <w:jc w:val="both"/>
              <w:rPr>
                <w:rFonts w:ascii="Arial Narrow" w:hAnsi="Arial Narrow"/>
                <w:sz w:val="20"/>
                <w:szCs w:val="20"/>
              </w:rPr>
            </w:pPr>
          </w:p>
        </w:tc>
      </w:tr>
      <w:tr w:rsidR="00D84BC1" w:rsidRPr="00A676FE" w:rsidTr="00D84BC1">
        <w:trPr>
          <w:trHeight w:hRule="exact" w:val="437"/>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A676FE" w:rsidRDefault="00D84BC1" w:rsidP="00D84BC1">
            <w:pPr>
              <w:widowControl w:val="0"/>
              <w:autoSpaceDE w:val="0"/>
              <w:rPr>
                <w:rFonts w:ascii="Arial Narrow" w:hAnsi="Arial Narrow"/>
                <w:b/>
                <w:bCs/>
                <w:sz w:val="20"/>
                <w:szCs w:val="20"/>
              </w:rPr>
            </w:pPr>
            <w:r w:rsidRPr="00A676FE">
              <w:rPr>
                <w:rFonts w:ascii="Arial Narrow" w:hAnsi="Arial Narrow"/>
                <w:b/>
                <w:bCs/>
                <w:sz w:val="20"/>
                <w:szCs w:val="20"/>
              </w:rPr>
              <w:t>NET A MANDATER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A676FE"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D84BC1" w:rsidRPr="00A676FE" w:rsidRDefault="00D84BC1" w:rsidP="00230C15">
            <w:pPr>
              <w:widowControl w:val="0"/>
              <w:autoSpaceDE w:val="0"/>
              <w:spacing w:line="360" w:lineRule="auto"/>
              <w:jc w:val="both"/>
              <w:rPr>
                <w:rFonts w:ascii="Arial Narrow" w:hAnsi="Arial Narrow"/>
                <w:sz w:val="20"/>
                <w:szCs w:val="20"/>
              </w:rPr>
            </w:pPr>
          </w:p>
        </w:tc>
      </w:tr>
    </w:tbl>
    <w:p w:rsidR="00D84BC1" w:rsidRPr="00A676FE" w:rsidRDefault="00D84BC1" w:rsidP="00230C15">
      <w:pPr>
        <w:widowControl w:val="0"/>
        <w:autoSpaceDE w:val="0"/>
        <w:spacing w:line="360" w:lineRule="auto"/>
        <w:jc w:val="both"/>
        <w:rPr>
          <w:rFonts w:ascii="Arial Narrow" w:hAnsi="Arial Narrow"/>
          <w:sz w:val="20"/>
          <w:szCs w:val="20"/>
        </w:rPr>
      </w:pPr>
    </w:p>
    <w:p w:rsidR="008169AF" w:rsidRPr="00A676FE" w:rsidRDefault="00F970A1" w:rsidP="00230C15">
      <w:pPr>
        <w:widowControl w:val="0"/>
        <w:autoSpaceDE w:val="0"/>
        <w:spacing w:line="360" w:lineRule="auto"/>
        <w:jc w:val="both"/>
        <w:rPr>
          <w:rFonts w:ascii="Arial Narrow" w:hAnsi="Arial Narrow"/>
          <w:sz w:val="20"/>
          <w:szCs w:val="20"/>
        </w:rPr>
      </w:pPr>
      <w:r w:rsidRPr="00A676FE">
        <w:rPr>
          <w:rFonts w:ascii="Arial Narrow" w:hAnsi="Arial Narrow"/>
          <w:sz w:val="20"/>
          <w:szCs w:val="20"/>
        </w:rPr>
        <w:t>UNITE PHYSIQUE :</w:t>
      </w:r>
    </w:p>
    <w:p w:rsidR="008169AF" w:rsidRPr="00A676FE" w:rsidRDefault="008169AF" w:rsidP="00230C15">
      <w:pPr>
        <w:widowControl w:val="0"/>
        <w:tabs>
          <w:tab w:val="left" w:pos="2760"/>
        </w:tabs>
        <w:autoSpaceDE w:val="0"/>
        <w:spacing w:line="360" w:lineRule="auto"/>
        <w:jc w:val="both"/>
        <w:rPr>
          <w:rFonts w:ascii="Arial Narrow" w:hAnsi="Arial Narrow"/>
          <w:sz w:val="20"/>
          <w:szCs w:val="20"/>
        </w:rPr>
      </w:pPr>
      <w:r w:rsidRPr="00A676FE">
        <w:rPr>
          <w:rFonts w:ascii="Arial Narrow" w:hAnsi="Arial Narrow"/>
          <w:b/>
          <w:bCs/>
          <w:sz w:val="20"/>
          <w:szCs w:val="20"/>
        </w:rPr>
        <w:t>FINANCEMENT</w:t>
      </w:r>
      <w:r w:rsidRPr="00A676FE">
        <w:rPr>
          <w:rFonts w:ascii="Arial Narrow" w:hAnsi="Arial Narrow"/>
          <w:b/>
          <w:bCs/>
          <w:sz w:val="20"/>
          <w:szCs w:val="20"/>
        </w:rPr>
        <w:tab/>
      </w:r>
      <w:r w:rsidRPr="00A676FE">
        <w:rPr>
          <w:rFonts w:ascii="Arial Narrow" w:hAnsi="Arial Narrow"/>
          <w:sz w:val="20"/>
          <w:szCs w:val="20"/>
        </w:rPr>
        <w:t xml:space="preserve">: </w:t>
      </w:r>
      <w:r w:rsidR="00D84BC1" w:rsidRPr="00A676FE">
        <w:rPr>
          <w:rFonts w:ascii="Arial Narrow" w:hAnsi="Arial Narrow"/>
          <w:sz w:val="20"/>
          <w:szCs w:val="20"/>
        </w:rPr>
        <w:t>BIP MINE</w:t>
      </w:r>
      <w:r w:rsidR="001C57CA">
        <w:rPr>
          <w:rFonts w:ascii="Arial Narrow" w:hAnsi="Arial Narrow"/>
          <w:sz w:val="20"/>
          <w:szCs w:val="20"/>
        </w:rPr>
        <w:t>E</w:t>
      </w:r>
      <w:r w:rsidR="00CB7C02" w:rsidRPr="00A676FE">
        <w:rPr>
          <w:rFonts w:ascii="Arial Narrow" w:hAnsi="Arial Narrow"/>
          <w:sz w:val="20"/>
          <w:szCs w:val="20"/>
        </w:rPr>
        <w:t xml:space="preserve">, EXERCICE 2025 </w:t>
      </w:r>
    </w:p>
    <w:p w:rsidR="008169AF" w:rsidRPr="00A676FE" w:rsidRDefault="008169AF" w:rsidP="00230C15">
      <w:pPr>
        <w:widowControl w:val="0"/>
        <w:tabs>
          <w:tab w:val="left" w:pos="2760"/>
        </w:tabs>
        <w:autoSpaceDE w:val="0"/>
        <w:spacing w:line="360" w:lineRule="auto"/>
        <w:jc w:val="both"/>
        <w:rPr>
          <w:rFonts w:ascii="Arial Narrow" w:hAnsi="Arial Narrow"/>
        </w:rPr>
      </w:pPr>
      <w:r w:rsidRPr="00A676FE">
        <w:rPr>
          <w:rFonts w:ascii="Arial Narrow" w:hAnsi="Arial Narrow"/>
          <w:b/>
          <w:bCs/>
          <w:sz w:val="20"/>
          <w:szCs w:val="20"/>
        </w:rPr>
        <w:t>IMPUTATION</w:t>
      </w:r>
      <w:r w:rsidRPr="00A676FE">
        <w:rPr>
          <w:rFonts w:ascii="Arial Narrow" w:hAnsi="Arial Narrow"/>
          <w:b/>
          <w:bCs/>
          <w:sz w:val="20"/>
          <w:szCs w:val="20"/>
        </w:rPr>
        <w:tab/>
      </w:r>
      <w:r w:rsidRPr="00A676FE">
        <w:rPr>
          <w:rFonts w:ascii="Arial Narrow" w:hAnsi="Arial Narrow"/>
          <w:sz w:val="20"/>
          <w:szCs w:val="20"/>
        </w:rPr>
        <w:t xml:space="preserve">: </w:t>
      </w:r>
      <w:r w:rsidR="00F357E3" w:rsidRPr="00A676FE">
        <w:rPr>
          <w:rFonts w:ascii="Arial Narrow" w:hAnsi="Arial Narrow"/>
          <w:sz w:val="20"/>
          <w:szCs w:val="20"/>
        </w:rPr>
        <w:t>______________________________________</w:t>
      </w:r>
    </w:p>
    <w:p w:rsidR="008169AF" w:rsidRPr="00A676FE" w:rsidRDefault="008169AF" w:rsidP="00230C15">
      <w:pPr>
        <w:widowControl w:val="0"/>
        <w:autoSpaceDE w:val="0"/>
        <w:spacing w:line="360" w:lineRule="auto"/>
        <w:jc w:val="both"/>
        <w:rPr>
          <w:rFonts w:ascii="Arial Narrow" w:hAnsi="Arial Narrow"/>
          <w:sz w:val="16"/>
          <w:szCs w:val="16"/>
        </w:rPr>
      </w:pPr>
    </w:p>
    <w:p w:rsidR="008169AF" w:rsidRPr="00A676FE" w:rsidRDefault="003B5303" w:rsidP="009D7E3A">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3" o:spid="_x0000_s1053" style="position:absolute;left:0;text-align:left;margin-left:353.35pt;margin-top:11.25pt;width:106.75pt;height:0;z-index:-2516679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A676FE">
        <w:rPr>
          <w:rFonts w:ascii="Arial Narrow" w:hAnsi="Arial Narrow"/>
          <w:sz w:val="20"/>
          <w:szCs w:val="20"/>
        </w:rPr>
        <w:t>SOUSCRIT,</w:t>
      </w:r>
      <w:r w:rsidR="008169AF" w:rsidRPr="00A676FE">
        <w:rPr>
          <w:rFonts w:ascii="Arial Narrow" w:hAnsi="Arial Narrow"/>
          <w:sz w:val="20"/>
          <w:szCs w:val="20"/>
        </w:rPr>
        <w:tab/>
        <w:t>LE</w:t>
      </w:r>
    </w:p>
    <w:p w:rsidR="008169AF" w:rsidRPr="00A676FE" w:rsidRDefault="003B5303" w:rsidP="009D7E3A">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4" o:spid="_x0000_s1052" style="position:absolute;left:0;text-align:left;margin-left:353.35pt;margin-top:9.35pt;width:106.75pt;height:0;z-index:-2516669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A676FE">
        <w:rPr>
          <w:rFonts w:ascii="Arial Narrow" w:hAnsi="Arial Narrow"/>
          <w:sz w:val="20"/>
          <w:szCs w:val="20"/>
        </w:rPr>
        <w:t>SIGNE,</w:t>
      </w:r>
      <w:r w:rsidR="008169AF" w:rsidRPr="00A676FE">
        <w:rPr>
          <w:rFonts w:ascii="Arial Narrow" w:hAnsi="Arial Narrow"/>
          <w:sz w:val="20"/>
          <w:szCs w:val="20"/>
        </w:rPr>
        <w:tab/>
        <w:t>LE</w:t>
      </w:r>
    </w:p>
    <w:p w:rsidR="008169AF" w:rsidRPr="00A676FE" w:rsidRDefault="003B5303" w:rsidP="009D7E3A">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5" o:spid="_x0000_s1051" style="position:absolute;left:0;text-align:left;margin-left:353.35pt;margin-top:9.35pt;width:106.75pt;height:0;z-index:-25166387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A676FE">
        <w:rPr>
          <w:rFonts w:ascii="Arial Narrow" w:hAnsi="Arial Narrow"/>
          <w:sz w:val="20"/>
          <w:szCs w:val="20"/>
        </w:rPr>
        <w:t>NOTIFIE,</w:t>
      </w:r>
      <w:r w:rsidR="008169AF" w:rsidRPr="00A676FE">
        <w:rPr>
          <w:rFonts w:ascii="Arial Narrow" w:hAnsi="Arial Narrow"/>
          <w:sz w:val="20"/>
          <w:szCs w:val="20"/>
        </w:rPr>
        <w:tab/>
        <w:t>LE</w:t>
      </w:r>
    </w:p>
    <w:p w:rsidR="00D84BC1" w:rsidRPr="00A676FE" w:rsidRDefault="003B5303" w:rsidP="00D84BC1">
      <w:pPr>
        <w:widowControl w:val="0"/>
        <w:tabs>
          <w:tab w:val="left" w:pos="5860"/>
        </w:tabs>
        <w:autoSpaceDE w:val="0"/>
        <w:ind w:left="3969"/>
        <w:jc w:val="both"/>
        <w:rPr>
          <w:rFonts w:ascii="Arial Narrow" w:hAnsi="Arial Narrow"/>
          <w:sz w:val="20"/>
          <w:szCs w:val="20"/>
        </w:rPr>
      </w:pPr>
      <w:r>
        <w:rPr>
          <w:rFonts w:ascii="Arial Narrow" w:hAnsi="Arial Narrow"/>
          <w:noProof/>
          <w:sz w:val="20"/>
          <w:szCs w:val="20"/>
        </w:rPr>
        <w:pict>
          <v:shape id="Freeform 496" o:spid="_x0000_s1050" style="position:absolute;left:0;text-align:left;margin-left:353.3pt;margin-top:9.35pt;width:106.75pt;height:0;z-index:-251661824;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A676FE">
        <w:rPr>
          <w:rFonts w:ascii="Arial Narrow" w:hAnsi="Arial Narrow"/>
          <w:sz w:val="20"/>
          <w:szCs w:val="20"/>
        </w:rPr>
        <w:t>ENREGISTRE,</w:t>
      </w:r>
      <w:r w:rsidR="008169AF" w:rsidRPr="00A676FE">
        <w:rPr>
          <w:rFonts w:ascii="Arial Narrow" w:hAnsi="Arial Narrow"/>
          <w:sz w:val="20"/>
          <w:szCs w:val="20"/>
        </w:rPr>
        <w:tab/>
        <w:t>L</w:t>
      </w:r>
      <w:r w:rsidR="00D84BC1" w:rsidRPr="00A676FE">
        <w:rPr>
          <w:rFonts w:ascii="Arial Narrow" w:hAnsi="Arial Narrow"/>
          <w:sz w:val="20"/>
          <w:szCs w:val="20"/>
        </w:rPr>
        <w:t>E</w:t>
      </w:r>
    </w:p>
    <w:p w:rsidR="00A676FE" w:rsidRPr="00A676FE" w:rsidRDefault="00A676FE" w:rsidP="00CB7C02">
      <w:pPr>
        <w:suppressAutoHyphens w:val="0"/>
        <w:autoSpaceDN/>
        <w:textAlignment w:val="auto"/>
        <w:rPr>
          <w:rFonts w:ascii="Arial Narrow" w:hAnsi="Arial Narrow"/>
          <w:b/>
          <w:bCs/>
          <w:sz w:val="28"/>
          <w:szCs w:val="28"/>
        </w:rPr>
      </w:pPr>
    </w:p>
    <w:p w:rsidR="00CB7C02" w:rsidRPr="00A676FE" w:rsidRDefault="00CB7C02" w:rsidP="00CB7C02">
      <w:pPr>
        <w:suppressAutoHyphens w:val="0"/>
        <w:autoSpaceDN/>
        <w:textAlignment w:val="auto"/>
        <w:rPr>
          <w:rFonts w:ascii="Arial Narrow" w:hAnsi="Arial Narrow"/>
          <w:sz w:val="28"/>
          <w:szCs w:val="28"/>
        </w:rPr>
      </w:pPr>
      <w:r w:rsidRPr="00A676FE">
        <w:rPr>
          <w:rFonts w:ascii="Arial Narrow" w:hAnsi="Arial Narrow"/>
          <w:b/>
          <w:bCs/>
          <w:sz w:val="28"/>
          <w:szCs w:val="28"/>
        </w:rPr>
        <w:t>Entre</w:t>
      </w:r>
      <w:r w:rsidRPr="00A676FE">
        <w:rPr>
          <w:rFonts w:ascii="Arial Narrow" w:hAnsi="Arial Narrow"/>
          <w:sz w:val="28"/>
          <w:szCs w:val="28"/>
        </w:rPr>
        <w:t xml:space="preserve"> :</w:t>
      </w:r>
    </w:p>
    <w:p w:rsidR="00CB7C02" w:rsidRPr="00A676FE" w:rsidRDefault="00CB7C02" w:rsidP="00CB7C02">
      <w:pPr>
        <w:widowControl w:val="0"/>
        <w:tabs>
          <w:tab w:val="left" w:pos="10820"/>
        </w:tabs>
        <w:autoSpaceDE w:val="0"/>
        <w:spacing w:line="360" w:lineRule="auto"/>
        <w:jc w:val="both"/>
        <w:rPr>
          <w:rFonts w:ascii="Arial Narrow" w:hAnsi="Arial Narrow"/>
          <w:sz w:val="28"/>
          <w:szCs w:val="28"/>
        </w:rPr>
      </w:pPr>
      <w:r w:rsidRPr="00A676FE">
        <w:rPr>
          <w:rFonts w:ascii="Arial Narrow" w:hAnsi="Arial Narrow"/>
          <w:sz w:val="28"/>
          <w:szCs w:val="28"/>
        </w:rPr>
        <w:t>L’Administration Camerounaise, représentée par </w:t>
      </w:r>
      <w:r w:rsidR="008F56C9" w:rsidRPr="00A676FE">
        <w:rPr>
          <w:rFonts w:ascii="Arial Narrow" w:hAnsi="Arial Narrow"/>
          <w:sz w:val="28"/>
          <w:szCs w:val="28"/>
        </w:rPr>
        <w:t xml:space="preserve">M. </w:t>
      </w:r>
      <w:r w:rsidRPr="00A676FE">
        <w:rPr>
          <w:rFonts w:ascii="Arial Narrow" w:hAnsi="Arial Narrow"/>
          <w:sz w:val="28"/>
          <w:szCs w:val="28"/>
        </w:rPr>
        <w:t xml:space="preserve">le </w:t>
      </w:r>
      <w:r w:rsidR="008F56C9" w:rsidRPr="00A676FE">
        <w:rPr>
          <w:rFonts w:ascii="Arial Narrow" w:hAnsi="Arial Narrow"/>
          <w:sz w:val="22"/>
          <w:szCs w:val="22"/>
        </w:rPr>
        <w:t>PREFET DU DEPARTEMENT DE LA VALLEE DU NTEM</w:t>
      </w:r>
    </w:p>
    <w:p w:rsidR="00CB7C02" w:rsidRPr="00A676FE" w:rsidRDefault="00CB7C02" w:rsidP="00CB7C02">
      <w:pPr>
        <w:widowControl w:val="0"/>
        <w:autoSpaceDE w:val="0"/>
        <w:spacing w:line="360" w:lineRule="auto"/>
        <w:jc w:val="both"/>
        <w:rPr>
          <w:rFonts w:ascii="Arial Narrow" w:hAnsi="Arial Narrow"/>
          <w:sz w:val="28"/>
          <w:szCs w:val="28"/>
        </w:rPr>
      </w:pPr>
      <w:r w:rsidRPr="00A676FE">
        <w:rPr>
          <w:rFonts w:ascii="Arial Narrow" w:hAnsi="Arial Narrow"/>
          <w:sz w:val="28"/>
          <w:szCs w:val="28"/>
        </w:rPr>
        <w:t xml:space="preserve">Dénommée ci-après </w:t>
      </w:r>
    </w:p>
    <w:p w:rsidR="00CB7C02" w:rsidRPr="00A676FE" w:rsidRDefault="00CB7C02" w:rsidP="00CB7C02">
      <w:pPr>
        <w:widowControl w:val="0"/>
        <w:autoSpaceDE w:val="0"/>
        <w:spacing w:line="360" w:lineRule="auto"/>
        <w:jc w:val="both"/>
        <w:rPr>
          <w:rFonts w:ascii="Arial Narrow" w:hAnsi="Arial Narrow"/>
          <w:sz w:val="28"/>
          <w:szCs w:val="28"/>
        </w:rPr>
      </w:pPr>
      <w:r w:rsidRPr="00A676FE">
        <w:rPr>
          <w:rFonts w:ascii="Arial Narrow" w:hAnsi="Arial Narrow"/>
          <w:sz w:val="28"/>
          <w:szCs w:val="28"/>
        </w:rPr>
        <w:t>« Le Maître d’Ouvrage»</w:t>
      </w:r>
    </w:p>
    <w:p w:rsidR="00CB7C02" w:rsidRPr="00A676FE" w:rsidRDefault="00CB7C02" w:rsidP="00CB7C02">
      <w:pPr>
        <w:widowControl w:val="0"/>
        <w:autoSpaceDE w:val="0"/>
        <w:spacing w:line="360" w:lineRule="auto"/>
        <w:jc w:val="both"/>
        <w:rPr>
          <w:rFonts w:ascii="Arial Narrow" w:hAnsi="Arial Narrow"/>
          <w:sz w:val="28"/>
          <w:szCs w:val="28"/>
        </w:rPr>
      </w:pPr>
      <w:r w:rsidRPr="00A676FE">
        <w:rPr>
          <w:rFonts w:ascii="Arial Narrow" w:hAnsi="Arial Narrow"/>
          <w:b/>
          <w:bCs/>
          <w:sz w:val="28"/>
          <w:szCs w:val="28"/>
        </w:rPr>
        <w:t>D'une part</w:t>
      </w:r>
      <w:r w:rsidRPr="00A676FE">
        <w:rPr>
          <w:rFonts w:ascii="Arial Narrow" w:hAnsi="Arial Narrow"/>
          <w:sz w:val="28"/>
          <w:szCs w:val="28"/>
        </w:rPr>
        <w:t>,</w:t>
      </w:r>
    </w:p>
    <w:p w:rsidR="00CB7C02" w:rsidRPr="00A676FE" w:rsidRDefault="00CB7C02" w:rsidP="00CB7C02">
      <w:pPr>
        <w:widowControl w:val="0"/>
        <w:autoSpaceDE w:val="0"/>
        <w:spacing w:line="360" w:lineRule="auto"/>
        <w:jc w:val="both"/>
        <w:rPr>
          <w:rFonts w:ascii="Arial Narrow" w:hAnsi="Arial Narrow"/>
          <w:sz w:val="28"/>
          <w:szCs w:val="28"/>
        </w:rPr>
      </w:pPr>
      <w:r w:rsidRPr="00A676FE">
        <w:rPr>
          <w:rFonts w:ascii="Arial Narrow" w:hAnsi="Arial Narrow"/>
          <w:b/>
          <w:bCs/>
          <w:sz w:val="28"/>
          <w:szCs w:val="28"/>
        </w:rPr>
        <w:t>Et</w:t>
      </w:r>
    </w:p>
    <w:p w:rsidR="00CB7C02" w:rsidRPr="00A676FE" w:rsidRDefault="00CB7C02" w:rsidP="00CB7C02">
      <w:pPr>
        <w:widowControl w:val="0"/>
        <w:tabs>
          <w:tab w:val="left" w:pos="5700"/>
        </w:tabs>
        <w:autoSpaceDE w:val="0"/>
        <w:spacing w:line="360" w:lineRule="auto"/>
        <w:jc w:val="both"/>
        <w:rPr>
          <w:rFonts w:ascii="Arial Narrow" w:hAnsi="Arial Narrow"/>
          <w:sz w:val="28"/>
          <w:szCs w:val="28"/>
        </w:rPr>
      </w:pPr>
      <w:r w:rsidRPr="00A676FE">
        <w:rPr>
          <w:rFonts w:ascii="Arial Narrow" w:hAnsi="Arial Narrow"/>
          <w:b/>
          <w:bCs/>
          <w:sz w:val="28"/>
          <w:szCs w:val="28"/>
        </w:rPr>
        <w:t xml:space="preserve">La société </w:t>
      </w:r>
      <w:r w:rsidR="00A44B54" w:rsidRPr="00A676FE">
        <w:rPr>
          <w:rFonts w:ascii="Arial Narrow" w:hAnsi="Arial Narrow"/>
          <w:sz w:val="28"/>
          <w:szCs w:val="28"/>
        </w:rPr>
        <w:t>____________________________________________________</w:t>
      </w:r>
    </w:p>
    <w:p w:rsidR="00A44B54" w:rsidRPr="00A676FE"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A676FE">
        <w:rPr>
          <w:rFonts w:ascii="Arial Narrow" w:hAnsi="Arial Narrow"/>
          <w:sz w:val="28"/>
          <w:szCs w:val="28"/>
          <w:lang w:val="pt-PT"/>
        </w:rPr>
        <w:t xml:space="preserve">                           BP:_____________________________________</w:t>
      </w:r>
    </w:p>
    <w:p w:rsidR="00A44B54" w:rsidRPr="00A676FE"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A676FE">
        <w:rPr>
          <w:rFonts w:ascii="Arial Narrow" w:hAnsi="Arial Narrow"/>
          <w:sz w:val="28"/>
          <w:szCs w:val="28"/>
          <w:lang w:val="pt-PT"/>
        </w:rPr>
        <w:t xml:space="preserve">                           TEL:____________________________________</w:t>
      </w:r>
    </w:p>
    <w:p w:rsidR="00A44B54" w:rsidRPr="00A676FE"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A676FE">
        <w:rPr>
          <w:rFonts w:ascii="Arial Narrow" w:hAnsi="Arial Narrow"/>
          <w:sz w:val="28"/>
          <w:szCs w:val="28"/>
          <w:lang w:val="pt-PT"/>
        </w:rPr>
        <w:t xml:space="preserve">                           N° DE COMPTE:__________________________</w:t>
      </w:r>
    </w:p>
    <w:p w:rsidR="00A44B54" w:rsidRPr="00A676FE"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A676FE">
        <w:rPr>
          <w:rFonts w:ascii="Arial Narrow" w:hAnsi="Arial Narrow"/>
          <w:sz w:val="28"/>
          <w:szCs w:val="28"/>
          <w:lang w:val="pt-PT"/>
        </w:rPr>
        <w:t xml:space="preserve">                           N° R.C:___________________________________</w:t>
      </w:r>
    </w:p>
    <w:p w:rsidR="00A44B54" w:rsidRPr="00A676FE"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A676FE">
        <w:rPr>
          <w:rFonts w:ascii="Arial Narrow" w:hAnsi="Arial Narrow"/>
          <w:sz w:val="28"/>
          <w:szCs w:val="28"/>
          <w:lang w:val="pt-PT"/>
        </w:rPr>
        <w:t xml:space="preserve">                           N° CONTRIBUABLE: _____________________________</w:t>
      </w:r>
    </w:p>
    <w:p w:rsidR="00A44B54" w:rsidRPr="00A676FE" w:rsidRDefault="00A44B54" w:rsidP="00CB7C02">
      <w:pPr>
        <w:widowControl w:val="0"/>
        <w:autoSpaceDE w:val="0"/>
        <w:spacing w:line="360" w:lineRule="auto"/>
        <w:jc w:val="both"/>
        <w:rPr>
          <w:rFonts w:ascii="Arial Narrow" w:hAnsi="Arial Narrow"/>
          <w:sz w:val="28"/>
          <w:szCs w:val="28"/>
        </w:rPr>
      </w:pPr>
    </w:p>
    <w:p w:rsidR="00CB7C02" w:rsidRPr="00A676FE" w:rsidRDefault="00CB7C02" w:rsidP="00CB7C02">
      <w:pPr>
        <w:widowControl w:val="0"/>
        <w:autoSpaceDE w:val="0"/>
        <w:spacing w:line="360" w:lineRule="auto"/>
        <w:jc w:val="both"/>
        <w:rPr>
          <w:rFonts w:ascii="Arial Narrow" w:hAnsi="Arial Narrow"/>
          <w:sz w:val="28"/>
          <w:szCs w:val="28"/>
        </w:rPr>
      </w:pPr>
      <w:r w:rsidRPr="00A676FE">
        <w:rPr>
          <w:rFonts w:ascii="Arial Narrow" w:hAnsi="Arial Narrow"/>
          <w:sz w:val="28"/>
          <w:szCs w:val="28"/>
        </w:rPr>
        <w:t>Représenté par Monsieur / Madame</w:t>
      </w:r>
      <w:r w:rsidR="0014420F" w:rsidRPr="00A676FE">
        <w:rPr>
          <w:rFonts w:ascii="Arial Narrow" w:hAnsi="Arial Narrow"/>
          <w:sz w:val="28"/>
          <w:szCs w:val="28"/>
        </w:rPr>
        <w:t>,</w:t>
      </w:r>
      <w:r w:rsidRPr="00A676FE">
        <w:rPr>
          <w:rFonts w:ascii="Arial Narrow" w:hAnsi="Arial Narrow"/>
          <w:sz w:val="28"/>
          <w:szCs w:val="28"/>
        </w:rPr>
        <w:t xml:space="preserve"> son </w:t>
      </w:r>
      <w:r w:rsidR="0014420F" w:rsidRPr="00A676FE">
        <w:rPr>
          <w:rFonts w:ascii="Arial Narrow" w:hAnsi="Arial Narrow"/>
          <w:sz w:val="28"/>
          <w:szCs w:val="28"/>
        </w:rPr>
        <w:t>DIRECTEUR GENERAL</w:t>
      </w:r>
      <w:r w:rsidRPr="00A676FE">
        <w:rPr>
          <w:rFonts w:ascii="Arial Narrow" w:hAnsi="Arial Narrow"/>
          <w:sz w:val="28"/>
          <w:szCs w:val="28"/>
        </w:rPr>
        <w:t xml:space="preserve">, </w:t>
      </w:r>
    </w:p>
    <w:p w:rsidR="0014420F" w:rsidRPr="00A676FE" w:rsidRDefault="0014420F" w:rsidP="00CB7C02">
      <w:pPr>
        <w:widowControl w:val="0"/>
        <w:autoSpaceDE w:val="0"/>
        <w:spacing w:line="360" w:lineRule="auto"/>
        <w:jc w:val="both"/>
        <w:rPr>
          <w:rFonts w:ascii="Arial Narrow" w:hAnsi="Arial Narrow"/>
          <w:sz w:val="28"/>
          <w:szCs w:val="28"/>
        </w:rPr>
      </w:pPr>
      <w:r w:rsidRPr="00A676FE">
        <w:rPr>
          <w:rFonts w:ascii="Arial Narrow" w:hAnsi="Arial Narrow"/>
          <w:sz w:val="28"/>
          <w:szCs w:val="28"/>
        </w:rPr>
        <w:t>Monsieur :_____________________________________________</w:t>
      </w:r>
    </w:p>
    <w:p w:rsidR="00CB7C02" w:rsidRPr="00A676FE" w:rsidRDefault="0014420F" w:rsidP="00CB7C02">
      <w:pPr>
        <w:widowControl w:val="0"/>
        <w:autoSpaceDE w:val="0"/>
        <w:spacing w:line="360" w:lineRule="auto"/>
        <w:jc w:val="both"/>
        <w:rPr>
          <w:rFonts w:ascii="Arial Narrow" w:hAnsi="Arial Narrow"/>
          <w:sz w:val="28"/>
          <w:szCs w:val="28"/>
        </w:rPr>
      </w:pPr>
      <w:r w:rsidRPr="00A676FE">
        <w:rPr>
          <w:rFonts w:ascii="Arial Narrow" w:hAnsi="Arial Narrow"/>
          <w:sz w:val="28"/>
          <w:szCs w:val="28"/>
        </w:rPr>
        <w:t xml:space="preserve">Dénommée </w:t>
      </w:r>
      <w:r w:rsidR="00CB7C02" w:rsidRPr="00A676FE">
        <w:rPr>
          <w:rFonts w:ascii="Arial Narrow" w:hAnsi="Arial Narrow"/>
          <w:sz w:val="28"/>
          <w:szCs w:val="28"/>
        </w:rPr>
        <w:t xml:space="preserve">Ci-après </w:t>
      </w:r>
    </w:p>
    <w:p w:rsidR="00CB7C02" w:rsidRPr="00A676FE" w:rsidRDefault="00CB7C02" w:rsidP="00CB7C02">
      <w:pPr>
        <w:widowControl w:val="0"/>
        <w:autoSpaceDE w:val="0"/>
        <w:spacing w:line="360" w:lineRule="auto"/>
        <w:jc w:val="both"/>
        <w:rPr>
          <w:rFonts w:ascii="Arial Narrow" w:hAnsi="Arial Narrow"/>
          <w:b/>
          <w:sz w:val="28"/>
          <w:szCs w:val="28"/>
        </w:rPr>
      </w:pPr>
      <w:r w:rsidRPr="00A676FE">
        <w:rPr>
          <w:rFonts w:ascii="Arial Narrow" w:hAnsi="Arial Narrow"/>
          <w:b/>
          <w:sz w:val="28"/>
          <w:szCs w:val="28"/>
        </w:rPr>
        <w:t>«</w:t>
      </w:r>
      <w:r w:rsidRPr="00A676FE">
        <w:rPr>
          <w:rFonts w:ascii="Arial Narrow" w:hAnsi="Arial Narrow"/>
          <w:b/>
          <w:spacing w:val="8"/>
          <w:sz w:val="28"/>
          <w:szCs w:val="28"/>
        </w:rPr>
        <w:t xml:space="preserve"> Cocontractant</w:t>
      </w:r>
      <w:r w:rsidRPr="00A676FE">
        <w:rPr>
          <w:rFonts w:ascii="Arial Narrow" w:hAnsi="Arial Narrow"/>
          <w:b/>
          <w:sz w:val="28"/>
          <w:szCs w:val="28"/>
        </w:rPr>
        <w:t xml:space="preserve"> »</w:t>
      </w:r>
    </w:p>
    <w:p w:rsidR="0014420F" w:rsidRPr="00A676FE" w:rsidRDefault="0014420F" w:rsidP="00CB7C02">
      <w:pPr>
        <w:widowControl w:val="0"/>
        <w:autoSpaceDE w:val="0"/>
        <w:spacing w:line="360" w:lineRule="auto"/>
        <w:jc w:val="both"/>
        <w:rPr>
          <w:rFonts w:ascii="Arial Narrow" w:hAnsi="Arial Narrow"/>
          <w:b/>
          <w:bCs/>
          <w:sz w:val="28"/>
          <w:szCs w:val="28"/>
        </w:rPr>
      </w:pPr>
    </w:p>
    <w:p w:rsidR="0014420F" w:rsidRPr="00A676FE" w:rsidRDefault="0014420F" w:rsidP="00CB7C02">
      <w:pPr>
        <w:widowControl w:val="0"/>
        <w:autoSpaceDE w:val="0"/>
        <w:spacing w:line="360" w:lineRule="auto"/>
        <w:jc w:val="both"/>
        <w:rPr>
          <w:rFonts w:ascii="Arial Narrow" w:hAnsi="Arial Narrow"/>
          <w:b/>
          <w:bCs/>
          <w:sz w:val="28"/>
          <w:szCs w:val="28"/>
        </w:rPr>
      </w:pPr>
    </w:p>
    <w:p w:rsidR="00CB7C02" w:rsidRPr="00A676FE" w:rsidRDefault="00CB7C02" w:rsidP="00CB7C02">
      <w:pPr>
        <w:widowControl w:val="0"/>
        <w:autoSpaceDE w:val="0"/>
        <w:spacing w:line="360" w:lineRule="auto"/>
        <w:jc w:val="both"/>
        <w:rPr>
          <w:rFonts w:ascii="Arial Narrow" w:hAnsi="Arial Narrow"/>
          <w:sz w:val="28"/>
          <w:szCs w:val="28"/>
        </w:rPr>
      </w:pPr>
      <w:r w:rsidRPr="00A676FE">
        <w:rPr>
          <w:rFonts w:ascii="Arial Narrow" w:hAnsi="Arial Narrow"/>
          <w:b/>
          <w:bCs/>
          <w:sz w:val="28"/>
          <w:szCs w:val="28"/>
        </w:rPr>
        <w:t>D'autre part</w:t>
      </w:r>
      <w:r w:rsidRPr="00A676FE">
        <w:rPr>
          <w:rFonts w:ascii="Arial Narrow" w:hAnsi="Arial Narrow"/>
          <w:sz w:val="28"/>
          <w:szCs w:val="28"/>
        </w:rPr>
        <w:t>,</w:t>
      </w:r>
    </w:p>
    <w:p w:rsidR="00CB7C02" w:rsidRPr="00A676FE" w:rsidRDefault="0014420F" w:rsidP="00CB7C02">
      <w:pPr>
        <w:widowControl w:val="0"/>
        <w:autoSpaceDE w:val="0"/>
        <w:spacing w:line="360" w:lineRule="auto"/>
        <w:jc w:val="center"/>
        <w:rPr>
          <w:rFonts w:ascii="Arial Narrow" w:hAnsi="Arial Narrow"/>
          <w:sz w:val="28"/>
          <w:szCs w:val="28"/>
        </w:rPr>
      </w:pPr>
      <w:r w:rsidRPr="00A676FE">
        <w:rPr>
          <w:rFonts w:ascii="Arial Narrow" w:hAnsi="Arial Narrow"/>
          <w:sz w:val="28"/>
          <w:szCs w:val="28"/>
        </w:rPr>
        <w:t>IL A ETE CONVENU ET ARRETE CE QUI SUIT :</w:t>
      </w:r>
    </w:p>
    <w:p w:rsidR="00CB7C02" w:rsidRPr="00A676FE" w:rsidRDefault="00CB7C02" w:rsidP="00CB7C02">
      <w:pPr>
        <w:suppressAutoHyphens w:val="0"/>
        <w:autoSpaceDN/>
        <w:textAlignment w:val="auto"/>
        <w:rPr>
          <w:rFonts w:ascii="Arial Narrow" w:hAnsi="Arial Narrow"/>
          <w:sz w:val="28"/>
          <w:szCs w:val="28"/>
        </w:rPr>
      </w:pPr>
      <w:r w:rsidRPr="00A676FE">
        <w:rPr>
          <w:rFonts w:ascii="Arial Narrow" w:hAnsi="Arial Narrow"/>
          <w:sz w:val="28"/>
          <w:szCs w:val="28"/>
        </w:rPr>
        <w:br w:type="page"/>
      </w:r>
    </w:p>
    <w:p w:rsidR="008169AF" w:rsidRPr="00A676FE" w:rsidRDefault="008169AF" w:rsidP="00502613">
      <w:pPr>
        <w:pStyle w:val="DTAOtitre"/>
      </w:pPr>
      <w:r w:rsidRPr="00A676FE">
        <w:lastRenderedPageBreak/>
        <w:t>Sommaire</w:t>
      </w:r>
    </w:p>
    <w:p w:rsidR="008169AF" w:rsidRPr="00A676FE" w:rsidRDefault="008169AF" w:rsidP="00230C15">
      <w:pPr>
        <w:widowControl w:val="0"/>
        <w:tabs>
          <w:tab w:val="left" w:pos="1080"/>
        </w:tabs>
        <w:autoSpaceDE w:val="0"/>
        <w:spacing w:line="360" w:lineRule="auto"/>
        <w:jc w:val="both"/>
      </w:pPr>
      <w:r w:rsidRPr="00A676FE">
        <w:rPr>
          <w:spacing w:val="27"/>
          <w:w w:val="95"/>
        </w:rPr>
        <w:t xml:space="preserve">Titre </w:t>
      </w:r>
      <w:r w:rsidRPr="00A676FE">
        <w:rPr>
          <w:w w:val="95"/>
        </w:rPr>
        <w:t>I</w:t>
      </w:r>
      <w:r w:rsidRPr="00A676FE">
        <w:tab/>
        <w:t>: C</w:t>
      </w:r>
      <w:r w:rsidRPr="00A676FE">
        <w:rPr>
          <w:w w:val="95"/>
        </w:rPr>
        <w:t xml:space="preserve">ahier des Clauses Administratives </w:t>
      </w:r>
      <w:r w:rsidR="00702A33" w:rsidRPr="00A676FE">
        <w:rPr>
          <w:w w:val="95"/>
        </w:rPr>
        <w:t>Particulières (</w:t>
      </w:r>
      <w:r w:rsidRPr="00A676FE">
        <w:rPr>
          <w:w w:val="95"/>
        </w:rPr>
        <w:t>CCAP)</w:t>
      </w:r>
    </w:p>
    <w:p w:rsidR="008169AF" w:rsidRPr="00A676FE" w:rsidRDefault="008169AF" w:rsidP="00230C15">
      <w:pPr>
        <w:widowControl w:val="0"/>
        <w:tabs>
          <w:tab w:val="left" w:pos="1080"/>
        </w:tabs>
        <w:autoSpaceDE w:val="0"/>
        <w:spacing w:line="360" w:lineRule="auto"/>
        <w:jc w:val="both"/>
      </w:pPr>
      <w:r w:rsidRPr="00A676FE">
        <w:rPr>
          <w:w w:val="95"/>
        </w:rPr>
        <w:t>Titre II</w:t>
      </w:r>
      <w:r w:rsidRPr="00A676FE">
        <w:tab/>
      </w:r>
      <w:r w:rsidRPr="00A676FE">
        <w:rPr>
          <w:w w:val="95"/>
        </w:rPr>
        <w:t>: Cahier des Clauses Techniques Particulières (CCTP)</w:t>
      </w:r>
    </w:p>
    <w:p w:rsidR="008169AF" w:rsidRPr="00A676FE" w:rsidRDefault="008169AF" w:rsidP="00230C15">
      <w:pPr>
        <w:widowControl w:val="0"/>
        <w:tabs>
          <w:tab w:val="left" w:pos="1080"/>
        </w:tabs>
        <w:autoSpaceDE w:val="0"/>
        <w:spacing w:line="360" w:lineRule="auto"/>
        <w:jc w:val="both"/>
      </w:pPr>
      <w:r w:rsidRPr="00A676FE">
        <w:rPr>
          <w:w w:val="95"/>
        </w:rPr>
        <w:t>Titre III</w:t>
      </w:r>
      <w:r w:rsidRPr="00A676FE">
        <w:tab/>
      </w:r>
      <w:r w:rsidRPr="00A676FE">
        <w:rPr>
          <w:w w:val="95"/>
        </w:rPr>
        <w:t xml:space="preserve">: Bordereau des Prix </w:t>
      </w:r>
      <w:r w:rsidR="00CB7C02" w:rsidRPr="00A676FE">
        <w:rPr>
          <w:w w:val="95"/>
        </w:rPr>
        <w:t>Unitaires (</w:t>
      </w:r>
      <w:r w:rsidRPr="00A676FE">
        <w:rPr>
          <w:w w:val="95"/>
        </w:rPr>
        <w:t>BPU)</w:t>
      </w:r>
    </w:p>
    <w:p w:rsidR="008169AF" w:rsidRPr="00A676FE" w:rsidRDefault="008169AF" w:rsidP="00230C15">
      <w:pPr>
        <w:widowControl w:val="0"/>
        <w:tabs>
          <w:tab w:val="left" w:pos="1080"/>
        </w:tabs>
        <w:autoSpaceDE w:val="0"/>
        <w:spacing w:line="360" w:lineRule="auto"/>
        <w:jc w:val="both"/>
      </w:pPr>
      <w:r w:rsidRPr="00A676FE">
        <w:rPr>
          <w:w w:val="95"/>
        </w:rPr>
        <w:t>Titre IV</w:t>
      </w:r>
      <w:r w:rsidRPr="00A676FE">
        <w:tab/>
      </w:r>
      <w:r w:rsidRPr="00A676FE">
        <w:rPr>
          <w:w w:val="95"/>
        </w:rPr>
        <w:t xml:space="preserve">: Détail </w:t>
      </w:r>
      <w:r w:rsidR="00E055AF" w:rsidRPr="00A676FE">
        <w:rPr>
          <w:w w:val="95"/>
        </w:rPr>
        <w:t xml:space="preserve">Quantitatif et </w:t>
      </w:r>
      <w:r w:rsidRPr="00A676FE">
        <w:rPr>
          <w:w w:val="95"/>
        </w:rPr>
        <w:t>Estimatif(D</w:t>
      </w:r>
      <w:r w:rsidR="00E055AF" w:rsidRPr="00A676FE">
        <w:rPr>
          <w:w w:val="95"/>
        </w:rPr>
        <w:t>Q</w:t>
      </w:r>
      <w:r w:rsidRPr="00A676FE">
        <w:rPr>
          <w:w w:val="95"/>
        </w:rPr>
        <w:t>E)</w:t>
      </w:r>
    </w:p>
    <w:p w:rsidR="008169AF" w:rsidRPr="00360655" w:rsidRDefault="008169AF" w:rsidP="00230C15">
      <w:pPr>
        <w:widowControl w:val="0"/>
        <w:autoSpaceDE w:val="0"/>
        <w:spacing w:line="360" w:lineRule="auto"/>
        <w:jc w:val="both"/>
        <w:rPr>
          <w:color w:val="FF0000"/>
        </w:rPr>
      </w:pPr>
    </w:p>
    <w:p w:rsidR="00E055AF" w:rsidRPr="00360655" w:rsidRDefault="00E055AF" w:rsidP="00230C15">
      <w:pPr>
        <w:widowControl w:val="0"/>
        <w:autoSpaceDE w:val="0"/>
        <w:spacing w:line="360" w:lineRule="auto"/>
        <w:jc w:val="both"/>
        <w:rPr>
          <w:color w:val="FF0000"/>
        </w:rPr>
      </w:pPr>
    </w:p>
    <w:p w:rsidR="00E055AF" w:rsidRPr="00360655" w:rsidRDefault="00E055AF"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9D7E3A" w:rsidRPr="00360655" w:rsidRDefault="009D7E3A" w:rsidP="00230C15">
      <w:pPr>
        <w:widowControl w:val="0"/>
        <w:autoSpaceDE w:val="0"/>
        <w:spacing w:line="360" w:lineRule="auto"/>
        <w:jc w:val="both"/>
        <w:rPr>
          <w:color w:val="FF0000"/>
        </w:rPr>
      </w:pPr>
    </w:p>
    <w:p w:rsidR="00E055AF" w:rsidRDefault="00E055AF" w:rsidP="00230C15">
      <w:pPr>
        <w:widowControl w:val="0"/>
        <w:autoSpaceDE w:val="0"/>
        <w:spacing w:line="360" w:lineRule="auto"/>
        <w:jc w:val="both"/>
        <w:rPr>
          <w:color w:val="FF0000"/>
        </w:rPr>
      </w:pPr>
    </w:p>
    <w:p w:rsidR="00374F03" w:rsidRPr="00360655" w:rsidRDefault="00374F03" w:rsidP="00230C15">
      <w:pPr>
        <w:widowControl w:val="0"/>
        <w:autoSpaceDE w:val="0"/>
        <w:spacing w:line="360" w:lineRule="auto"/>
        <w:jc w:val="both"/>
        <w:rPr>
          <w:color w:val="FF0000"/>
        </w:rPr>
      </w:pPr>
    </w:p>
    <w:p w:rsidR="008F56C9" w:rsidRPr="002D74A8" w:rsidRDefault="00CB7C02" w:rsidP="002D74A8">
      <w:pPr>
        <w:jc w:val="both"/>
        <w:rPr>
          <w:rFonts w:ascii="Arial Narrow" w:hAnsi="Arial Narrow"/>
          <w:sz w:val="20"/>
          <w:szCs w:val="20"/>
        </w:rPr>
      </w:pPr>
      <w:r w:rsidRPr="002D74A8">
        <w:rPr>
          <w:rFonts w:ascii="Arial Narrow" w:hAnsi="Arial Narrow"/>
          <w:b/>
          <w:bCs/>
          <w:sz w:val="22"/>
          <w:szCs w:val="22"/>
        </w:rPr>
        <w:lastRenderedPageBreak/>
        <w:t xml:space="preserve">PAGE_______________ ET DERNIERE </w:t>
      </w:r>
      <w:r w:rsidR="008F56C9" w:rsidRPr="002D74A8">
        <w:rPr>
          <w:rFonts w:ascii="Arial Narrow" w:hAnsi="Arial Narrow"/>
          <w:b/>
          <w:bCs/>
          <w:sz w:val="20"/>
          <w:szCs w:val="20"/>
        </w:rPr>
        <w:t>DE LA LETTRE COMMANDEN°____/AONO/PU/</w:t>
      </w:r>
      <w:r w:rsidR="008F56C9" w:rsidRPr="002D74A8">
        <w:rPr>
          <w:rFonts w:ascii="Arial Narrow" w:hAnsi="Arial Narrow"/>
          <w:b/>
          <w:bCs/>
          <w:spacing w:val="17"/>
          <w:sz w:val="20"/>
          <w:szCs w:val="20"/>
        </w:rPr>
        <w:t>L12/</w:t>
      </w:r>
      <w:r w:rsidR="008F56C9" w:rsidRPr="002D74A8">
        <w:rPr>
          <w:rFonts w:ascii="Arial Narrow" w:hAnsi="Arial Narrow"/>
          <w:b/>
          <w:bCs/>
          <w:sz w:val="20"/>
          <w:szCs w:val="20"/>
        </w:rPr>
        <w:t>CDPM/2025 DU</w:t>
      </w:r>
      <w:r w:rsidR="008F56C9" w:rsidRPr="002D74A8">
        <w:rPr>
          <w:rFonts w:ascii="Arial Narrow" w:hAnsi="Arial Narrow"/>
          <w:b/>
          <w:bCs/>
          <w:spacing w:val="6"/>
          <w:sz w:val="20"/>
          <w:szCs w:val="20"/>
        </w:rPr>
        <w:t xml:space="preserve"> __/__/2025,</w:t>
      </w:r>
      <w:r w:rsidR="002D74A8" w:rsidRPr="002D74A8">
        <w:rPr>
          <w:rFonts w:ascii="Arial Narrow" w:hAnsi="Arial Narrow"/>
          <w:b/>
          <w:bCs/>
          <w:sz w:val="20"/>
          <w:szCs w:val="20"/>
        </w:rPr>
        <w:t xml:space="preserve"> EN VUE DE L’EXECUTION DES TRAVAUX DE REHABILITATION DE LA DELEGATION DEPARTEMENTALE DU MINISTERE DE L’EAU ET DE L’ENERGIE DE LA VALLEE DU NTEM A AMBAM, DEPARTEMENT DE LA VALLEE DU NTEM, REGION DU SUD, EN PROCEDURE D’URGENCE</w:t>
      </w:r>
    </w:p>
    <w:p w:rsidR="008F56C9" w:rsidRPr="00360655" w:rsidRDefault="008F56C9" w:rsidP="00CB7C02">
      <w:pPr>
        <w:widowControl w:val="0"/>
        <w:autoSpaceDE w:val="0"/>
        <w:spacing w:line="360" w:lineRule="auto"/>
        <w:jc w:val="both"/>
        <w:rPr>
          <w:rFonts w:ascii="Arial Narrow" w:hAnsi="Arial Narrow"/>
          <w:color w:val="FF0000"/>
          <w:sz w:val="20"/>
          <w:szCs w:val="20"/>
        </w:rPr>
      </w:pPr>
    </w:p>
    <w:p w:rsidR="00CB7C02" w:rsidRPr="002D74A8" w:rsidRDefault="00CB7C02" w:rsidP="00CB7C02">
      <w:pPr>
        <w:widowControl w:val="0"/>
        <w:autoSpaceDE w:val="0"/>
        <w:spacing w:line="360" w:lineRule="auto"/>
        <w:jc w:val="both"/>
        <w:rPr>
          <w:rFonts w:ascii="Arial Narrow" w:hAnsi="Arial Narrow"/>
          <w:sz w:val="20"/>
          <w:szCs w:val="20"/>
        </w:rPr>
      </w:pPr>
      <w:r w:rsidRPr="002D74A8">
        <w:rPr>
          <w:rFonts w:ascii="Arial Narrow" w:hAnsi="Arial Narrow"/>
          <w:sz w:val="20"/>
          <w:szCs w:val="20"/>
        </w:rPr>
        <w:t>Avec</w:t>
      </w:r>
    </w:p>
    <w:p w:rsidR="002D74A8" w:rsidRPr="00A676FE" w:rsidRDefault="008C15B8" w:rsidP="002D74A8">
      <w:pPr>
        <w:spacing w:line="276" w:lineRule="auto"/>
        <w:jc w:val="both"/>
        <w:rPr>
          <w:rFonts w:ascii="Arial Narrow" w:hAnsi="Arial Narrow"/>
          <w:sz w:val="20"/>
          <w:szCs w:val="20"/>
        </w:rPr>
      </w:pPr>
      <w:r w:rsidRPr="002D74A8">
        <w:rPr>
          <w:rFonts w:ascii="Arial Narrow" w:hAnsi="Arial Narrow"/>
          <w:sz w:val="20"/>
          <w:szCs w:val="20"/>
        </w:rPr>
        <w:t xml:space="preserve">POUR </w:t>
      </w:r>
      <w:r w:rsidR="00754C83" w:rsidRPr="002D74A8">
        <w:rPr>
          <w:rFonts w:ascii="Arial Narrow" w:hAnsi="Arial Narrow"/>
          <w:sz w:val="20"/>
          <w:szCs w:val="20"/>
        </w:rPr>
        <w:t xml:space="preserve">L’EXECUTION DES </w:t>
      </w:r>
      <w:r w:rsidR="002D74A8" w:rsidRPr="002D74A8">
        <w:rPr>
          <w:rFonts w:ascii="Arial Narrow" w:hAnsi="Arial Narrow"/>
          <w:sz w:val="20"/>
          <w:szCs w:val="20"/>
        </w:rPr>
        <w:t xml:space="preserve">TRAVAUX DE REHABILITATION DE LA DELEGATION DEPARTEMENTALE DU MINISTERE DE L’EAU ET DE L’ENERGIE DE </w:t>
      </w:r>
      <w:r w:rsidR="002D74A8" w:rsidRPr="00A676FE">
        <w:rPr>
          <w:rFonts w:ascii="Arial Narrow" w:hAnsi="Arial Narrow"/>
          <w:sz w:val="20"/>
          <w:szCs w:val="20"/>
        </w:rPr>
        <w:t>LA VALLEE DU NTEM A AMBAM, DEPARTEMENT DE LA VALLEE DU NTEM, REGION DU SUD, EN PROCEDURE D’URGENCE.</w:t>
      </w:r>
    </w:p>
    <w:p w:rsidR="002D74A8" w:rsidRPr="00A676FE" w:rsidRDefault="002D74A8" w:rsidP="002D74A8">
      <w:pPr>
        <w:jc w:val="both"/>
        <w:rPr>
          <w:rFonts w:ascii="Arial Narrow" w:hAnsi="Arial Narrow"/>
          <w:sz w:val="20"/>
          <w:szCs w:val="20"/>
        </w:rPr>
      </w:pPr>
    </w:p>
    <w:p w:rsidR="008C15B8" w:rsidRPr="00360655" w:rsidRDefault="008C15B8" w:rsidP="002D74A8">
      <w:pPr>
        <w:spacing w:line="276" w:lineRule="auto"/>
        <w:jc w:val="both"/>
        <w:rPr>
          <w:color w:val="FF0000"/>
          <w:sz w:val="20"/>
          <w:szCs w:val="20"/>
        </w:rPr>
      </w:pPr>
    </w:p>
    <w:p w:rsidR="00CB7C02" w:rsidRPr="00360655" w:rsidRDefault="00CB7C02" w:rsidP="00CB7C02">
      <w:pPr>
        <w:widowControl w:val="0"/>
        <w:tabs>
          <w:tab w:val="left" w:pos="2760"/>
        </w:tabs>
        <w:autoSpaceDE w:val="0"/>
        <w:spacing w:line="360" w:lineRule="auto"/>
        <w:jc w:val="both"/>
        <w:rPr>
          <w:rFonts w:ascii="Arial Narrow" w:hAnsi="Arial Narrow"/>
          <w:b/>
          <w:bCs/>
          <w:color w:val="FF0000"/>
          <w:sz w:val="22"/>
          <w:szCs w:val="22"/>
        </w:rPr>
      </w:pPr>
    </w:p>
    <w:p w:rsidR="00CB7C02" w:rsidRPr="002D74A8" w:rsidRDefault="00CB7C02" w:rsidP="00CB7C02">
      <w:pPr>
        <w:widowControl w:val="0"/>
        <w:tabs>
          <w:tab w:val="left" w:pos="2760"/>
        </w:tabs>
        <w:autoSpaceDE w:val="0"/>
        <w:spacing w:line="360" w:lineRule="auto"/>
        <w:jc w:val="both"/>
        <w:rPr>
          <w:rFonts w:ascii="Arial Narrow" w:hAnsi="Arial Narrow"/>
          <w:sz w:val="22"/>
          <w:szCs w:val="22"/>
        </w:rPr>
      </w:pPr>
      <w:r w:rsidRPr="002D74A8">
        <w:rPr>
          <w:rFonts w:ascii="Arial Narrow" w:hAnsi="Arial Narrow"/>
          <w:b/>
          <w:bCs/>
          <w:sz w:val="22"/>
          <w:szCs w:val="22"/>
        </w:rPr>
        <w:t>DELAID’EXECUTION</w:t>
      </w:r>
      <w:r w:rsidRPr="002D74A8">
        <w:rPr>
          <w:rFonts w:ascii="Arial Narrow" w:hAnsi="Arial Narrow"/>
          <w:b/>
          <w:bCs/>
          <w:sz w:val="22"/>
          <w:szCs w:val="22"/>
        </w:rPr>
        <w:tab/>
      </w:r>
      <w:r w:rsidR="008C15B8" w:rsidRPr="002D74A8">
        <w:rPr>
          <w:rFonts w:ascii="Arial Narrow" w:hAnsi="Arial Narrow"/>
          <w:sz w:val="22"/>
          <w:szCs w:val="22"/>
        </w:rPr>
        <w:t xml:space="preserve">: </w:t>
      </w:r>
    </w:p>
    <w:p w:rsidR="00CB7C02" w:rsidRPr="002D74A8" w:rsidRDefault="008C15B8" w:rsidP="00CB7C02">
      <w:pPr>
        <w:widowControl w:val="0"/>
        <w:autoSpaceDE w:val="0"/>
        <w:spacing w:line="360" w:lineRule="auto"/>
        <w:jc w:val="both"/>
        <w:rPr>
          <w:rFonts w:ascii="Arial Narrow" w:hAnsi="Arial Narrow"/>
          <w:sz w:val="22"/>
          <w:szCs w:val="22"/>
        </w:rPr>
      </w:pPr>
      <w:r w:rsidRPr="002D74A8">
        <w:rPr>
          <w:rFonts w:ascii="Arial Narrow" w:hAnsi="Arial Narrow"/>
          <w:b/>
          <w:bCs/>
          <w:sz w:val="22"/>
          <w:szCs w:val="22"/>
        </w:rPr>
        <w:t xml:space="preserve">MONTANT </w:t>
      </w:r>
      <w:r w:rsidR="008F56C9" w:rsidRPr="002D74A8">
        <w:rPr>
          <w:rFonts w:ascii="Arial Narrow" w:hAnsi="Arial Narrow"/>
          <w:b/>
          <w:bCs/>
          <w:spacing w:val="8"/>
          <w:sz w:val="22"/>
          <w:szCs w:val="22"/>
        </w:rPr>
        <w:t>DE LA LETTRE COMMANDE</w:t>
      </w:r>
      <w:r w:rsidRPr="002D74A8">
        <w:rPr>
          <w:rFonts w:ascii="Arial Narrow" w:hAnsi="Arial Narrow"/>
          <w:b/>
          <w:bCs/>
          <w:sz w:val="22"/>
          <w:szCs w:val="22"/>
        </w:rPr>
        <w:t>EN FCFA :</w:t>
      </w:r>
    </w:p>
    <w:tbl>
      <w:tblPr>
        <w:tblW w:w="8788" w:type="dxa"/>
        <w:tblInd w:w="421" w:type="dxa"/>
        <w:tblLayout w:type="fixed"/>
        <w:tblCellMar>
          <w:left w:w="10" w:type="dxa"/>
          <w:right w:w="10" w:type="dxa"/>
        </w:tblCellMar>
        <w:tblLook w:val="0000"/>
      </w:tblPr>
      <w:tblGrid>
        <w:gridCol w:w="1984"/>
        <w:gridCol w:w="3402"/>
        <w:gridCol w:w="3402"/>
      </w:tblGrid>
      <w:tr w:rsidR="00360655" w:rsidRPr="002D74A8"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2D74A8" w:rsidRDefault="008F56C9" w:rsidP="005667E2">
            <w:pPr>
              <w:widowControl w:val="0"/>
              <w:autoSpaceDE w:val="0"/>
              <w:spacing w:line="360" w:lineRule="auto"/>
              <w:jc w:val="both"/>
              <w:rPr>
                <w:rFonts w:ascii="Arial Narrow" w:hAnsi="Arial Narrow"/>
                <w:b/>
                <w:bCs/>
                <w:sz w:val="20"/>
                <w:szCs w:val="20"/>
              </w:rPr>
            </w:pP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2D74A8" w:rsidRDefault="008F56C9" w:rsidP="005667E2">
            <w:pPr>
              <w:widowControl w:val="0"/>
              <w:autoSpaceDE w:val="0"/>
              <w:jc w:val="center"/>
              <w:rPr>
                <w:rFonts w:ascii="Arial Narrow" w:hAnsi="Arial Narrow"/>
                <w:b/>
                <w:bCs/>
                <w:sz w:val="20"/>
                <w:szCs w:val="20"/>
              </w:rPr>
            </w:pPr>
            <w:r w:rsidRPr="002D74A8">
              <w:rPr>
                <w:rFonts w:ascii="Arial Narrow" w:hAnsi="Arial Narrow"/>
                <w:b/>
                <w:bCs/>
                <w:sz w:val="20"/>
                <w:szCs w:val="20"/>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rsidR="008F56C9" w:rsidRPr="002D74A8" w:rsidRDefault="008F56C9" w:rsidP="005667E2">
            <w:pPr>
              <w:widowControl w:val="0"/>
              <w:autoSpaceDE w:val="0"/>
              <w:jc w:val="center"/>
              <w:rPr>
                <w:rFonts w:ascii="Arial Narrow" w:hAnsi="Arial Narrow"/>
                <w:b/>
                <w:bCs/>
                <w:sz w:val="20"/>
                <w:szCs w:val="20"/>
              </w:rPr>
            </w:pPr>
            <w:r w:rsidRPr="002D74A8">
              <w:rPr>
                <w:rFonts w:ascii="Arial Narrow" w:hAnsi="Arial Narrow"/>
                <w:b/>
                <w:bCs/>
                <w:sz w:val="20"/>
                <w:szCs w:val="20"/>
              </w:rPr>
              <w:t>CHIFFRES</w:t>
            </w:r>
          </w:p>
        </w:tc>
      </w:tr>
      <w:tr w:rsidR="00360655" w:rsidRPr="002D74A8"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2D74A8" w:rsidRDefault="008F56C9" w:rsidP="005667E2">
            <w:pPr>
              <w:widowControl w:val="0"/>
              <w:autoSpaceDE w:val="0"/>
              <w:rPr>
                <w:rFonts w:ascii="Arial Narrow" w:hAnsi="Arial Narrow"/>
                <w:b/>
                <w:bCs/>
                <w:sz w:val="20"/>
                <w:szCs w:val="20"/>
              </w:rPr>
            </w:pPr>
            <w:r w:rsidRPr="002D74A8">
              <w:rPr>
                <w:rFonts w:ascii="Arial Narrow" w:hAnsi="Arial Narrow"/>
                <w:b/>
                <w:bCs/>
                <w:sz w:val="20"/>
                <w:szCs w:val="20"/>
              </w:rPr>
              <w:t>TTC</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2D74A8"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2D74A8" w:rsidRDefault="008F56C9" w:rsidP="005667E2">
            <w:pPr>
              <w:widowControl w:val="0"/>
              <w:autoSpaceDE w:val="0"/>
              <w:spacing w:line="360" w:lineRule="auto"/>
              <w:jc w:val="both"/>
              <w:rPr>
                <w:rFonts w:ascii="Arial Narrow" w:hAnsi="Arial Narrow"/>
                <w:sz w:val="20"/>
                <w:szCs w:val="20"/>
              </w:rPr>
            </w:pPr>
          </w:p>
        </w:tc>
      </w:tr>
      <w:tr w:rsidR="00360655" w:rsidRPr="002D74A8"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2D74A8" w:rsidRDefault="008F56C9" w:rsidP="005667E2">
            <w:pPr>
              <w:widowControl w:val="0"/>
              <w:autoSpaceDE w:val="0"/>
              <w:rPr>
                <w:rFonts w:ascii="Arial Narrow" w:hAnsi="Arial Narrow"/>
                <w:b/>
                <w:bCs/>
                <w:sz w:val="20"/>
                <w:szCs w:val="20"/>
              </w:rPr>
            </w:pPr>
            <w:r w:rsidRPr="002D74A8">
              <w:rPr>
                <w:rFonts w:ascii="Arial Narrow" w:hAnsi="Arial Narrow"/>
                <w:b/>
                <w:bCs/>
                <w:sz w:val="20"/>
                <w:szCs w:val="20"/>
              </w:rPr>
              <w:t>HTVA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2D74A8"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2D74A8" w:rsidRDefault="008F56C9" w:rsidP="005667E2">
            <w:pPr>
              <w:widowControl w:val="0"/>
              <w:autoSpaceDE w:val="0"/>
              <w:spacing w:line="360" w:lineRule="auto"/>
              <w:jc w:val="both"/>
              <w:rPr>
                <w:rFonts w:ascii="Arial Narrow" w:hAnsi="Arial Narrow"/>
                <w:sz w:val="20"/>
                <w:szCs w:val="20"/>
              </w:rPr>
            </w:pPr>
          </w:p>
        </w:tc>
      </w:tr>
      <w:tr w:rsidR="00360655" w:rsidRPr="002D74A8"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2D74A8" w:rsidRDefault="008F56C9" w:rsidP="005667E2">
            <w:pPr>
              <w:widowControl w:val="0"/>
              <w:autoSpaceDE w:val="0"/>
              <w:rPr>
                <w:rFonts w:ascii="Arial Narrow" w:hAnsi="Arial Narrow"/>
                <w:b/>
                <w:bCs/>
                <w:sz w:val="20"/>
                <w:szCs w:val="20"/>
              </w:rPr>
            </w:pPr>
            <w:r w:rsidRPr="002D74A8">
              <w:rPr>
                <w:rFonts w:ascii="Arial Narrow" w:hAnsi="Arial Narrow"/>
                <w:b/>
                <w:bCs/>
                <w:sz w:val="20"/>
                <w:szCs w:val="20"/>
              </w:rPr>
              <w:t>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2D74A8"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2D74A8" w:rsidRDefault="008F56C9" w:rsidP="005667E2">
            <w:pPr>
              <w:widowControl w:val="0"/>
              <w:autoSpaceDE w:val="0"/>
              <w:spacing w:line="360" w:lineRule="auto"/>
              <w:jc w:val="both"/>
              <w:rPr>
                <w:rFonts w:ascii="Arial Narrow" w:hAnsi="Arial Narrow"/>
                <w:sz w:val="20"/>
                <w:szCs w:val="20"/>
              </w:rPr>
            </w:pPr>
          </w:p>
        </w:tc>
      </w:tr>
      <w:tr w:rsidR="00360655" w:rsidRPr="002D74A8"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2D74A8" w:rsidRDefault="008F56C9" w:rsidP="005667E2">
            <w:pPr>
              <w:widowControl w:val="0"/>
              <w:autoSpaceDE w:val="0"/>
              <w:rPr>
                <w:rFonts w:ascii="Arial Narrow" w:hAnsi="Arial Narrow"/>
                <w:b/>
                <w:bCs/>
                <w:sz w:val="20"/>
                <w:szCs w:val="20"/>
              </w:rPr>
            </w:pPr>
            <w:r w:rsidRPr="002D74A8">
              <w:rPr>
                <w:rFonts w:ascii="Arial Narrow" w:hAnsi="Arial Narrow"/>
                <w:b/>
                <w:bCs/>
                <w:sz w:val="20"/>
                <w:szCs w:val="20"/>
              </w:rPr>
              <w:t>AIR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2D74A8"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2D74A8" w:rsidRDefault="008F56C9" w:rsidP="005667E2">
            <w:pPr>
              <w:widowControl w:val="0"/>
              <w:autoSpaceDE w:val="0"/>
              <w:spacing w:line="360" w:lineRule="auto"/>
              <w:jc w:val="both"/>
              <w:rPr>
                <w:rFonts w:ascii="Arial Narrow" w:hAnsi="Arial Narrow"/>
                <w:sz w:val="20"/>
                <w:szCs w:val="20"/>
              </w:rPr>
            </w:pPr>
          </w:p>
        </w:tc>
      </w:tr>
      <w:tr w:rsidR="008F56C9" w:rsidRPr="002D74A8" w:rsidTr="005667E2">
        <w:trPr>
          <w:trHeight w:hRule="exact" w:val="437"/>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2D74A8" w:rsidRDefault="008F56C9" w:rsidP="005667E2">
            <w:pPr>
              <w:widowControl w:val="0"/>
              <w:autoSpaceDE w:val="0"/>
              <w:rPr>
                <w:rFonts w:ascii="Arial Narrow" w:hAnsi="Arial Narrow"/>
                <w:b/>
                <w:bCs/>
                <w:sz w:val="20"/>
                <w:szCs w:val="20"/>
              </w:rPr>
            </w:pPr>
            <w:r w:rsidRPr="002D74A8">
              <w:rPr>
                <w:rFonts w:ascii="Arial Narrow" w:hAnsi="Arial Narrow"/>
                <w:b/>
                <w:bCs/>
                <w:sz w:val="20"/>
                <w:szCs w:val="20"/>
              </w:rPr>
              <w:t>NET A MANDATER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2D74A8"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rsidR="008F56C9" w:rsidRPr="002D74A8" w:rsidRDefault="008F56C9" w:rsidP="005667E2">
            <w:pPr>
              <w:widowControl w:val="0"/>
              <w:autoSpaceDE w:val="0"/>
              <w:spacing w:line="360" w:lineRule="auto"/>
              <w:jc w:val="both"/>
              <w:rPr>
                <w:rFonts w:ascii="Arial Narrow" w:hAnsi="Arial Narrow"/>
                <w:sz w:val="20"/>
                <w:szCs w:val="20"/>
              </w:rPr>
            </w:pPr>
          </w:p>
        </w:tc>
      </w:tr>
    </w:tbl>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CB7C02">
      <w:pPr>
        <w:widowControl w:val="0"/>
        <w:autoSpaceDE w:val="0"/>
        <w:jc w:val="center"/>
        <w:rPr>
          <w:rFonts w:ascii="Arial Narrow" w:hAnsi="Arial Narrow"/>
          <w:sz w:val="22"/>
          <w:szCs w:val="22"/>
        </w:rPr>
      </w:pPr>
      <w:r w:rsidRPr="002D74A8">
        <w:rPr>
          <w:rFonts w:ascii="Arial Narrow" w:hAnsi="Arial Narrow"/>
          <w:b/>
          <w:bCs/>
          <w:sz w:val="22"/>
          <w:szCs w:val="22"/>
        </w:rPr>
        <w:t>Lu et accepté par le prestataire</w:t>
      </w:r>
    </w:p>
    <w:p w:rsidR="00CB7C02" w:rsidRPr="002D74A8" w:rsidRDefault="008F56C9" w:rsidP="00CB7C02">
      <w:pPr>
        <w:widowControl w:val="0"/>
        <w:autoSpaceDE w:val="0"/>
        <w:jc w:val="center"/>
        <w:rPr>
          <w:rFonts w:ascii="Arial Narrow" w:hAnsi="Arial Narrow"/>
          <w:sz w:val="22"/>
          <w:szCs w:val="22"/>
        </w:rPr>
      </w:pPr>
      <w:r w:rsidRPr="002D74A8">
        <w:rPr>
          <w:rFonts w:ascii="Arial Narrow" w:hAnsi="Arial Narrow"/>
          <w:i/>
          <w:iCs/>
          <w:position w:val="-4"/>
          <w:sz w:val="22"/>
          <w:szCs w:val="22"/>
        </w:rPr>
        <w:t>Ambam</w:t>
      </w:r>
      <w:r w:rsidR="00CB7C02" w:rsidRPr="002D74A8">
        <w:rPr>
          <w:rFonts w:ascii="Arial Narrow" w:hAnsi="Arial Narrow"/>
          <w:i/>
          <w:iCs/>
          <w:position w:val="-4"/>
          <w:sz w:val="22"/>
          <w:szCs w:val="22"/>
        </w:rPr>
        <w:t>, le</w:t>
      </w:r>
      <w:r w:rsidRPr="002D74A8">
        <w:rPr>
          <w:rFonts w:ascii="Arial Narrow" w:hAnsi="Arial Narrow"/>
          <w:i/>
          <w:iCs/>
          <w:sz w:val="22"/>
          <w:szCs w:val="22"/>
        </w:rPr>
        <w:t>_______________________________</w:t>
      </w:r>
    </w:p>
    <w:p w:rsidR="00CB7C02" w:rsidRPr="002D74A8" w:rsidRDefault="00CB7C02" w:rsidP="00CB7C02">
      <w:pPr>
        <w:widowControl w:val="0"/>
        <w:autoSpaceDE w:val="0"/>
        <w:spacing w:line="360" w:lineRule="auto"/>
        <w:jc w:val="center"/>
        <w:rPr>
          <w:rFonts w:ascii="Arial Narrow" w:hAnsi="Arial Narrow"/>
          <w:sz w:val="22"/>
          <w:szCs w:val="22"/>
        </w:rPr>
      </w:pPr>
      <w:r w:rsidRPr="002D74A8">
        <w:rPr>
          <w:rFonts w:ascii="Arial Narrow" w:hAnsi="Arial Narrow"/>
          <w:sz w:val="22"/>
          <w:szCs w:val="22"/>
        </w:rPr>
        <w:t>Signature</w:t>
      </w:r>
    </w:p>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8F56C9">
      <w:pPr>
        <w:widowControl w:val="0"/>
        <w:autoSpaceDE w:val="0"/>
        <w:spacing w:line="360" w:lineRule="auto"/>
        <w:rPr>
          <w:rFonts w:ascii="Arial Narrow" w:hAnsi="Arial Narrow"/>
          <w:sz w:val="22"/>
          <w:szCs w:val="22"/>
        </w:rPr>
      </w:pPr>
    </w:p>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CB7C02">
      <w:pPr>
        <w:widowControl w:val="0"/>
        <w:autoSpaceDE w:val="0"/>
        <w:jc w:val="center"/>
        <w:rPr>
          <w:rFonts w:ascii="Arial Narrow" w:hAnsi="Arial Narrow"/>
          <w:sz w:val="22"/>
          <w:szCs w:val="22"/>
        </w:rPr>
      </w:pPr>
      <w:r w:rsidRPr="002D74A8">
        <w:rPr>
          <w:rFonts w:ascii="Arial Narrow" w:hAnsi="Arial Narrow"/>
          <w:b/>
          <w:bCs/>
          <w:sz w:val="22"/>
          <w:szCs w:val="22"/>
        </w:rPr>
        <w:t>Signé</w:t>
      </w:r>
      <w:r w:rsidRPr="002D74A8">
        <w:rPr>
          <w:rFonts w:ascii="Arial Narrow" w:hAnsi="Arial Narrow"/>
          <w:b/>
          <w:bCs/>
          <w:spacing w:val="7"/>
          <w:sz w:val="22"/>
          <w:szCs w:val="22"/>
        </w:rPr>
        <w:t xml:space="preserve"> par </w:t>
      </w:r>
      <w:r w:rsidRPr="002D74A8">
        <w:rPr>
          <w:rFonts w:ascii="Arial Narrow" w:hAnsi="Arial Narrow"/>
          <w:b/>
          <w:bCs/>
          <w:sz w:val="22"/>
          <w:szCs w:val="22"/>
        </w:rPr>
        <w:t xml:space="preserve">Maître d’Ouvrage </w:t>
      </w:r>
    </w:p>
    <w:p w:rsidR="00CB7C02" w:rsidRPr="002D74A8" w:rsidRDefault="008F56C9" w:rsidP="00CB7C02">
      <w:pPr>
        <w:widowControl w:val="0"/>
        <w:autoSpaceDE w:val="0"/>
        <w:jc w:val="center"/>
        <w:rPr>
          <w:rFonts w:ascii="Arial Narrow" w:hAnsi="Arial Narrow"/>
          <w:sz w:val="22"/>
          <w:szCs w:val="22"/>
        </w:rPr>
      </w:pPr>
      <w:r w:rsidRPr="002D74A8">
        <w:rPr>
          <w:rFonts w:ascii="Arial Narrow" w:hAnsi="Arial Narrow"/>
          <w:i/>
          <w:iCs/>
          <w:position w:val="-4"/>
          <w:sz w:val="22"/>
          <w:szCs w:val="22"/>
        </w:rPr>
        <w:t>Ambam</w:t>
      </w:r>
      <w:r w:rsidR="008C15B8" w:rsidRPr="002D74A8">
        <w:rPr>
          <w:rFonts w:ascii="Arial Narrow" w:hAnsi="Arial Narrow"/>
          <w:i/>
          <w:iCs/>
          <w:position w:val="-4"/>
          <w:sz w:val="22"/>
          <w:szCs w:val="22"/>
        </w:rPr>
        <w:t>,</w:t>
      </w:r>
      <w:r w:rsidR="00CB7C02" w:rsidRPr="002D74A8">
        <w:rPr>
          <w:rFonts w:ascii="Arial Narrow" w:hAnsi="Arial Narrow"/>
          <w:i/>
          <w:iCs/>
          <w:position w:val="-4"/>
          <w:sz w:val="22"/>
          <w:szCs w:val="22"/>
        </w:rPr>
        <w:t xml:space="preserve"> le</w:t>
      </w:r>
      <w:r w:rsidRPr="002D74A8">
        <w:rPr>
          <w:rFonts w:ascii="Arial Narrow" w:hAnsi="Arial Narrow"/>
          <w:i/>
          <w:iCs/>
          <w:sz w:val="22"/>
          <w:szCs w:val="22"/>
        </w:rPr>
        <w:t>____________________________________</w:t>
      </w:r>
    </w:p>
    <w:p w:rsidR="00CB7C02" w:rsidRPr="002D74A8" w:rsidRDefault="00CB7C02" w:rsidP="00CB7C02">
      <w:pPr>
        <w:widowControl w:val="0"/>
        <w:autoSpaceDE w:val="0"/>
        <w:spacing w:line="360" w:lineRule="auto"/>
        <w:jc w:val="center"/>
        <w:rPr>
          <w:rFonts w:ascii="Arial Narrow" w:hAnsi="Arial Narrow"/>
          <w:sz w:val="22"/>
          <w:szCs w:val="22"/>
        </w:rPr>
      </w:pPr>
      <w:r w:rsidRPr="002D74A8">
        <w:rPr>
          <w:rFonts w:ascii="Arial Narrow" w:hAnsi="Arial Narrow"/>
          <w:sz w:val="22"/>
          <w:szCs w:val="22"/>
        </w:rPr>
        <w:t>Signature</w:t>
      </w:r>
    </w:p>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8F56C9">
      <w:pPr>
        <w:widowControl w:val="0"/>
        <w:autoSpaceDE w:val="0"/>
        <w:spacing w:line="360" w:lineRule="auto"/>
        <w:rPr>
          <w:rFonts w:ascii="Arial Narrow" w:hAnsi="Arial Narrow"/>
          <w:sz w:val="22"/>
          <w:szCs w:val="22"/>
        </w:rPr>
      </w:pPr>
    </w:p>
    <w:p w:rsidR="00CB7C02" w:rsidRPr="002D74A8" w:rsidRDefault="00CB7C02" w:rsidP="00CB7C02">
      <w:pPr>
        <w:widowControl w:val="0"/>
        <w:autoSpaceDE w:val="0"/>
        <w:spacing w:line="360" w:lineRule="auto"/>
        <w:jc w:val="center"/>
        <w:rPr>
          <w:rFonts w:ascii="Arial Narrow" w:hAnsi="Arial Narrow"/>
          <w:sz w:val="22"/>
          <w:szCs w:val="22"/>
        </w:rPr>
      </w:pPr>
    </w:p>
    <w:p w:rsidR="00CB7C02" w:rsidRPr="002D74A8" w:rsidRDefault="00CB7C02" w:rsidP="00CB7C02">
      <w:pPr>
        <w:widowControl w:val="0"/>
        <w:autoSpaceDE w:val="0"/>
        <w:spacing w:line="360" w:lineRule="auto"/>
        <w:jc w:val="center"/>
        <w:rPr>
          <w:rFonts w:ascii="Arial Narrow" w:hAnsi="Arial Narrow"/>
          <w:sz w:val="22"/>
          <w:szCs w:val="22"/>
        </w:rPr>
      </w:pPr>
      <w:r w:rsidRPr="002D74A8">
        <w:rPr>
          <w:rFonts w:ascii="Arial Narrow" w:hAnsi="Arial Narrow"/>
          <w:b/>
          <w:bCs/>
          <w:sz w:val="22"/>
          <w:szCs w:val="22"/>
        </w:rPr>
        <w:t>Enregistrement</w:t>
      </w:r>
    </w:p>
    <w:p w:rsidR="00CB7C02" w:rsidRPr="002D74A8" w:rsidRDefault="00CB7C02" w:rsidP="00075637">
      <w:pPr>
        <w:widowControl w:val="0"/>
        <w:autoSpaceDE w:val="0"/>
        <w:spacing w:line="360" w:lineRule="auto"/>
        <w:jc w:val="center"/>
        <w:rPr>
          <w:rFonts w:ascii="Arial Narrow" w:hAnsi="Arial Narrow"/>
          <w:sz w:val="22"/>
          <w:szCs w:val="22"/>
        </w:rPr>
      </w:pPr>
      <w:r w:rsidRPr="002D74A8">
        <w:rPr>
          <w:rFonts w:ascii="Arial Narrow" w:hAnsi="Arial Narrow"/>
          <w:i/>
          <w:iCs/>
          <w:position w:val="-4"/>
          <w:sz w:val="22"/>
          <w:szCs w:val="22"/>
        </w:rPr>
        <w:t>[Lieu], le</w:t>
      </w:r>
      <w:r w:rsidR="008F56C9" w:rsidRPr="002D74A8">
        <w:rPr>
          <w:rFonts w:ascii="Arial Narrow" w:hAnsi="Arial Narrow"/>
          <w:i/>
          <w:iCs/>
          <w:sz w:val="22"/>
          <w:szCs w:val="22"/>
        </w:rPr>
        <w:t>____________________________________________</w:t>
      </w:r>
    </w:p>
    <w:p w:rsidR="00273DD0" w:rsidRPr="002D74A8" w:rsidRDefault="00273DD0" w:rsidP="00230C15">
      <w:pPr>
        <w:widowControl w:val="0"/>
        <w:autoSpaceDE w:val="0"/>
        <w:spacing w:line="360" w:lineRule="auto"/>
        <w:jc w:val="both"/>
        <w:rPr>
          <w:sz w:val="22"/>
          <w:szCs w:val="22"/>
        </w:rPr>
      </w:pPr>
    </w:p>
    <w:p w:rsidR="00273DD0" w:rsidRPr="00360655" w:rsidRDefault="003B5303" w:rsidP="00230C15">
      <w:pPr>
        <w:widowControl w:val="0"/>
        <w:autoSpaceDE w:val="0"/>
        <w:spacing w:line="360" w:lineRule="auto"/>
        <w:jc w:val="both"/>
        <w:rPr>
          <w:color w:val="FF0000"/>
        </w:rPr>
      </w:pPr>
      <w:r>
        <w:rPr>
          <w:noProof/>
          <w:color w:val="FF0000"/>
        </w:rPr>
        <w:lastRenderedPageBreak/>
        <w:pict>
          <v:rect id="Rectangle 37" o:spid="_x0000_s1043" style="position:absolute;left:0;text-align:left;margin-left:0;margin-top:0;width:405.4pt;height:191.8pt;z-index:25166899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" filled="f" stroked="f" strokeweight="1pt">
            <v:textbox>
              <w:txbxContent>
                <w:p w:rsidR="00B36E01" w:rsidRPr="00A13616" w:rsidRDefault="00B36E01" w:rsidP="00092270">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37" w:name="_Toc390335371"/>
                  <w:bookmarkStart w:id="438" w:name="_Toc390418130"/>
                  <w:bookmarkStart w:id="439" w:name="_Toc97543367"/>
                  <w:bookmarkStart w:id="440" w:name="_Toc97557128"/>
                  <w:bookmarkStart w:id="441" w:name="_Toc157306471"/>
                  <w:r w:rsidRPr="00A13616">
                    <w:rPr>
                      <w:rFonts w:ascii="Arial Narrow" w:eastAsia="Calibri" w:hAnsi="Arial Narrow"/>
                      <w:b/>
                      <w:caps/>
                      <w:spacing w:val="45"/>
                      <w:sz w:val="36"/>
                      <w:szCs w:val="36"/>
                      <w:lang w:eastAsia="en-US"/>
                    </w:rPr>
                    <w:t xml:space="preserve">piece n°10 </w:t>
                  </w:r>
                </w:p>
                <w:p w:rsidR="00B36E01" w:rsidRPr="00A13616" w:rsidRDefault="00B36E01" w:rsidP="002D74A8">
                  <w:pPr>
                    <w:pStyle w:val="DTAOpices"/>
                  </w:pPr>
                  <w:r w:rsidRPr="00A13616">
                    <w:t>Modèles ou formulaires types à utiliser par les Soumissionnaires</w:t>
                  </w:r>
                  <w:bookmarkEnd w:id="437"/>
                  <w:bookmarkEnd w:id="438"/>
                  <w:bookmarkEnd w:id="439"/>
                  <w:bookmarkEnd w:id="440"/>
                  <w:bookmarkEnd w:id="441"/>
                </w:p>
                <w:p w:rsidR="00B36E01" w:rsidRDefault="00B36E01" w:rsidP="00092270">
                  <w:pPr>
                    <w:jc w:val="center"/>
                  </w:pPr>
                </w:p>
              </w:txbxContent>
            </v:textbox>
            <w10:wrap type="square" anchorx="margin" anchory="margin"/>
          </v:rect>
        </w:pict>
      </w: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230C15">
      <w:pPr>
        <w:widowControl w:val="0"/>
        <w:autoSpaceDE w:val="0"/>
        <w:spacing w:line="360" w:lineRule="auto"/>
        <w:jc w:val="both"/>
        <w:rPr>
          <w:color w:val="FF0000"/>
        </w:rPr>
      </w:pPr>
    </w:p>
    <w:p w:rsidR="00273DD0" w:rsidRPr="00360655" w:rsidRDefault="00273DD0" w:rsidP="007F58B8">
      <w:pPr>
        <w:widowControl w:val="0"/>
        <w:autoSpaceDE w:val="0"/>
        <w:jc w:val="both"/>
        <w:rPr>
          <w:rFonts w:ascii="Arial Narrow" w:hAnsi="Arial Narrow"/>
          <w:color w:val="FF0000"/>
          <w:spacing w:val="37"/>
        </w:rPr>
      </w:pPr>
    </w:p>
    <w:p w:rsidR="008434DD" w:rsidRPr="00360655" w:rsidRDefault="008434DD" w:rsidP="00230C15">
      <w:pPr>
        <w:suppressAutoHyphens w:val="0"/>
        <w:autoSpaceDN/>
        <w:textAlignment w:val="auto"/>
        <w:rPr>
          <w:color w:val="FF0000"/>
          <w:spacing w:val="37"/>
        </w:rPr>
      </w:pPr>
      <w:r w:rsidRPr="00360655">
        <w:rPr>
          <w:color w:val="FF0000"/>
          <w:spacing w:val="37"/>
        </w:rPr>
        <w:br w:type="page"/>
      </w:r>
    </w:p>
    <w:p w:rsidR="00273DD0" w:rsidRPr="002D74A8" w:rsidRDefault="00353DCC" w:rsidP="00502613">
      <w:pPr>
        <w:pStyle w:val="DTAOtitre"/>
      </w:pPr>
      <w:r w:rsidRPr="002D74A8">
        <w:lastRenderedPageBreak/>
        <w:t>Tabledesmodèles</w:t>
      </w:r>
    </w:p>
    <w:p w:rsidR="00BE28B4" w:rsidRPr="002D74A8" w:rsidRDefault="003B5303" w:rsidP="001F7614">
      <w:pPr>
        <w:pStyle w:val="TM2"/>
        <w:rPr>
          <w:b w:val="0"/>
        </w:rPr>
      </w:pPr>
      <w:r w:rsidRPr="003B5303">
        <w:rPr>
          <w:b w:val="0"/>
          <w:spacing w:val="34"/>
        </w:rPr>
        <w:fldChar w:fldCharType="begin"/>
      </w:r>
      <w:r w:rsidR="00CB704E" w:rsidRPr="002D74A8">
        <w:rPr>
          <w:b w:val="0"/>
          <w:spacing w:val="34"/>
        </w:rPr>
        <w:instrText xml:space="preserve"> TOC \b ANNEXES \* MERGEFORMAT </w:instrText>
      </w:r>
      <w:r w:rsidRPr="003B5303">
        <w:rPr>
          <w:b w:val="0"/>
          <w:spacing w:val="34"/>
        </w:rPr>
        <w:fldChar w:fldCharType="separate"/>
      </w:r>
      <w:r w:rsidR="00BE28B4" w:rsidRPr="002D74A8">
        <w:rPr>
          <w:b w:val="0"/>
        </w:rPr>
        <w:t xml:space="preserve">Annexe n° 1: </w:t>
      </w:r>
      <w:r w:rsidR="00146097" w:rsidRPr="002D74A8">
        <w:rPr>
          <w:b w:val="0"/>
          <w:iCs/>
        </w:rPr>
        <w:t>Modèle Déclaration d’intention de soumissionner</w:t>
      </w:r>
      <w:r w:rsidR="00BE28B4" w:rsidRPr="002D74A8">
        <w:rPr>
          <w:b w:val="0"/>
        </w:rPr>
        <w:tab/>
      </w:r>
      <w:r w:rsidRPr="002D74A8">
        <w:rPr>
          <w:b w:val="0"/>
        </w:rPr>
        <w:fldChar w:fldCharType="begin"/>
      </w:r>
      <w:r w:rsidR="00BE28B4" w:rsidRPr="002D74A8">
        <w:rPr>
          <w:b w:val="0"/>
        </w:rPr>
        <w:instrText xml:space="preserve"> PAGEREF _Toc530309771 \h </w:instrText>
      </w:r>
      <w:r w:rsidRPr="002D74A8">
        <w:rPr>
          <w:b w:val="0"/>
        </w:rPr>
      </w:r>
      <w:r w:rsidRPr="002D74A8">
        <w:rPr>
          <w:b w:val="0"/>
        </w:rPr>
        <w:fldChar w:fldCharType="separate"/>
      </w:r>
      <w:r w:rsidR="00C75878">
        <w:rPr>
          <w:b w:val="0"/>
        </w:rPr>
        <w:t>95</w:t>
      </w:r>
      <w:r w:rsidRPr="002D74A8">
        <w:rPr>
          <w:b w:val="0"/>
        </w:rPr>
        <w:fldChar w:fldCharType="end"/>
      </w:r>
    </w:p>
    <w:p w:rsidR="00146097" w:rsidRPr="002D74A8" w:rsidRDefault="00146097" w:rsidP="001F7614">
      <w:pPr>
        <w:pStyle w:val="TM2"/>
        <w:rPr>
          <w:b w:val="0"/>
          <w:sz w:val="22"/>
          <w:szCs w:val="22"/>
        </w:rPr>
      </w:pPr>
      <w:r w:rsidRPr="002D74A8">
        <w:rPr>
          <w:b w:val="0"/>
        </w:rPr>
        <w:t xml:space="preserve">Annexe n° </w:t>
      </w:r>
      <w:r w:rsidR="00F40671" w:rsidRPr="002D74A8">
        <w:rPr>
          <w:b w:val="0"/>
        </w:rPr>
        <w:t>2</w:t>
      </w:r>
      <w:r w:rsidRPr="002D74A8">
        <w:rPr>
          <w:b w:val="0"/>
        </w:rPr>
        <w:t>: Modèle de soumission</w:t>
      </w:r>
      <w:r w:rsidRPr="002D74A8">
        <w:rPr>
          <w:b w:val="0"/>
        </w:rPr>
        <w:tab/>
      </w:r>
      <w:r w:rsidR="003B5303" w:rsidRPr="002D74A8">
        <w:rPr>
          <w:b w:val="0"/>
        </w:rPr>
        <w:fldChar w:fldCharType="begin"/>
      </w:r>
      <w:r w:rsidRPr="002D74A8">
        <w:rPr>
          <w:b w:val="0"/>
        </w:rPr>
        <w:instrText xml:space="preserve"> PAGEREF _Toc530309771 \h </w:instrText>
      </w:r>
      <w:r w:rsidR="003B5303" w:rsidRPr="002D74A8">
        <w:rPr>
          <w:b w:val="0"/>
        </w:rPr>
      </w:r>
      <w:r w:rsidR="003B5303" w:rsidRPr="002D74A8">
        <w:rPr>
          <w:b w:val="0"/>
        </w:rPr>
        <w:fldChar w:fldCharType="separate"/>
      </w:r>
      <w:r w:rsidR="00C75878">
        <w:rPr>
          <w:b w:val="0"/>
        </w:rPr>
        <w:t>95</w:t>
      </w:r>
      <w:r w:rsidR="003B5303" w:rsidRPr="002D74A8">
        <w:rPr>
          <w:b w:val="0"/>
        </w:rPr>
        <w:fldChar w:fldCharType="end"/>
      </w:r>
    </w:p>
    <w:p w:rsidR="00BE28B4" w:rsidRPr="002D74A8" w:rsidRDefault="00BE28B4" w:rsidP="001F7614">
      <w:pPr>
        <w:pStyle w:val="TM2"/>
        <w:rPr>
          <w:b w:val="0"/>
          <w:sz w:val="22"/>
          <w:szCs w:val="22"/>
        </w:rPr>
      </w:pPr>
      <w:r w:rsidRPr="002D74A8">
        <w:rPr>
          <w:b w:val="0"/>
        </w:rPr>
        <w:t>A</w:t>
      </w:r>
      <w:bookmarkStart w:id="442" w:name="_Hlk159328284"/>
      <w:r w:rsidRPr="002D74A8">
        <w:rPr>
          <w:b w:val="0"/>
        </w:rPr>
        <w:t xml:space="preserve">nnexe n° </w:t>
      </w:r>
      <w:r w:rsidR="00F40671" w:rsidRPr="002D74A8">
        <w:rPr>
          <w:b w:val="0"/>
        </w:rPr>
        <w:t>3</w:t>
      </w:r>
      <w:r w:rsidRPr="002D74A8">
        <w:rPr>
          <w:b w:val="0"/>
        </w:rPr>
        <w:t>: Modèle de caution de soumission</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bookmarkEnd w:id="442"/>
    <w:p w:rsidR="00BE28B4" w:rsidRPr="002D74A8" w:rsidRDefault="00BE28B4" w:rsidP="001F7614">
      <w:pPr>
        <w:pStyle w:val="TM2"/>
        <w:rPr>
          <w:b w:val="0"/>
          <w:sz w:val="22"/>
          <w:szCs w:val="22"/>
        </w:rPr>
      </w:pPr>
      <w:r w:rsidRPr="002D74A8">
        <w:rPr>
          <w:b w:val="0"/>
        </w:rPr>
        <w:t xml:space="preserve">Annexe n° </w:t>
      </w:r>
      <w:r w:rsidR="00F40671" w:rsidRPr="002D74A8">
        <w:rPr>
          <w:b w:val="0"/>
        </w:rPr>
        <w:t>4</w:t>
      </w:r>
      <w:r w:rsidRPr="002D74A8">
        <w:rPr>
          <w:b w:val="0"/>
        </w:rPr>
        <w:t>: Modèle de cautionnement définitif</w:t>
      </w:r>
      <w:r w:rsidRPr="002D74A8">
        <w:rPr>
          <w:b w:val="0"/>
        </w:rPr>
        <w:tab/>
      </w:r>
      <w:r w:rsidR="003B5303" w:rsidRPr="002D74A8">
        <w:rPr>
          <w:b w:val="0"/>
        </w:rPr>
        <w:fldChar w:fldCharType="begin"/>
      </w:r>
      <w:r w:rsidRPr="002D74A8">
        <w:rPr>
          <w:b w:val="0"/>
        </w:rPr>
        <w:instrText xml:space="preserve"> PAGEREF _Toc530309773 \h </w:instrText>
      </w:r>
      <w:r w:rsidR="003B5303" w:rsidRPr="002D74A8">
        <w:rPr>
          <w:b w:val="0"/>
        </w:rPr>
      </w:r>
      <w:r w:rsidR="003B5303" w:rsidRPr="002D74A8">
        <w:rPr>
          <w:b w:val="0"/>
        </w:rPr>
        <w:fldChar w:fldCharType="separate"/>
      </w:r>
      <w:r w:rsidR="00C75878">
        <w:rPr>
          <w:bCs/>
        </w:rPr>
        <w:t>Erreur ! Signet non défini.</w:t>
      </w:r>
      <w:r w:rsidR="003B5303" w:rsidRPr="002D74A8">
        <w:rPr>
          <w:b w:val="0"/>
        </w:rPr>
        <w:fldChar w:fldCharType="end"/>
      </w:r>
    </w:p>
    <w:p w:rsidR="00BE28B4" w:rsidRPr="002D74A8" w:rsidRDefault="00BE28B4" w:rsidP="001F7614">
      <w:pPr>
        <w:pStyle w:val="TM2"/>
        <w:rPr>
          <w:b w:val="0"/>
          <w:sz w:val="22"/>
          <w:szCs w:val="22"/>
        </w:rPr>
      </w:pPr>
      <w:bookmarkStart w:id="443" w:name="_Hlk159275510"/>
      <w:r w:rsidRPr="002D74A8">
        <w:rPr>
          <w:b w:val="0"/>
        </w:rPr>
        <w:t xml:space="preserve">Annexe n° </w:t>
      </w:r>
      <w:r w:rsidR="00F40671" w:rsidRPr="002D74A8">
        <w:rPr>
          <w:b w:val="0"/>
        </w:rPr>
        <w:t>5</w:t>
      </w:r>
      <w:r w:rsidRPr="002D74A8">
        <w:rPr>
          <w:b w:val="0"/>
        </w:rPr>
        <w:t>: Modèle de caution d'avance de démarrage</w:t>
      </w:r>
      <w:r w:rsidRPr="002D74A8">
        <w:rPr>
          <w:b w:val="0"/>
        </w:rPr>
        <w:tab/>
      </w:r>
      <w:r w:rsidR="003B5303" w:rsidRPr="002D74A8">
        <w:rPr>
          <w:b w:val="0"/>
        </w:rPr>
        <w:fldChar w:fldCharType="begin"/>
      </w:r>
      <w:r w:rsidRPr="002D74A8">
        <w:rPr>
          <w:b w:val="0"/>
        </w:rPr>
        <w:instrText xml:space="preserve"> PAGEREF _Toc530309774 \h </w:instrText>
      </w:r>
      <w:r w:rsidR="003B5303" w:rsidRPr="002D74A8">
        <w:rPr>
          <w:b w:val="0"/>
        </w:rPr>
      </w:r>
      <w:r w:rsidR="003B5303" w:rsidRPr="002D74A8">
        <w:rPr>
          <w:b w:val="0"/>
        </w:rPr>
        <w:fldChar w:fldCharType="separate"/>
      </w:r>
      <w:r w:rsidR="00C75878">
        <w:rPr>
          <w:b w:val="0"/>
        </w:rPr>
        <w:t>97</w:t>
      </w:r>
      <w:r w:rsidR="003B5303" w:rsidRPr="002D74A8">
        <w:rPr>
          <w:b w:val="0"/>
        </w:rPr>
        <w:fldChar w:fldCharType="end"/>
      </w:r>
    </w:p>
    <w:bookmarkEnd w:id="443"/>
    <w:p w:rsidR="00BE28B4" w:rsidRPr="002D74A8" w:rsidRDefault="00BE28B4" w:rsidP="001F7614">
      <w:pPr>
        <w:pStyle w:val="TM2"/>
        <w:rPr>
          <w:b w:val="0"/>
        </w:rPr>
      </w:pPr>
      <w:r w:rsidRPr="002D74A8">
        <w:rPr>
          <w:b w:val="0"/>
        </w:rPr>
        <w:t>Annexe n°</w:t>
      </w:r>
      <w:r w:rsidR="00F40671" w:rsidRPr="002D74A8">
        <w:rPr>
          <w:b w:val="0"/>
        </w:rPr>
        <w:t>6</w:t>
      </w:r>
      <w:r w:rsidRPr="002D74A8">
        <w:rPr>
          <w:b w:val="0"/>
        </w:rPr>
        <w:t xml:space="preserve"> : Modèle de caution de </w:t>
      </w:r>
      <w:r w:rsidR="00A66157" w:rsidRPr="002D74A8">
        <w:rPr>
          <w:b w:val="0"/>
        </w:rPr>
        <w:t>bonne exécution (</w:t>
      </w:r>
      <w:r w:rsidRPr="002D74A8">
        <w:rPr>
          <w:b w:val="0"/>
        </w:rPr>
        <w:t>retenue de garantie</w:t>
      </w:r>
      <w:r w:rsidR="00A66157" w:rsidRPr="002D74A8">
        <w:rPr>
          <w:b w:val="0"/>
        </w:rPr>
        <w:t>)</w:t>
      </w:r>
      <w:r w:rsidRPr="002D74A8">
        <w:rPr>
          <w:b w:val="0"/>
        </w:rPr>
        <w:tab/>
      </w:r>
      <w:r w:rsidR="003B5303" w:rsidRPr="002D74A8">
        <w:rPr>
          <w:b w:val="0"/>
        </w:rPr>
        <w:fldChar w:fldCharType="begin"/>
      </w:r>
      <w:r w:rsidRPr="002D74A8">
        <w:rPr>
          <w:b w:val="0"/>
        </w:rPr>
        <w:instrText xml:space="preserve"> PAGEREF _Toc530309775 \h </w:instrText>
      </w:r>
      <w:r w:rsidR="003B5303" w:rsidRPr="002D74A8">
        <w:rPr>
          <w:b w:val="0"/>
        </w:rPr>
      </w:r>
      <w:r w:rsidR="003B5303" w:rsidRPr="002D74A8">
        <w:rPr>
          <w:b w:val="0"/>
        </w:rPr>
        <w:fldChar w:fldCharType="separate"/>
      </w:r>
      <w:r w:rsidR="00C75878">
        <w:rPr>
          <w:b w:val="0"/>
        </w:rPr>
        <w:t>97</w:t>
      </w:r>
      <w:r w:rsidR="003B5303" w:rsidRPr="002D74A8">
        <w:rPr>
          <w:b w:val="0"/>
        </w:rPr>
        <w:fldChar w:fldCharType="end"/>
      </w:r>
    </w:p>
    <w:p w:rsidR="00146097" w:rsidRPr="002D74A8" w:rsidRDefault="00146097" w:rsidP="001F7614">
      <w:pPr>
        <w:pStyle w:val="TM2"/>
        <w:rPr>
          <w:b w:val="0"/>
        </w:rPr>
      </w:pPr>
      <w:r w:rsidRPr="002D74A8">
        <w:rPr>
          <w:b w:val="0"/>
        </w:rPr>
        <w:t>Annexe n°</w:t>
      </w:r>
      <w:r w:rsidR="00F40671" w:rsidRPr="002D74A8">
        <w:rPr>
          <w:b w:val="0"/>
        </w:rPr>
        <w:t>7</w:t>
      </w:r>
      <w:r w:rsidRPr="002D74A8">
        <w:rPr>
          <w:b w:val="0"/>
        </w:rPr>
        <w:t xml:space="preserve"> : Modèle </w:t>
      </w:r>
      <w:r w:rsidRPr="002D74A8">
        <w:rPr>
          <w:b w:val="0"/>
          <w:i/>
          <w:iCs/>
        </w:rPr>
        <w:t xml:space="preserve">de </w:t>
      </w:r>
      <w:r w:rsidRPr="002D74A8">
        <w:rPr>
          <w:b w:val="0"/>
          <w:iCs/>
        </w:rPr>
        <w:t>Lettre de soumission de la proposition technique</w:t>
      </w:r>
      <w:r w:rsidRPr="002D74A8">
        <w:rPr>
          <w:b w:val="0"/>
        </w:rPr>
        <w:tab/>
      </w:r>
      <w:r w:rsidR="003B5303" w:rsidRPr="002D74A8">
        <w:rPr>
          <w:b w:val="0"/>
        </w:rPr>
        <w:fldChar w:fldCharType="begin"/>
      </w:r>
      <w:r w:rsidRPr="002D74A8">
        <w:rPr>
          <w:b w:val="0"/>
        </w:rPr>
        <w:instrText xml:space="preserve"> PAGEREF _Toc530309775 \h </w:instrText>
      </w:r>
      <w:r w:rsidR="003B5303" w:rsidRPr="002D74A8">
        <w:rPr>
          <w:b w:val="0"/>
        </w:rPr>
      </w:r>
      <w:r w:rsidR="003B5303" w:rsidRPr="002D74A8">
        <w:rPr>
          <w:b w:val="0"/>
        </w:rPr>
        <w:fldChar w:fldCharType="separate"/>
      </w:r>
      <w:r w:rsidR="00C75878">
        <w:rPr>
          <w:b w:val="0"/>
        </w:rPr>
        <w:t>97</w:t>
      </w:r>
      <w:r w:rsidR="003B5303" w:rsidRPr="002D74A8">
        <w:rPr>
          <w:b w:val="0"/>
        </w:rPr>
        <w:fldChar w:fldCharType="end"/>
      </w:r>
    </w:p>
    <w:p w:rsidR="00BE28B4" w:rsidRPr="002D74A8" w:rsidRDefault="00BE28B4" w:rsidP="001F7614">
      <w:pPr>
        <w:pStyle w:val="TM2"/>
        <w:rPr>
          <w:b w:val="0"/>
        </w:rPr>
      </w:pPr>
      <w:r w:rsidRPr="002D74A8">
        <w:rPr>
          <w:b w:val="0"/>
        </w:rPr>
        <w:t xml:space="preserve">Annexe n° </w:t>
      </w:r>
      <w:r w:rsidR="00F40671" w:rsidRPr="002D74A8">
        <w:rPr>
          <w:b w:val="0"/>
        </w:rPr>
        <w:t>8</w:t>
      </w:r>
      <w:r w:rsidRPr="002D74A8">
        <w:rPr>
          <w:b w:val="0"/>
        </w:rPr>
        <w:t xml:space="preserve">: </w:t>
      </w:r>
      <w:r w:rsidR="00C02246" w:rsidRPr="002D74A8">
        <w:rPr>
          <w:b w:val="0"/>
        </w:rPr>
        <w:t xml:space="preserve">Modèle de </w:t>
      </w:r>
      <w:r w:rsidRPr="002D74A8">
        <w:rPr>
          <w:b w:val="0"/>
        </w:rPr>
        <w:t>Cadre du planning</w:t>
      </w:r>
      <w:r w:rsidRPr="002D74A8">
        <w:rPr>
          <w:b w:val="0"/>
        </w:rPr>
        <w:tab/>
      </w:r>
      <w:r w:rsidR="003B5303" w:rsidRPr="002D74A8">
        <w:rPr>
          <w:b w:val="0"/>
        </w:rPr>
        <w:fldChar w:fldCharType="begin"/>
      </w:r>
      <w:r w:rsidRPr="002D74A8">
        <w:rPr>
          <w:b w:val="0"/>
        </w:rPr>
        <w:instrText xml:space="preserve"> PAGEREF _Toc530309776 \h </w:instrText>
      </w:r>
      <w:r w:rsidR="003B5303" w:rsidRPr="002D74A8">
        <w:rPr>
          <w:b w:val="0"/>
        </w:rPr>
      </w:r>
      <w:r w:rsidR="003B5303" w:rsidRPr="002D74A8">
        <w:rPr>
          <w:b w:val="0"/>
        </w:rPr>
        <w:fldChar w:fldCharType="separate"/>
      </w:r>
      <w:r w:rsidR="00C75878">
        <w:rPr>
          <w:b w:val="0"/>
        </w:rPr>
        <w:t>99</w:t>
      </w:r>
      <w:r w:rsidR="003B5303" w:rsidRPr="002D74A8">
        <w:rPr>
          <w:b w:val="0"/>
        </w:rPr>
        <w:fldChar w:fldCharType="end"/>
      </w:r>
    </w:p>
    <w:p w:rsidR="00A66157" w:rsidRPr="002D74A8" w:rsidRDefault="00A66157" w:rsidP="001F7614">
      <w:pPr>
        <w:pStyle w:val="TM2"/>
        <w:rPr>
          <w:b w:val="0"/>
          <w:sz w:val="22"/>
          <w:szCs w:val="22"/>
        </w:rPr>
      </w:pPr>
      <w:r w:rsidRPr="002D74A8">
        <w:rPr>
          <w:b w:val="0"/>
        </w:rPr>
        <w:t xml:space="preserve">Annexe n° </w:t>
      </w:r>
      <w:r w:rsidR="00F40671" w:rsidRPr="002D74A8">
        <w:rPr>
          <w:b w:val="0"/>
        </w:rPr>
        <w:t>9</w:t>
      </w:r>
      <w:r w:rsidRPr="002D74A8">
        <w:rPr>
          <w:b w:val="0"/>
        </w:rPr>
        <w:t>: Modèle de liste de personnels à mobiliser</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A66157" w:rsidRPr="002D74A8" w:rsidRDefault="00A66157" w:rsidP="001F7614">
      <w:pPr>
        <w:pStyle w:val="TM2"/>
        <w:rPr>
          <w:b w:val="0"/>
        </w:rPr>
      </w:pPr>
      <w:r w:rsidRPr="002D74A8">
        <w:rPr>
          <w:b w:val="0"/>
        </w:rPr>
        <w:t xml:space="preserve">Annexe n° </w:t>
      </w:r>
      <w:r w:rsidR="00F40671" w:rsidRPr="002D74A8">
        <w:rPr>
          <w:b w:val="0"/>
        </w:rPr>
        <w:t>10</w:t>
      </w:r>
      <w:r w:rsidRPr="002D74A8">
        <w:rPr>
          <w:b w:val="0"/>
        </w:rPr>
        <w:t>: Modèle de fiches de prestations susceptibles d'etre sous traitees</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A66157" w:rsidRPr="002D74A8" w:rsidRDefault="00A66157" w:rsidP="001F7614">
      <w:pPr>
        <w:pStyle w:val="TM2"/>
        <w:rPr>
          <w:b w:val="0"/>
        </w:rPr>
      </w:pPr>
      <w:r w:rsidRPr="002D74A8">
        <w:rPr>
          <w:b w:val="0"/>
        </w:rPr>
        <w:t>Annexe n° 1</w:t>
      </w:r>
      <w:r w:rsidR="00F40671" w:rsidRPr="002D74A8">
        <w:rPr>
          <w:b w:val="0"/>
        </w:rPr>
        <w:t>1</w:t>
      </w:r>
      <w:r w:rsidRPr="002D74A8">
        <w:rPr>
          <w:b w:val="0"/>
        </w:rPr>
        <w:t>: Modèle de CV de personnels à mobiliser</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B3559C" w:rsidRPr="002D74A8" w:rsidRDefault="00B3559C" w:rsidP="001F7614">
      <w:pPr>
        <w:pStyle w:val="TM2"/>
        <w:rPr>
          <w:b w:val="0"/>
        </w:rPr>
      </w:pPr>
      <w:r w:rsidRPr="002D74A8">
        <w:rPr>
          <w:b w:val="0"/>
        </w:rPr>
        <w:t xml:space="preserve">Annexe n° 12: Modèle </w:t>
      </w:r>
      <w:r w:rsidR="00747964" w:rsidRPr="002D74A8">
        <w:rPr>
          <w:b w:val="0"/>
        </w:rPr>
        <w:t xml:space="preserve">de </w:t>
      </w:r>
      <w:r w:rsidR="00D0333E" w:rsidRPr="002D74A8">
        <w:rPr>
          <w:b w:val="0"/>
        </w:rPr>
        <w:t>tableaux de référence du candidat</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B3559C" w:rsidRPr="002D74A8" w:rsidRDefault="00B3559C" w:rsidP="001F7614">
      <w:pPr>
        <w:pStyle w:val="TM2"/>
        <w:rPr>
          <w:b w:val="0"/>
        </w:rPr>
      </w:pPr>
      <w:r w:rsidRPr="002D74A8">
        <w:rPr>
          <w:b w:val="0"/>
        </w:rPr>
        <w:t xml:space="preserve">Annexe n° 13: Modèle de </w:t>
      </w:r>
      <w:r w:rsidR="00D0333E" w:rsidRPr="002D74A8">
        <w:rPr>
          <w:b w:val="0"/>
        </w:rPr>
        <w:t>descriptif de la méthodologie et du plan de travail</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D0333E" w:rsidRPr="002D74A8" w:rsidRDefault="00D0333E" w:rsidP="001F7614">
      <w:pPr>
        <w:pStyle w:val="TM2"/>
        <w:rPr>
          <w:b w:val="0"/>
        </w:rPr>
      </w:pPr>
      <w:r w:rsidRPr="002D74A8">
        <w:rPr>
          <w:b w:val="0"/>
        </w:rPr>
        <w:t>Annexe n° 1</w:t>
      </w:r>
      <w:r w:rsidR="00747964" w:rsidRPr="002D74A8">
        <w:rPr>
          <w:b w:val="0"/>
        </w:rPr>
        <w:t>4</w:t>
      </w:r>
      <w:r w:rsidRPr="002D74A8">
        <w:rPr>
          <w:b w:val="0"/>
        </w:rPr>
        <w:t xml:space="preserve">: Modèle </w:t>
      </w:r>
      <w:r w:rsidR="00747964" w:rsidRPr="002D74A8">
        <w:rPr>
          <w:b w:val="0"/>
        </w:rPr>
        <w:t>de fiche d'information relative au matériel essentiel</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D0333E" w:rsidRPr="002D74A8" w:rsidRDefault="00D0333E" w:rsidP="001F7614">
      <w:pPr>
        <w:pStyle w:val="TM2"/>
        <w:rPr>
          <w:b w:val="0"/>
        </w:rPr>
      </w:pPr>
      <w:r w:rsidRPr="002D74A8">
        <w:rPr>
          <w:b w:val="0"/>
        </w:rPr>
        <w:t>Annexe n° 1</w:t>
      </w:r>
      <w:r w:rsidR="00747964" w:rsidRPr="002D74A8">
        <w:rPr>
          <w:b w:val="0"/>
        </w:rPr>
        <w:t>5</w:t>
      </w:r>
      <w:r w:rsidRPr="002D74A8">
        <w:rPr>
          <w:b w:val="0"/>
        </w:rPr>
        <w:t xml:space="preserve">: Modèle de </w:t>
      </w:r>
      <w:r w:rsidR="00747964" w:rsidRPr="002D74A8">
        <w:rPr>
          <w:b w:val="0"/>
        </w:rPr>
        <w:t>déclaration sur l'honneur de visite du site</w:t>
      </w:r>
      <w:r w:rsidRPr="002D74A8">
        <w:rPr>
          <w:b w:val="0"/>
        </w:rPr>
        <w:tab/>
      </w:r>
      <w:r w:rsidR="003B5303" w:rsidRPr="002D74A8">
        <w:rPr>
          <w:b w:val="0"/>
        </w:rPr>
        <w:fldChar w:fldCharType="begin"/>
      </w:r>
      <w:r w:rsidRPr="002D74A8">
        <w:rPr>
          <w:b w:val="0"/>
        </w:rPr>
        <w:instrText xml:space="preserve"> PAGEREF _Toc530309772 \h </w:instrText>
      </w:r>
      <w:r w:rsidR="003B5303" w:rsidRPr="002D74A8">
        <w:rPr>
          <w:b w:val="0"/>
        </w:rPr>
      </w:r>
      <w:r w:rsidR="003B5303" w:rsidRPr="002D74A8">
        <w:rPr>
          <w:b w:val="0"/>
        </w:rPr>
        <w:fldChar w:fldCharType="separate"/>
      </w:r>
      <w:r w:rsidR="00C75878">
        <w:rPr>
          <w:b w:val="0"/>
        </w:rPr>
        <w:t>96</w:t>
      </w:r>
      <w:r w:rsidR="003B5303" w:rsidRPr="002D74A8">
        <w:rPr>
          <w:b w:val="0"/>
        </w:rPr>
        <w:fldChar w:fldCharType="end"/>
      </w:r>
    </w:p>
    <w:p w:rsidR="00B3559C" w:rsidRPr="002D74A8" w:rsidRDefault="00B3559C" w:rsidP="00B3559C">
      <w:pPr>
        <w:rPr>
          <w:rFonts w:ascii="Arial Narrow" w:hAnsi="Arial Narrow"/>
          <w:noProof/>
        </w:rPr>
      </w:pPr>
    </w:p>
    <w:p w:rsidR="00861212" w:rsidRPr="002D74A8" w:rsidRDefault="00861212" w:rsidP="00861212">
      <w:pPr>
        <w:rPr>
          <w:rFonts w:ascii="Arial Narrow" w:hAnsi="Arial Narrow"/>
          <w:noProof/>
          <w:sz w:val="28"/>
          <w:szCs w:val="28"/>
        </w:rPr>
      </w:pPr>
    </w:p>
    <w:p w:rsidR="00861212" w:rsidRPr="002D74A8" w:rsidRDefault="00861212" w:rsidP="00861212">
      <w:pPr>
        <w:rPr>
          <w:rFonts w:ascii="Arial Narrow" w:hAnsi="Arial Narrow"/>
          <w:noProof/>
        </w:rPr>
      </w:pPr>
    </w:p>
    <w:p w:rsidR="003C275E" w:rsidRPr="002D74A8" w:rsidRDefault="003C275E" w:rsidP="003C275E">
      <w:pPr>
        <w:rPr>
          <w:rFonts w:ascii="Arial Narrow" w:hAnsi="Arial Narrow"/>
          <w:noProof/>
        </w:rPr>
      </w:pPr>
    </w:p>
    <w:p w:rsidR="00A66157" w:rsidRPr="002D74A8" w:rsidRDefault="00A66157"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BD35FF" w:rsidRPr="002D74A8" w:rsidRDefault="00BD35FF" w:rsidP="00A66157">
      <w:pPr>
        <w:rPr>
          <w:rFonts w:ascii="Arial Narrow" w:eastAsia="Calibri" w:hAnsi="Arial Narrow"/>
          <w:noProof/>
        </w:rPr>
      </w:pPr>
    </w:p>
    <w:p w:rsidR="00075637" w:rsidRPr="002D74A8" w:rsidRDefault="00075637" w:rsidP="00A66157">
      <w:pPr>
        <w:rPr>
          <w:rFonts w:ascii="Arial Narrow" w:eastAsia="Calibri" w:hAnsi="Arial Narrow"/>
          <w:noProof/>
        </w:rPr>
      </w:pPr>
    </w:p>
    <w:p w:rsidR="00075637" w:rsidRPr="002D74A8" w:rsidRDefault="00075637" w:rsidP="00A66157">
      <w:pPr>
        <w:rPr>
          <w:rFonts w:ascii="Arial Narrow" w:eastAsia="Calibri" w:hAnsi="Arial Narrow"/>
          <w:noProof/>
        </w:rPr>
      </w:pPr>
    </w:p>
    <w:p w:rsidR="00BD35FF" w:rsidRPr="002D74A8" w:rsidRDefault="00BD35FF"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F8580E" w:rsidRPr="002D74A8" w:rsidRDefault="00F8580E" w:rsidP="00A66157">
      <w:pPr>
        <w:rPr>
          <w:rFonts w:ascii="Arial Narrow" w:eastAsia="Calibri" w:hAnsi="Arial Narrow"/>
          <w:noProof/>
        </w:rPr>
      </w:pPr>
    </w:p>
    <w:p w:rsidR="00BD35FF" w:rsidRPr="002D74A8" w:rsidRDefault="00BD35FF" w:rsidP="00A66157">
      <w:pPr>
        <w:rPr>
          <w:rFonts w:ascii="Arial Narrow" w:eastAsia="Calibri" w:hAnsi="Arial Narrow"/>
          <w:noProof/>
        </w:rPr>
      </w:pPr>
    </w:p>
    <w:p w:rsidR="00B64A10" w:rsidRPr="002D74A8" w:rsidRDefault="00B64A10" w:rsidP="00A66157">
      <w:pPr>
        <w:rPr>
          <w:rFonts w:ascii="Arial Narrow" w:eastAsia="Calibri" w:hAnsi="Arial Narrow"/>
          <w:noProof/>
        </w:rPr>
      </w:pPr>
    </w:p>
    <w:p w:rsidR="00A13616" w:rsidRPr="002D74A8" w:rsidRDefault="003B5303" w:rsidP="00A13616">
      <w:pPr>
        <w:widowControl w:val="0"/>
        <w:autoSpaceDE w:val="0"/>
        <w:jc w:val="center"/>
        <w:rPr>
          <w:spacing w:val="34"/>
        </w:rPr>
      </w:pPr>
      <w:r w:rsidRPr="002D74A8">
        <w:rPr>
          <w:rFonts w:ascii="Arial Narrow" w:hAnsi="Arial Narrow"/>
          <w:spacing w:val="34"/>
        </w:rPr>
        <w:fldChar w:fldCharType="end"/>
      </w:r>
      <w:r w:rsidR="00A13616" w:rsidRPr="002D74A8">
        <w:rPr>
          <w:b/>
          <w:bCs/>
          <w:caps/>
          <w:spacing w:val="36"/>
          <w:w w:val="80"/>
          <w:position w:val="-1"/>
          <w:sz w:val="36"/>
          <w:szCs w:val="60"/>
        </w:rPr>
        <w:t xml:space="preserve"> Annexe n° 1 : Modèle DE DECLARATION D’INTENTION de soumissionNER</w:t>
      </w:r>
    </w:p>
    <w:p w:rsidR="00A13616" w:rsidRPr="002D74A8" w:rsidRDefault="00A13616" w:rsidP="00A13616">
      <w:pPr>
        <w:widowControl w:val="0"/>
        <w:autoSpaceDE w:val="0"/>
        <w:adjustRightInd w:val="0"/>
        <w:spacing w:after="60" w:line="360" w:lineRule="auto"/>
        <w:ind w:left="107" w:right="-20"/>
        <w:rPr>
          <w:i/>
          <w:iCs/>
        </w:rPr>
      </w:pPr>
    </w:p>
    <w:p w:rsidR="00A13616" w:rsidRPr="002D74A8" w:rsidRDefault="00A13616" w:rsidP="00A13616">
      <w:pPr>
        <w:widowControl w:val="0"/>
        <w:autoSpaceDE w:val="0"/>
        <w:adjustRightInd w:val="0"/>
        <w:spacing w:after="60" w:line="360" w:lineRule="auto"/>
        <w:ind w:left="107" w:right="-20"/>
        <w:rPr>
          <w:rFonts w:ascii="Arial Narrow" w:hAnsi="Arial Narrow"/>
        </w:rPr>
      </w:pPr>
      <w:r w:rsidRPr="002D74A8">
        <w:rPr>
          <w:rFonts w:ascii="Arial Narrow" w:hAnsi="Arial Narrow"/>
          <w:i/>
          <w:iCs/>
        </w:rPr>
        <w:t>Ainsérerenannexeàla</w:t>
      </w:r>
    </w:p>
    <w:p w:rsidR="00A13616" w:rsidRPr="002D74A8" w:rsidRDefault="00A13616" w:rsidP="00A13616">
      <w:pPr>
        <w:widowControl w:val="0"/>
        <w:autoSpaceDE w:val="0"/>
        <w:adjustRightInd w:val="0"/>
        <w:spacing w:after="60" w:line="360" w:lineRule="auto"/>
        <w:ind w:left="107" w:right="3678"/>
        <w:rPr>
          <w:rFonts w:ascii="Arial Narrow" w:hAnsi="Arial Narrow"/>
        </w:rPr>
      </w:pPr>
      <w:r w:rsidRPr="002D74A8">
        <w:rPr>
          <w:rFonts w:ascii="Arial Narrow" w:hAnsi="Arial Narrow"/>
        </w:rPr>
        <w:t xml:space="preserve">Jesoussigné, </w:t>
      </w:r>
    </w:p>
    <w:p w:rsidR="00A13616" w:rsidRPr="002D74A8" w:rsidRDefault="00A13616" w:rsidP="00A13616">
      <w:pPr>
        <w:widowControl w:val="0"/>
        <w:autoSpaceDE w:val="0"/>
        <w:adjustRightInd w:val="0"/>
        <w:spacing w:after="60" w:line="360" w:lineRule="auto"/>
        <w:ind w:left="107" w:right="3678"/>
        <w:rPr>
          <w:rFonts w:ascii="Arial Narrow" w:hAnsi="Arial Narrow"/>
        </w:rPr>
      </w:pPr>
      <w:r w:rsidRPr="002D74A8">
        <w:rPr>
          <w:rFonts w:ascii="Arial Narrow" w:hAnsi="Arial Narrow"/>
        </w:rPr>
        <w:t xml:space="preserve">Nationalité: </w:t>
      </w:r>
    </w:p>
    <w:p w:rsidR="00A13616" w:rsidRPr="002D74A8" w:rsidRDefault="00A13616" w:rsidP="00A13616">
      <w:pPr>
        <w:widowControl w:val="0"/>
        <w:autoSpaceDE w:val="0"/>
        <w:adjustRightInd w:val="0"/>
        <w:spacing w:after="60" w:line="360" w:lineRule="auto"/>
        <w:ind w:left="107" w:right="3678"/>
        <w:rPr>
          <w:rFonts w:ascii="Arial Narrow" w:hAnsi="Arial Narrow"/>
        </w:rPr>
      </w:pPr>
      <w:r w:rsidRPr="002D74A8">
        <w:rPr>
          <w:rFonts w:ascii="Arial Narrow" w:hAnsi="Arial Narrow"/>
        </w:rPr>
        <w:t xml:space="preserve">Domicile: </w:t>
      </w:r>
    </w:p>
    <w:p w:rsidR="00A13616" w:rsidRPr="002D74A8" w:rsidRDefault="00A13616" w:rsidP="00A13616">
      <w:pPr>
        <w:widowControl w:val="0"/>
        <w:autoSpaceDE w:val="0"/>
        <w:adjustRightInd w:val="0"/>
        <w:spacing w:after="60" w:line="360" w:lineRule="auto"/>
        <w:ind w:left="107" w:right="3678"/>
        <w:rPr>
          <w:rFonts w:ascii="Arial Narrow" w:hAnsi="Arial Narrow"/>
        </w:rPr>
      </w:pPr>
      <w:r w:rsidRPr="002D74A8">
        <w:rPr>
          <w:rFonts w:ascii="Arial Narrow" w:hAnsi="Arial Narrow"/>
        </w:rPr>
        <w:t>Fonction:</w:t>
      </w:r>
    </w:p>
    <w:p w:rsidR="00A13616" w:rsidRPr="002D74A8" w:rsidRDefault="00A13616" w:rsidP="00A13616">
      <w:pPr>
        <w:widowControl w:val="0"/>
        <w:autoSpaceDE w:val="0"/>
        <w:adjustRightInd w:val="0"/>
        <w:spacing w:after="60" w:line="360" w:lineRule="auto"/>
        <w:ind w:left="107" w:right="-214"/>
        <w:jc w:val="both"/>
        <w:rPr>
          <w:rFonts w:ascii="Arial Narrow" w:hAnsi="Arial Narrow"/>
          <w:b/>
          <w:bCs/>
        </w:rPr>
      </w:pPr>
      <w:r w:rsidRPr="002D74A8">
        <w:rPr>
          <w:rFonts w:ascii="Arial Narrow" w:hAnsi="Arial Narrow"/>
        </w:rPr>
        <w:t>EnvertudemespouvoirsdeDirecteurGénéral,aprèsavoirprisconnaissancedu</w:t>
      </w:r>
      <w:r w:rsidRPr="002D74A8">
        <w:rPr>
          <w:rFonts w:ascii="Arial Narrow" w:hAnsi="Arial Narrow"/>
          <w:b/>
          <w:bCs/>
        </w:rPr>
        <w:t>Dossierd’Appel d’OffresNationaln°</w:t>
      </w:r>
      <w:r w:rsidRPr="002D74A8">
        <w:rPr>
          <w:rFonts w:ascii="Arial Narrow" w:hAnsi="Arial Narrow"/>
          <w:b/>
          <w:bCs/>
          <w:i/>
          <w:iCs/>
        </w:rPr>
        <w:t>[indiquerlanaturedelaprestation].</w:t>
      </w:r>
    </w:p>
    <w:p w:rsidR="00A13616" w:rsidRPr="002D74A8" w:rsidRDefault="00A13616" w:rsidP="00A13616">
      <w:pPr>
        <w:widowControl w:val="0"/>
        <w:autoSpaceDE w:val="0"/>
        <w:adjustRightInd w:val="0"/>
        <w:spacing w:after="60" w:line="360" w:lineRule="auto"/>
        <w:ind w:left="107" w:right="-20"/>
        <w:rPr>
          <w:rFonts w:ascii="Arial Narrow" w:hAnsi="Arial Narrow"/>
        </w:rPr>
      </w:pPr>
      <w:r w:rsidRPr="002D74A8">
        <w:rPr>
          <w:rFonts w:ascii="Arial Narrow" w:hAnsi="Arial Narrow"/>
        </w:rPr>
        <w:t>Déclareparlaprésente,l’intentiondesoumissionnerpourcetAppeld’Offres.</w:t>
      </w:r>
    </w:p>
    <w:p w:rsidR="00A13616" w:rsidRPr="002D74A8" w:rsidRDefault="00A13616" w:rsidP="00A13616">
      <w:pPr>
        <w:widowControl w:val="0"/>
        <w:autoSpaceDE w:val="0"/>
        <w:adjustRightInd w:val="0"/>
        <w:spacing w:after="60" w:line="360" w:lineRule="auto"/>
      </w:pPr>
    </w:p>
    <w:p w:rsidR="00A13616" w:rsidRPr="002D74A8" w:rsidRDefault="00A13616" w:rsidP="00A13616">
      <w:pPr>
        <w:widowControl w:val="0"/>
        <w:autoSpaceDE w:val="0"/>
        <w:adjustRightInd w:val="0"/>
        <w:spacing w:after="60" w:line="360" w:lineRule="auto"/>
      </w:pPr>
    </w:p>
    <w:p w:rsidR="00A13616" w:rsidRPr="002D74A8" w:rsidRDefault="00A13616" w:rsidP="00A13616">
      <w:pPr>
        <w:widowControl w:val="0"/>
        <w:tabs>
          <w:tab w:val="left" w:pos="8100"/>
          <w:tab w:val="left" w:pos="10820"/>
        </w:tabs>
        <w:autoSpaceDE w:val="0"/>
        <w:adjustRightInd w:val="0"/>
        <w:spacing w:after="60" w:line="360" w:lineRule="auto"/>
        <w:ind w:left="2268" w:right="-92"/>
        <w:jc w:val="right"/>
      </w:pPr>
      <w:r w:rsidRPr="002D74A8">
        <w:t xml:space="preserve">                    Faità</w:t>
      </w:r>
      <w:r w:rsidRPr="002D74A8">
        <w:rPr>
          <w:u w:val="single"/>
        </w:rPr>
        <w:t xml:space="preserve"> ________________</w:t>
      </w:r>
      <w:r w:rsidRPr="002D74A8">
        <w:t>le</w:t>
      </w:r>
      <w:r w:rsidRPr="002D74A8">
        <w:rPr>
          <w:u w:val="single"/>
        </w:rPr>
        <w:tab/>
      </w:r>
    </w:p>
    <w:p w:rsidR="007F58B8" w:rsidRPr="002D74A8" w:rsidRDefault="007F58B8" w:rsidP="00A13616">
      <w:pPr>
        <w:widowControl w:val="0"/>
        <w:autoSpaceDE w:val="0"/>
        <w:jc w:val="center"/>
        <w:rPr>
          <w:spacing w:val="34"/>
        </w:rPr>
      </w:pPr>
    </w:p>
    <w:p w:rsidR="00A13616" w:rsidRPr="002D74A8" w:rsidRDefault="00A13616" w:rsidP="00A13616">
      <w:pPr>
        <w:widowControl w:val="0"/>
        <w:autoSpaceDE w:val="0"/>
        <w:adjustRightInd w:val="0"/>
        <w:spacing w:after="60" w:line="360" w:lineRule="auto"/>
        <w:ind w:left="2880" w:right="-55" w:firstLine="720"/>
        <w:jc w:val="right"/>
      </w:pPr>
      <w:r w:rsidRPr="002D74A8">
        <w:t>Signature,nometcachetdusoumissionnaire</w:t>
      </w:r>
    </w:p>
    <w:p w:rsidR="007F58B8" w:rsidRPr="002D74A8" w:rsidRDefault="007F58B8" w:rsidP="007F58B8">
      <w:pPr>
        <w:widowControl w:val="0"/>
        <w:autoSpaceDE w:val="0"/>
        <w:spacing w:line="360" w:lineRule="auto"/>
        <w:jc w:val="right"/>
        <w:rPr>
          <w:spacing w:val="34"/>
        </w:rPr>
      </w:pPr>
    </w:p>
    <w:p w:rsidR="007F58B8" w:rsidRPr="002D74A8" w:rsidRDefault="007F58B8" w:rsidP="007F58B8">
      <w:pPr>
        <w:widowControl w:val="0"/>
        <w:autoSpaceDE w:val="0"/>
        <w:spacing w:line="360" w:lineRule="auto"/>
        <w:jc w:val="both"/>
        <w:rPr>
          <w:spacing w:val="34"/>
        </w:rPr>
      </w:pPr>
    </w:p>
    <w:p w:rsidR="007F58B8" w:rsidRPr="002D74A8" w:rsidRDefault="007F58B8" w:rsidP="007F58B8">
      <w:pPr>
        <w:widowControl w:val="0"/>
        <w:autoSpaceDE w:val="0"/>
        <w:spacing w:line="360" w:lineRule="auto"/>
        <w:jc w:val="both"/>
        <w:rPr>
          <w:spacing w:val="34"/>
        </w:rPr>
      </w:pPr>
    </w:p>
    <w:p w:rsidR="007F58B8" w:rsidRPr="002D74A8" w:rsidRDefault="007F58B8" w:rsidP="007F58B8">
      <w:pPr>
        <w:widowControl w:val="0"/>
        <w:autoSpaceDE w:val="0"/>
        <w:spacing w:line="360" w:lineRule="auto"/>
        <w:jc w:val="both"/>
        <w:rPr>
          <w:spacing w:val="34"/>
        </w:rPr>
      </w:pPr>
    </w:p>
    <w:p w:rsidR="0049247B" w:rsidRPr="002D74A8" w:rsidRDefault="0049247B" w:rsidP="007F58B8">
      <w:pPr>
        <w:widowControl w:val="0"/>
        <w:autoSpaceDE w:val="0"/>
        <w:spacing w:after="120" w:line="360" w:lineRule="auto"/>
        <w:jc w:val="both"/>
        <w:rPr>
          <w:spacing w:val="34"/>
        </w:rPr>
      </w:pPr>
    </w:p>
    <w:p w:rsidR="0049247B" w:rsidRPr="002D74A8" w:rsidRDefault="0049247B" w:rsidP="00230C15">
      <w:pPr>
        <w:widowControl w:val="0"/>
        <w:autoSpaceDE w:val="0"/>
        <w:spacing w:line="360" w:lineRule="auto"/>
        <w:jc w:val="both"/>
        <w:rPr>
          <w:spacing w:val="34"/>
        </w:rPr>
      </w:pPr>
    </w:p>
    <w:p w:rsidR="0049247B" w:rsidRPr="002D74A8" w:rsidRDefault="0049247B"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A13616" w:rsidRPr="002D74A8" w:rsidRDefault="00A13616" w:rsidP="00230C15">
      <w:pPr>
        <w:widowControl w:val="0"/>
        <w:autoSpaceDE w:val="0"/>
        <w:spacing w:line="360" w:lineRule="auto"/>
        <w:jc w:val="both"/>
        <w:rPr>
          <w:spacing w:val="34"/>
        </w:rPr>
      </w:pPr>
    </w:p>
    <w:p w:rsidR="00A13616" w:rsidRPr="002D74A8" w:rsidRDefault="00A13616" w:rsidP="00230C15">
      <w:pPr>
        <w:widowControl w:val="0"/>
        <w:autoSpaceDE w:val="0"/>
        <w:spacing w:line="360" w:lineRule="auto"/>
        <w:jc w:val="both"/>
        <w:rPr>
          <w:spacing w:val="34"/>
        </w:rPr>
      </w:pPr>
    </w:p>
    <w:p w:rsidR="00A13616" w:rsidRPr="002D74A8" w:rsidRDefault="00A13616" w:rsidP="00230C15">
      <w:pPr>
        <w:widowControl w:val="0"/>
        <w:autoSpaceDE w:val="0"/>
        <w:spacing w:line="360" w:lineRule="auto"/>
        <w:jc w:val="both"/>
        <w:rPr>
          <w:spacing w:val="34"/>
        </w:rPr>
      </w:pPr>
    </w:p>
    <w:p w:rsidR="00A13616" w:rsidRPr="002D74A8" w:rsidRDefault="00A13616" w:rsidP="00230C15">
      <w:pPr>
        <w:widowControl w:val="0"/>
        <w:autoSpaceDE w:val="0"/>
        <w:spacing w:line="360" w:lineRule="auto"/>
        <w:jc w:val="both"/>
        <w:rPr>
          <w:spacing w:val="34"/>
        </w:rPr>
      </w:pPr>
    </w:p>
    <w:p w:rsidR="00BD35FF" w:rsidRPr="002D74A8" w:rsidRDefault="00BD35FF" w:rsidP="00230C15">
      <w:pPr>
        <w:widowControl w:val="0"/>
        <w:autoSpaceDE w:val="0"/>
        <w:spacing w:line="360" w:lineRule="auto"/>
        <w:jc w:val="both"/>
        <w:rPr>
          <w:spacing w:val="34"/>
        </w:rPr>
      </w:pPr>
    </w:p>
    <w:p w:rsidR="0049247B" w:rsidRPr="002D74A8" w:rsidRDefault="0049247B" w:rsidP="00230C15">
      <w:pPr>
        <w:widowControl w:val="0"/>
        <w:autoSpaceDE w:val="0"/>
        <w:spacing w:line="360" w:lineRule="auto"/>
        <w:jc w:val="both"/>
        <w:rPr>
          <w:spacing w:val="34"/>
        </w:rPr>
      </w:pPr>
    </w:p>
    <w:p w:rsidR="00A13616" w:rsidRPr="002D74A8" w:rsidRDefault="00A13616" w:rsidP="00502613">
      <w:pPr>
        <w:pStyle w:val="DTAOtitre"/>
      </w:pPr>
      <w:bookmarkStart w:id="444" w:name="_Toc530309771"/>
      <w:bookmarkStart w:id="445" w:name="_Toc97557129"/>
      <w:bookmarkStart w:id="446" w:name="_Hlk186541708"/>
      <w:bookmarkStart w:id="447" w:name="ANNEXES"/>
      <w:r w:rsidRPr="002D74A8">
        <w:t>Annexe n° 2 : Modèle de soumission</w:t>
      </w:r>
      <w:bookmarkEnd w:id="444"/>
      <w:bookmarkEnd w:id="445"/>
    </w:p>
    <w:p w:rsidR="00A13616" w:rsidRPr="002D74A8" w:rsidRDefault="00A13616" w:rsidP="00A13616">
      <w:pPr>
        <w:widowControl w:val="0"/>
        <w:autoSpaceDE w:val="0"/>
        <w:spacing w:line="360" w:lineRule="auto"/>
        <w:jc w:val="both"/>
        <w:rPr>
          <w:rFonts w:ascii="Arial Narrow" w:hAnsi="Arial Narrow"/>
        </w:rPr>
      </w:pP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xml:space="preserve">Je, soussigné …......................………………………….......................………… </w:t>
      </w:r>
      <w:r w:rsidRPr="002D74A8">
        <w:rPr>
          <w:rFonts w:ascii="Arial Narrow" w:hAnsi="Arial Narrow"/>
          <w:b/>
          <w:bCs/>
        </w:rPr>
        <w:t>[Indiquer le nom et la qualité du signataire]</w:t>
      </w:r>
      <w:r w:rsidRPr="002D74A8">
        <w:rPr>
          <w:rFonts w:ascii="Arial Narrow" w:hAnsi="Arial Narrow"/>
        </w:rPr>
        <w:t xml:space="preserve"> représentant la société, l’entreprise ou le groupement (8) ……………………..............……   Dont le siège social est à ………............................... Inscrite au registre du commerce de ………...............……………………...  Sous le n° ………………..................................……</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Après avoir pris connaissance de toutes les pièces figurant ou mentionnées au dossier d'Appel d’Offres y compris les additifs,</w:t>
      </w:r>
    </w:p>
    <w:p w:rsidR="00A13616" w:rsidRPr="002D74A8" w:rsidRDefault="00A13616" w:rsidP="00A13616">
      <w:pPr>
        <w:widowControl w:val="0"/>
        <w:autoSpaceDE w:val="0"/>
        <w:spacing w:line="276" w:lineRule="auto"/>
        <w:jc w:val="both"/>
        <w:rPr>
          <w:rFonts w:ascii="Arial Narrow" w:hAnsi="Arial Narrow"/>
          <w:b/>
          <w:bCs/>
        </w:rPr>
      </w:pPr>
      <w:r w:rsidRPr="002D74A8">
        <w:rPr>
          <w:rFonts w:ascii="Arial Narrow" w:hAnsi="Arial Narrow"/>
        </w:rPr>
        <w:t xml:space="preserve">N°……..........................................……………………  </w:t>
      </w:r>
      <w:r w:rsidRPr="002D74A8">
        <w:rPr>
          <w:rFonts w:ascii="Arial Narrow" w:hAnsi="Arial Narrow"/>
          <w:b/>
          <w:bCs/>
        </w:rPr>
        <w:t>[Rappeler l’objet de l’appel d’offres]</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2D74A8">
        <w:rPr>
          <w:rFonts w:ascii="Arial Narrow" w:hAnsi="Arial Narrow"/>
          <w:b/>
          <w:bCs/>
        </w:rPr>
        <w:t>lot n° …….................</w:t>
      </w:r>
      <w:r w:rsidRPr="002D74A8">
        <w:rPr>
          <w:rFonts w:ascii="Arial Narrow" w:hAnsi="Arial Narrow"/>
        </w:rPr>
        <w:t xml:space="preserve">  À</w:t>
      </w:r>
    </w:p>
    <w:p w:rsidR="00A13616" w:rsidRPr="002D74A8" w:rsidRDefault="00374F03" w:rsidP="00374F03">
      <w:pPr>
        <w:widowControl w:val="0"/>
        <w:tabs>
          <w:tab w:val="left" w:pos="6595"/>
        </w:tabs>
        <w:autoSpaceDE w:val="0"/>
        <w:spacing w:line="276" w:lineRule="auto"/>
        <w:jc w:val="both"/>
        <w:rPr>
          <w:rFonts w:ascii="Arial Narrow" w:hAnsi="Arial Narrow"/>
        </w:rPr>
      </w:pPr>
      <w:r>
        <w:rPr>
          <w:rFonts w:ascii="Arial Narrow" w:hAnsi="Arial Narrow"/>
        </w:rPr>
        <w:tab/>
      </w:r>
    </w:p>
    <w:p w:rsidR="00A13616" w:rsidRPr="002D74A8" w:rsidRDefault="00A13616" w:rsidP="00A13616">
      <w:pPr>
        <w:widowControl w:val="0"/>
        <w:autoSpaceDE w:val="0"/>
        <w:spacing w:line="276" w:lineRule="auto"/>
        <w:jc w:val="both"/>
        <w:rPr>
          <w:rFonts w:ascii="Arial Narrow" w:hAnsi="Arial Narrow"/>
          <w:b/>
          <w:bCs/>
        </w:rPr>
      </w:pPr>
      <w:r w:rsidRPr="002D74A8">
        <w:rPr>
          <w:rFonts w:ascii="Arial Narrow" w:hAnsi="Arial Narrow"/>
        </w:rPr>
        <w:t xml:space="preserve">-  ……………..................................................................................................…………………   </w:t>
      </w:r>
      <w:r w:rsidRPr="002D74A8">
        <w:rPr>
          <w:rFonts w:ascii="Arial Narrow" w:hAnsi="Arial Narrow"/>
          <w:b/>
          <w:bCs/>
        </w:rPr>
        <w:t>[En chiffres et en lettres] francs CFA Hors TVA, et à</w:t>
      </w:r>
    </w:p>
    <w:p w:rsidR="00A13616" w:rsidRPr="002D74A8" w:rsidRDefault="00A13616" w:rsidP="00A13616">
      <w:pPr>
        <w:widowControl w:val="0"/>
        <w:autoSpaceDE w:val="0"/>
        <w:spacing w:line="276" w:lineRule="auto"/>
        <w:jc w:val="both"/>
        <w:rPr>
          <w:rFonts w:ascii="Arial Narrow" w:hAnsi="Arial Narrow"/>
          <w:b/>
          <w:bCs/>
        </w:rPr>
      </w:pPr>
      <w:r w:rsidRPr="002D74A8">
        <w:rPr>
          <w:rFonts w:ascii="Arial Narrow" w:hAnsi="Arial Narrow"/>
        </w:rPr>
        <w:t xml:space="preserve">………………........................................................………………………..  </w:t>
      </w:r>
      <w:r w:rsidRPr="002D74A8">
        <w:rPr>
          <w:rFonts w:ascii="Arial Narrow" w:hAnsi="Arial Narrow"/>
          <w:b/>
          <w:bCs/>
        </w:rPr>
        <w:t>Francs CFA Toutes Taxes Comprises. [En chiffres et en lettres]</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M'engage à exécuter les prestations dans un délai de …...............………  Mois</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M’engage en outre à maintenir mon offre dans le délai ……….............  Jours [indiquer la durée de validité, en principe 90 jours] à compter de la date limite de remise des offres.</w:t>
      </w:r>
    </w:p>
    <w:p w:rsidR="00A13616" w:rsidRPr="002D74A8" w:rsidRDefault="00A13616" w:rsidP="00A13616">
      <w:pPr>
        <w:pStyle w:val="Paragraphedeliste"/>
        <w:widowControl w:val="0"/>
        <w:numPr>
          <w:ilvl w:val="0"/>
          <w:numId w:val="8"/>
        </w:numPr>
        <w:autoSpaceDE w:val="0"/>
        <w:spacing w:line="276" w:lineRule="auto"/>
        <w:ind w:left="284" w:hanging="284"/>
        <w:jc w:val="both"/>
        <w:rPr>
          <w:rFonts w:ascii="Arial Narrow" w:hAnsi="Arial Narrow"/>
        </w:rPr>
      </w:pPr>
      <w:r w:rsidRPr="002D74A8">
        <w:rPr>
          <w:rFonts w:ascii="Arial Narrow" w:hAnsi="Arial Narrow"/>
        </w:rPr>
        <w:t>Adhère entièrement à la charte d’intégrité et à la déclaration d’engagement environnemental et social jointes aux présents DAO.</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Les rabais offerts et les modalités d’application desdits rabais sont les suivants :</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Le Maître d’Ouvrage ou le Maître d’Ouvrage Délégué</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xml:space="preserve"> Se libérera des sommes dues par elle au titre du présent marché en faisant donner crédit au compte n° ………..............……….    Ouvert au nom de ………...........................................……….    Auprès de la banque</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Agence de ………...........................................……….</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xml:space="preserve">Avant signature </w:t>
      </w:r>
      <w:r w:rsidR="00F8499B" w:rsidRPr="002D74A8">
        <w:rPr>
          <w:rFonts w:ascii="Arial Narrow" w:hAnsi="Arial Narrow"/>
        </w:rPr>
        <w:t>de la Lettre Commande</w:t>
      </w:r>
      <w:r w:rsidRPr="002D74A8">
        <w:rPr>
          <w:rFonts w:ascii="Arial Narrow" w:hAnsi="Arial Narrow"/>
        </w:rPr>
        <w:t>, la présente soumission acceptée par vous vaudra engagement entre nous.</w:t>
      </w:r>
    </w:p>
    <w:p w:rsidR="00A13616" w:rsidRPr="002D74A8" w:rsidRDefault="00A13616" w:rsidP="00A13616">
      <w:pPr>
        <w:widowControl w:val="0"/>
        <w:autoSpaceDE w:val="0"/>
        <w:spacing w:line="276" w:lineRule="auto"/>
        <w:jc w:val="both"/>
        <w:rPr>
          <w:rFonts w:ascii="Arial Narrow" w:hAnsi="Arial Narrow"/>
        </w:rPr>
      </w:pP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Fait à ……….......................................……….  Le ………..........................................……….</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 xml:space="preserve">Signature de </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En qualité de ……….......................... Dûment autorisé à signer les soumissions pour et au nom de (9) ……….....</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(8) Supprimer la mention inutile</w:t>
      </w:r>
    </w:p>
    <w:p w:rsidR="00A13616" w:rsidRPr="002D74A8" w:rsidRDefault="00A13616" w:rsidP="00A13616">
      <w:pPr>
        <w:widowControl w:val="0"/>
        <w:autoSpaceDE w:val="0"/>
        <w:spacing w:line="276" w:lineRule="auto"/>
        <w:jc w:val="both"/>
        <w:rPr>
          <w:rFonts w:ascii="Arial Narrow" w:hAnsi="Arial Narrow"/>
        </w:rPr>
      </w:pPr>
      <w:r w:rsidRPr="002D74A8">
        <w:rPr>
          <w:rFonts w:ascii="Arial Narrow" w:hAnsi="Arial Narrow"/>
        </w:rPr>
        <w:t>(9) Annexer la lettre de pouvoirs</w:t>
      </w:r>
    </w:p>
    <w:bookmarkEnd w:id="446"/>
    <w:p w:rsidR="00245700" w:rsidRPr="002D74A8" w:rsidRDefault="00245700" w:rsidP="00245700">
      <w:pPr>
        <w:tabs>
          <w:tab w:val="left" w:pos="4387"/>
        </w:tabs>
      </w:pPr>
    </w:p>
    <w:p w:rsidR="00245700" w:rsidRPr="002D74A8" w:rsidRDefault="00245700" w:rsidP="00245700">
      <w:pPr>
        <w:tabs>
          <w:tab w:val="left" w:pos="4387"/>
        </w:tabs>
        <w:sectPr w:rsidR="00245700" w:rsidRPr="002D74A8" w:rsidSect="001D7D07">
          <w:footerReference w:type="default" r:id="rId11"/>
          <w:type w:val="continuous"/>
          <w:pgSz w:w="11900" w:h="16820"/>
          <w:pgMar w:top="426" w:right="985" w:bottom="1134" w:left="993" w:header="720" w:footer="720" w:gutter="0"/>
          <w:cols w:space="720"/>
        </w:sectPr>
      </w:pPr>
      <w:r w:rsidRPr="002D74A8">
        <w:tab/>
      </w:r>
    </w:p>
    <w:p w:rsidR="007E331D" w:rsidRPr="002D74A8" w:rsidRDefault="007E331D" w:rsidP="00502613">
      <w:pPr>
        <w:pStyle w:val="DTAOtitre"/>
      </w:pPr>
      <w:bookmarkStart w:id="448" w:name="_Toc530309772"/>
      <w:bookmarkStart w:id="449" w:name="_Toc97557130"/>
      <w:bookmarkStart w:id="450" w:name="_Hlk186541756"/>
      <w:r w:rsidRPr="002D74A8">
        <w:lastRenderedPageBreak/>
        <w:t>Annexe n° 3 : Modèle de cautionnement de soumission</w:t>
      </w:r>
      <w:bookmarkEnd w:id="448"/>
      <w:bookmarkEnd w:id="449"/>
    </w:p>
    <w:p w:rsidR="007E331D" w:rsidRPr="002D74A8" w:rsidRDefault="007E331D" w:rsidP="007E331D">
      <w:pPr>
        <w:widowControl w:val="0"/>
        <w:autoSpaceDE w:val="0"/>
        <w:spacing w:line="360" w:lineRule="auto"/>
        <w:ind w:left="107" w:right="-20"/>
        <w:rPr>
          <w:sz w:val="22"/>
          <w:szCs w:val="22"/>
        </w:rPr>
      </w:pPr>
    </w:p>
    <w:p w:rsidR="007E331D" w:rsidRPr="002D74A8" w:rsidRDefault="007E331D" w:rsidP="007E331D">
      <w:pPr>
        <w:widowControl w:val="0"/>
        <w:autoSpaceDE w:val="0"/>
        <w:spacing w:line="276" w:lineRule="auto"/>
        <w:ind w:left="107" w:right="-20"/>
        <w:rPr>
          <w:rFonts w:ascii="Arial Narrow" w:hAnsi="Arial Narrow"/>
        </w:rPr>
      </w:pPr>
      <w:r w:rsidRPr="002D74A8">
        <w:rPr>
          <w:rFonts w:ascii="Arial Narrow" w:hAnsi="Arial Narrow"/>
          <w:sz w:val="22"/>
          <w:szCs w:val="22"/>
        </w:rPr>
        <w:t>Organisme financier:</w:t>
      </w:r>
    </w:p>
    <w:p w:rsidR="007E331D" w:rsidRPr="002D74A8" w:rsidRDefault="007E331D" w:rsidP="007E331D">
      <w:pPr>
        <w:widowControl w:val="0"/>
        <w:autoSpaceDE w:val="0"/>
        <w:spacing w:before="12" w:line="276" w:lineRule="auto"/>
        <w:ind w:left="107" w:right="-20"/>
        <w:rPr>
          <w:rFonts w:ascii="Arial Narrow" w:hAnsi="Arial Narrow"/>
        </w:rPr>
      </w:pPr>
      <w:r w:rsidRPr="002D74A8">
        <w:rPr>
          <w:rFonts w:ascii="Arial Narrow" w:hAnsi="Arial Narrow"/>
          <w:sz w:val="22"/>
          <w:szCs w:val="22"/>
        </w:rPr>
        <w:t>RéférencedelaCaution:N°</w:t>
      </w:r>
      <w:r w:rsidRPr="002D74A8">
        <w:rPr>
          <w:rFonts w:ascii="Arial Narrow" w:hAnsi="Arial Narrow"/>
          <w:i/>
          <w:iCs/>
          <w:sz w:val="22"/>
          <w:szCs w:val="22"/>
        </w:rPr>
        <w:t>……………..................................……….</w:t>
      </w:r>
    </w:p>
    <w:p w:rsidR="007E331D" w:rsidRPr="002D74A8" w:rsidRDefault="007E331D" w:rsidP="007E331D">
      <w:pPr>
        <w:widowControl w:val="0"/>
        <w:autoSpaceDE w:val="0"/>
        <w:spacing w:line="276" w:lineRule="auto"/>
        <w:ind w:left="107" w:right="-214"/>
        <w:rPr>
          <w:rFonts w:ascii="Arial Narrow" w:hAnsi="Arial Narrow"/>
        </w:rPr>
      </w:pPr>
      <w:r w:rsidRPr="002D74A8">
        <w:rPr>
          <w:rFonts w:ascii="Arial Narrow" w:hAnsi="Arial Narrow"/>
          <w:sz w:val="22"/>
          <w:szCs w:val="22"/>
        </w:rPr>
        <w:t xml:space="preserve">Adressée à </w:t>
      </w:r>
      <w:r w:rsidRPr="002D74A8">
        <w:rPr>
          <w:rFonts w:ascii="Arial Narrow" w:hAnsi="Arial Narrow"/>
          <w:b/>
          <w:bCs/>
          <w:spacing w:val="-7"/>
          <w:sz w:val="22"/>
          <w:szCs w:val="22"/>
        </w:rPr>
        <w:t>[</w:t>
      </w:r>
      <w:r w:rsidRPr="002D74A8">
        <w:rPr>
          <w:rFonts w:ascii="Arial Narrow" w:hAnsi="Arial Narrow"/>
          <w:b/>
          <w:bCs/>
          <w:i/>
          <w:iCs/>
          <w:sz w:val="22"/>
          <w:szCs w:val="22"/>
        </w:rPr>
        <w:t xml:space="preserve">indiquer </w:t>
      </w:r>
      <w:r w:rsidRPr="002D74A8">
        <w:rPr>
          <w:rFonts w:ascii="Arial Narrow" w:hAnsi="Arial Narrow"/>
          <w:b/>
          <w:bCs/>
          <w:i/>
          <w:iCs/>
          <w:spacing w:val="-6"/>
          <w:sz w:val="22"/>
          <w:szCs w:val="22"/>
        </w:rPr>
        <w:t>leMaîtred’Ouvrage</w:t>
      </w:r>
      <w:r w:rsidRPr="002D74A8">
        <w:rPr>
          <w:rFonts w:ascii="Arial Narrow" w:hAnsi="Arial Narrow"/>
          <w:b/>
          <w:bCs/>
          <w:i/>
          <w:iCs/>
          <w:sz w:val="20"/>
          <w:szCs w:val="20"/>
        </w:rPr>
        <w:t>ou le Maître d’Ouvrage Délégué</w:t>
      </w:r>
      <w:r w:rsidRPr="002D74A8">
        <w:rPr>
          <w:rFonts w:ascii="Arial Narrow" w:hAnsi="Arial Narrow"/>
          <w:b/>
          <w:bCs/>
          <w:i/>
          <w:iCs/>
          <w:sz w:val="22"/>
          <w:szCs w:val="22"/>
        </w:rPr>
        <w:t xml:space="preserve">et </w:t>
      </w:r>
      <w:r w:rsidRPr="002D74A8">
        <w:rPr>
          <w:rFonts w:ascii="Arial Narrow" w:hAnsi="Arial Narrow"/>
          <w:b/>
          <w:bCs/>
          <w:i/>
          <w:iCs/>
          <w:spacing w:val="-6"/>
          <w:sz w:val="22"/>
          <w:szCs w:val="22"/>
        </w:rPr>
        <w:t>sonadresse</w:t>
      </w:r>
      <w:r w:rsidRPr="002D74A8">
        <w:rPr>
          <w:rFonts w:ascii="Arial Narrow" w:hAnsi="Arial Narrow"/>
          <w:b/>
          <w:bCs/>
          <w:i/>
          <w:iCs/>
          <w:sz w:val="22"/>
          <w:szCs w:val="22"/>
        </w:rPr>
        <w:t>]</w:t>
      </w:r>
      <w:r w:rsidRPr="002D74A8">
        <w:rPr>
          <w:rFonts w:ascii="Arial Narrow" w:hAnsi="Arial Narrow"/>
          <w:i/>
          <w:iCs/>
          <w:spacing w:val="15"/>
          <w:sz w:val="22"/>
          <w:szCs w:val="22"/>
        </w:rPr>
        <w:t>Cameroun</w:t>
      </w:r>
      <w:r w:rsidRPr="002D74A8">
        <w:rPr>
          <w:rFonts w:ascii="Arial Narrow" w:hAnsi="Arial Narrow"/>
          <w:sz w:val="22"/>
          <w:szCs w:val="22"/>
        </w:rPr>
        <w:t xml:space="preserve">, </w:t>
      </w:r>
      <w:r w:rsidRPr="002D74A8">
        <w:rPr>
          <w:rFonts w:ascii="Arial Narrow" w:hAnsi="Arial Narrow"/>
          <w:spacing w:val="-7"/>
          <w:sz w:val="22"/>
          <w:szCs w:val="22"/>
        </w:rPr>
        <w:t>ci</w:t>
      </w:r>
      <w:r w:rsidRPr="002D74A8">
        <w:rPr>
          <w:rFonts w:ascii="Arial Narrow" w:hAnsi="Arial Narrow"/>
          <w:sz w:val="22"/>
          <w:szCs w:val="22"/>
        </w:rPr>
        <w:t xml:space="preserve">-dessous </w:t>
      </w:r>
      <w:r w:rsidRPr="002D74A8">
        <w:rPr>
          <w:rFonts w:ascii="Arial Narrow" w:hAnsi="Arial Narrow"/>
          <w:spacing w:val="-7"/>
          <w:sz w:val="22"/>
          <w:szCs w:val="22"/>
        </w:rPr>
        <w:t>désigné«leMaître</w:t>
      </w:r>
      <w:r w:rsidRPr="002D74A8">
        <w:rPr>
          <w:rFonts w:ascii="Arial Narrow" w:hAnsi="Arial Narrow"/>
          <w:sz w:val="22"/>
          <w:szCs w:val="22"/>
        </w:rPr>
        <w:t xml:space="preserve"> d’Ouvrage»</w:t>
      </w:r>
    </w:p>
    <w:p w:rsidR="007E331D" w:rsidRPr="002D74A8" w:rsidRDefault="007E331D" w:rsidP="007E331D">
      <w:pPr>
        <w:widowControl w:val="0"/>
        <w:autoSpaceDE w:val="0"/>
        <w:spacing w:line="276" w:lineRule="auto"/>
        <w:ind w:left="107" w:right="-259"/>
        <w:jc w:val="both"/>
        <w:rPr>
          <w:rFonts w:ascii="Arial Narrow" w:hAnsi="Arial Narrow"/>
          <w:b/>
          <w:bCs/>
        </w:rPr>
      </w:pPr>
      <w:r w:rsidRPr="002D74A8">
        <w:rPr>
          <w:rFonts w:ascii="Arial Narrow" w:hAnsi="Arial Narrow"/>
        </w:rPr>
        <w:t>AttenduquelePrestataire</w:t>
      </w:r>
      <w:r w:rsidRPr="002D74A8">
        <w:rPr>
          <w:rFonts w:ascii="Arial Narrow" w:hAnsi="Arial Narrow"/>
          <w:spacing w:val="-3"/>
        </w:rPr>
        <w:t xml:space="preserve"> …</w:t>
      </w:r>
      <w:r w:rsidRPr="002D74A8">
        <w:rPr>
          <w:rFonts w:ascii="Arial Narrow" w:hAnsi="Arial Narrow"/>
          <w:sz w:val="12"/>
          <w:szCs w:val="12"/>
        </w:rPr>
        <w:t>…………..........................………,</w:t>
      </w:r>
      <w:r w:rsidRPr="002D74A8">
        <w:rPr>
          <w:rFonts w:ascii="Arial Narrow" w:hAnsi="Arial Narrow"/>
        </w:rPr>
        <w:t>ci-dessousdésignée«lesoumissionnaire»,</w:t>
      </w:r>
      <w:r w:rsidRPr="002D74A8">
        <w:rPr>
          <w:rFonts w:ascii="Arial Narrow" w:hAnsi="Arial Narrow"/>
          <w:sz w:val="22"/>
          <w:szCs w:val="22"/>
        </w:rPr>
        <w:t xml:space="preserve">asoumis son </w:t>
      </w:r>
      <w:r w:rsidRPr="002D74A8">
        <w:rPr>
          <w:rFonts w:ascii="Arial Narrow" w:hAnsi="Arial Narrow"/>
          <w:spacing w:val="-13"/>
          <w:sz w:val="22"/>
          <w:szCs w:val="22"/>
        </w:rPr>
        <w:t>offreendatedu…</w:t>
      </w:r>
      <w:r w:rsidRPr="002D74A8">
        <w:rPr>
          <w:rFonts w:ascii="Arial Narrow" w:hAnsi="Arial Narrow"/>
          <w:sz w:val="22"/>
          <w:szCs w:val="22"/>
        </w:rPr>
        <w:t xml:space="preserve">…………..........................……….   Pour </w:t>
      </w:r>
      <w:r w:rsidRPr="002D74A8">
        <w:rPr>
          <w:rFonts w:ascii="Arial Narrow" w:hAnsi="Arial Narrow"/>
          <w:b/>
          <w:bCs/>
          <w:spacing w:val="-13"/>
          <w:sz w:val="22"/>
          <w:szCs w:val="22"/>
        </w:rPr>
        <w:t>[</w:t>
      </w:r>
      <w:r w:rsidRPr="002D74A8">
        <w:rPr>
          <w:rFonts w:ascii="Arial Narrow" w:hAnsi="Arial Narrow"/>
          <w:b/>
          <w:bCs/>
          <w:i/>
          <w:iCs/>
          <w:sz w:val="22"/>
          <w:szCs w:val="22"/>
        </w:rPr>
        <w:t xml:space="preserve">rappeler </w:t>
      </w:r>
      <w:r w:rsidRPr="002D74A8">
        <w:rPr>
          <w:rFonts w:ascii="Arial Narrow" w:hAnsi="Arial Narrow"/>
          <w:b/>
          <w:bCs/>
          <w:i/>
          <w:iCs/>
          <w:spacing w:val="-11"/>
          <w:sz w:val="22"/>
          <w:szCs w:val="22"/>
        </w:rPr>
        <w:t>l’objetdel’appeld’offres</w:t>
      </w:r>
      <w:r w:rsidRPr="002D74A8">
        <w:rPr>
          <w:rFonts w:ascii="Arial Narrow" w:hAnsi="Arial Narrow"/>
          <w:b/>
          <w:bCs/>
          <w:i/>
          <w:iCs/>
          <w:spacing w:val="1"/>
          <w:sz w:val="22"/>
          <w:szCs w:val="22"/>
        </w:rPr>
        <w:t>]</w:t>
      </w:r>
      <w:r w:rsidRPr="002D74A8">
        <w:rPr>
          <w:rFonts w:ascii="Arial Narrow" w:hAnsi="Arial Narrow"/>
          <w:b/>
          <w:bCs/>
          <w:sz w:val="22"/>
          <w:szCs w:val="22"/>
        </w:rPr>
        <w:t xml:space="preserve">, </w:t>
      </w:r>
      <w:r w:rsidRPr="002D74A8">
        <w:rPr>
          <w:rFonts w:ascii="Arial Narrow" w:hAnsi="Arial Narrow"/>
          <w:b/>
          <w:bCs/>
          <w:spacing w:val="-13"/>
          <w:sz w:val="22"/>
          <w:szCs w:val="22"/>
        </w:rPr>
        <w:t>ci</w:t>
      </w:r>
      <w:r w:rsidRPr="002D74A8">
        <w:rPr>
          <w:rFonts w:ascii="Arial Narrow" w:hAnsi="Arial Narrow"/>
          <w:b/>
          <w:bCs/>
          <w:sz w:val="22"/>
          <w:szCs w:val="22"/>
        </w:rPr>
        <w:t xml:space="preserve">-dessous </w:t>
      </w:r>
      <w:r w:rsidRPr="002D74A8">
        <w:rPr>
          <w:rFonts w:ascii="Arial Narrow" w:hAnsi="Arial Narrow"/>
          <w:b/>
          <w:bCs/>
          <w:spacing w:val="-13"/>
          <w:sz w:val="22"/>
          <w:szCs w:val="22"/>
        </w:rPr>
        <w:t>désignée</w:t>
      </w:r>
    </w:p>
    <w:p w:rsidR="007E331D" w:rsidRPr="002D74A8" w:rsidRDefault="007E331D" w:rsidP="007E331D">
      <w:pPr>
        <w:widowControl w:val="0"/>
        <w:autoSpaceDE w:val="0"/>
        <w:spacing w:line="276" w:lineRule="auto"/>
        <w:ind w:left="107" w:right="-215"/>
        <w:jc w:val="both"/>
        <w:rPr>
          <w:rFonts w:ascii="Arial Narrow" w:hAnsi="Arial Narrow"/>
          <w:b/>
          <w:bCs/>
        </w:rPr>
      </w:pPr>
      <w:r w:rsidRPr="002D74A8">
        <w:rPr>
          <w:rFonts w:ascii="Arial Narrow" w:hAnsi="Arial Narrow"/>
          <w:sz w:val="22"/>
          <w:szCs w:val="22"/>
        </w:rPr>
        <w:t>«L’offre»,etpourlaquelleildoitjoindreuncautionnementprovisoireéquivalantà</w:t>
      </w:r>
      <w:r w:rsidRPr="002D74A8">
        <w:rPr>
          <w:rFonts w:ascii="Arial Narrow" w:hAnsi="Arial Narrow"/>
          <w:b/>
          <w:bCs/>
          <w:i/>
          <w:iCs/>
          <w:sz w:val="22"/>
          <w:szCs w:val="22"/>
        </w:rPr>
        <w:t>[indiquerlemontant]</w:t>
      </w:r>
    </w:p>
    <w:p w:rsidR="007E331D" w:rsidRPr="002D74A8" w:rsidRDefault="007E331D" w:rsidP="007E331D">
      <w:pPr>
        <w:widowControl w:val="0"/>
        <w:autoSpaceDE w:val="0"/>
        <w:spacing w:before="12" w:line="276" w:lineRule="auto"/>
        <w:ind w:left="107" w:right="-20"/>
        <w:jc w:val="both"/>
        <w:rPr>
          <w:rFonts w:ascii="Arial Narrow" w:hAnsi="Arial Narrow"/>
        </w:rPr>
      </w:pPr>
      <w:r w:rsidRPr="002D74A8">
        <w:rPr>
          <w:rFonts w:ascii="Arial Narrow" w:hAnsi="Arial Narrow"/>
          <w:sz w:val="22"/>
          <w:szCs w:val="22"/>
        </w:rPr>
        <w:t>FrancsCFA,</w:t>
      </w:r>
    </w:p>
    <w:p w:rsidR="007E331D" w:rsidRPr="002D74A8" w:rsidRDefault="007E331D" w:rsidP="007E331D">
      <w:pPr>
        <w:widowControl w:val="0"/>
        <w:autoSpaceDE w:val="0"/>
        <w:spacing w:line="276" w:lineRule="auto"/>
        <w:ind w:left="107" w:right="-259"/>
        <w:jc w:val="both"/>
        <w:rPr>
          <w:rFonts w:ascii="Arial Narrow" w:hAnsi="Arial Narrow"/>
        </w:rPr>
      </w:pPr>
      <w:r w:rsidRPr="002D74A8">
        <w:rPr>
          <w:rFonts w:ascii="Arial Narrow" w:hAnsi="Arial Narrow"/>
          <w:sz w:val="22"/>
          <w:szCs w:val="22"/>
        </w:rPr>
        <w:t xml:space="preserve">Nous…………....................…..........................………. </w:t>
      </w:r>
      <w:r w:rsidRPr="002D74A8">
        <w:rPr>
          <w:rFonts w:ascii="Arial Narrow" w:hAnsi="Arial Narrow"/>
          <w:b/>
          <w:bCs/>
          <w:i/>
          <w:iCs/>
          <w:sz w:val="22"/>
          <w:szCs w:val="22"/>
        </w:rPr>
        <w:t>[Nometadressedel’organisme financier]</w:t>
      </w:r>
      <w:r w:rsidRPr="002D74A8">
        <w:rPr>
          <w:rFonts w:ascii="Arial Narrow" w:hAnsi="Arial Narrow"/>
          <w:b/>
          <w:bCs/>
          <w:sz w:val="22"/>
          <w:szCs w:val="22"/>
        </w:rPr>
        <w:t>,</w:t>
      </w:r>
      <w:r w:rsidRPr="002D74A8">
        <w:rPr>
          <w:rFonts w:ascii="Arial Narrow" w:hAnsi="Arial Narrow"/>
          <w:sz w:val="22"/>
          <w:szCs w:val="22"/>
        </w:rPr>
        <w:t xml:space="preserve">représentéepar……………..........................………. </w:t>
      </w:r>
      <w:r w:rsidRPr="002D74A8">
        <w:rPr>
          <w:rFonts w:ascii="Arial Narrow" w:hAnsi="Arial Narrow"/>
          <w:b/>
          <w:bCs/>
          <w:i/>
          <w:iCs/>
          <w:sz w:val="22"/>
          <w:szCs w:val="22"/>
        </w:rPr>
        <w:t>[Nomsdes signataires]</w:t>
      </w:r>
      <w:r w:rsidRPr="002D74A8">
        <w:rPr>
          <w:rFonts w:ascii="Arial Narrow" w:hAnsi="Arial Narrow"/>
          <w:sz w:val="22"/>
          <w:szCs w:val="22"/>
        </w:rPr>
        <w:t xml:space="preserve">,ci-dessousdésignée«l’organisme financier»,déclaronsgarantirlepaiementauMaîtred’Ouvrage </w:t>
      </w:r>
      <w:r w:rsidRPr="002D74A8">
        <w:rPr>
          <w:rFonts w:ascii="Arial Narrow" w:hAnsi="Arial Narrow"/>
          <w:i/>
          <w:iCs/>
          <w:sz w:val="20"/>
          <w:szCs w:val="20"/>
        </w:rPr>
        <w:t xml:space="preserve">ou au Maître d’Ouvrage Délégué </w:t>
      </w:r>
      <w:r w:rsidRPr="002D74A8">
        <w:rPr>
          <w:rFonts w:ascii="Arial Narrow" w:hAnsi="Arial Narrow"/>
          <w:sz w:val="22"/>
          <w:szCs w:val="22"/>
        </w:rPr>
        <w:t>delasommemaximalede</w:t>
      </w:r>
      <w:r w:rsidRPr="002D74A8">
        <w:rPr>
          <w:rFonts w:ascii="Arial Narrow" w:hAnsi="Arial Narrow"/>
          <w:b/>
          <w:bCs/>
          <w:sz w:val="22"/>
          <w:szCs w:val="22"/>
        </w:rPr>
        <w:t>[indiquerlemontant]</w:t>
      </w:r>
      <w:r w:rsidRPr="002D74A8">
        <w:rPr>
          <w:rFonts w:ascii="Arial Narrow" w:hAnsi="Arial Narrow"/>
          <w:sz w:val="22"/>
          <w:szCs w:val="22"/>
        </w:rPr>
        <w:t xml:space="preserve">FrancsCFA,quel’organisme financiers’engageàréglerintégralementà auMaîtred’Ouvrage </w:t>
      </w:r>
      <w:r w:rsidRPr="002D74A8">
        <w:rPr>
          <w:rFonts w:ascii="Arial Narrow" w:hAnsi="Arial Narrow"/>
          <w:i/>
          <w:iCs/>
          <w:sz w:val="20"/>
          <w:szCs w:val="20"/>
        </w:rPr>
        <w:t>ou au Maître d’Ouvrage Délégué</w:t>
      </w:r>
      <w:r w:rsidRPr="002D74A8">
        <w:rPr>
          <w:rFonts w:ascii="Arial Narrow" w:hAnsi="Arial Narrow"/>
          <w:sz w:val="22"/>
          <w:szCs w:val="22"/>
        </w:rPr>
        <w:t>,s’obligeantelle-même,sessuccesseursetassignataires.</w:t>
      </w:r>
    </w:p>
    <w:p w:rsidR="007E331D" w:rsidRPr="002D74A8" w:rsidRDefault="007E331D" w:rsidP="007E331D">
      <w:pPr>
        <w:widowControl w:val="0"/>
        <w:autoSpaceDE w:val="0"/>
        <w:spacing w:line="276" w:lineRule="auto"/>
        <w:ind w:left="107" w:right="-20"/>
        <w:jc w:val="both"/>
        <w:rPr>
          <w:rFonts w:ascii="Arial Narrow" w:hAnsi="Arial Narrow"/>
        </w:rPr>
      </w:pPr>
      <w:r w:rsidRPr="002D74A8">
        <w:rPr>
          <w:rFonts w:ascii="Arial Narrow" w:hAnsi="Arial Narrow"/>
          <w:sz w:val="22"/>
          <w:szCs w:val="22"/>
        </w:rPr>
        <w:t>Lesconditionsdecetteobligationsontlessuivantes:</w:t>
      </w:r>
    </w:p>
    <w:p w:rsidR="007E331D" w:rsidRPr="002D74A8" w:rsidRDefault="007E331D" w:rsidP="007E331D">
      <w:pPr>
        <w:widowControl w:val="0"/>
        <w:autoSpaceDE w:val="0"/>
        <w:spacing w:line="276" w:lineRule="auto"/>
        <w:ind w:left="107" w:right="-213"/>
        <w:jc w:val="both"/>
        <w:rPr>
          <w:rFonts w:ascii="Arial Narrow" w:hAnsi="Arial Narrow"/>
        </w:rPr>
      </w:pPr>
      <w:r w:rsidRPr="002D74A8">
        <w:rPr>
          <w:rFonts w:ascii="Arial Narrow" w:hAnsi="Arial Narrow"/>
          <w:sz w:val="22"/>
          <w:szCs w:val="22"/>
        </w:rPr>
        <w:t>Silesoumissionnaireretireson offrependantlapériodedevaliditéprévuedans le dossier d’appel d’offres ;</w:t>
      </w:r>
    </w:p>
    <w:p w:rsidR="007E331D" w:rsidRPr="002D74A8" w:rsidRDefault="007E331D" w:rsidP="007E331D">
      <w:pPr>
        <w:widowControl w:val="0"/>
        <w:autoSpaceDE w:val="0"/>
        <w:spacing w:line="276" w:lineRule="auto"/>
        <w:ind w:left="107" w:right="-20"/>
        <w:rPr>
          <w:rFonts w:ascii="Arial Narrow" w:hAnsi="Arial Narrow"/>
          <w:sz w:val="22"/>
          <w:szCs w:val="22"/>
        </w:rPr>
      </w:pPr>
      <w:r w:rsidRPr="002D74A8">
        <w:rPr>
          <w:rFonts w:ascii="Arial Narrow" w:hAnsi="Arial Narrow"/>
          <w:sz w:val="22"/>
          <w:szCs w:val="22"/>
        </w:rPr>
        <w:t>Où</w:t>
      </w:r>
    </w:p>
    <w:p w:rsidR="007E331D" w:rsidRPr="002D74A8" w:rsidRDefault="007E331D" w:rsidP="007E331D">
      <w:pPr>
        <w:widowControl w:val="0"/>
        <w:autoSpaceDE w:val="0"/>
        <w:spacing w:line="276" w:lineRule="auto"/>
        <w:ind w:left="107" w:right="-214"/>
        <w:rPr>
          <w:rFonts w:ascii="Arial Narrow" w:hAnsi="Arial Narrow"/>
          <w:sz w:val="22"/>
          <w:szCs w:val="22"/>
        </w:rPr>
      </w:pPr>
      <w:r w:rsidRPr="002D74A8">
        <w:rPr>
          <w:rFonts w:ascii="Arial Narrow" w:hAnsi="Arial Narrow"/>
          <w:sz w:val="22"/>
          <w:szCs w:val="22"/>
        </w:rPr>
        <w:t>Silesoumissionnaire,s’étantvunotifiél’attributiondumarchéparleMaîtred’Ouvrage</w:t>
      </w:r>
      <w:r w:rsidRPr="002D74A8">
        <w:rPr>
          <w:rFonts w:ascii="Arial Narrow" w:hAnsi="Arial Narrow"/>
          <w:i/>
          <w:iCs/>
          <w:sz w:val="22"/>
          <w:szCs w:val="22"/>
        </w:rPr>
        <w:t xml:space="preserve"> ou le Maître d’Ouvrage Délégué</w:t>
      </w:r>
      <w:r w:rsidRPr="002D74A8">
        <w:rPr>
          <w:rFonts w:ascii="Arial Narrow" w:hAnsi="Arial Narrow"/>
          <w:sz w:val="22"/>
          <w:szCs w:val="22"/>
        </w:rPr>
        <w:t>pendantla périodedevalidité:</w:t>
      </w:r>
    </w:p>
    <w:p w:rsidR="007E331D" w:rsidRPr="002D74A8" w:rsidRDefault="007E331D" w:rsidP="007E331D">
      <w:pPr>
        <w:widowControl w:val="0"/>
        <w:autoSpaceDE w:val="0"/>
        <w:spacing w:line="276" w:lineRule="auto"/>
        <w:ind w:left="107" w:right="-20"/>
        <w:rPr>
          <w:rFonts w:ascii="Arial Narrow" w:hAnsi="Arial Narrow"/>
        </w:rPr>
      </w:pPr>
      <w:r w:rsidRPr="002D74A8">
        <w:rPr>
          <w:rFonts w:ascii="Arial Narrow" w:hAnsi="Arial Narrow"/>
          <w:sz w:val="22"/>
          <w:szCs w:val="22"/>
        </w:rPr>
        <w:t>- ometdesignerourefusedesignerlemarché,alorsqu’ilestrequisdelefaire;</w:t>
      </w:r>
    </w:p>
    <w:p w:rsidR="007E331D" w:rsidRPr="002D74A8" w:rsidRDefault="007E331D" w:rsidP="007E331D">
      <w:pPr>
        <w:widowControl w:val="0"/>
        <w:autoSpaceDE w:val="0"/>
        <w:spacing w:line="276" w:lineRule="auto"/>
        <w:ind w:left="334" w:right="-214" w:hanging="227"/>
        <w:rPr>
          <w:rFonts w:ascii="Arial Narrow" w:hAnsi="Arial Narrow"/>
        </w:rPr>
      </w:pPr>
      <w:r w:rsidRPr="002D74A8">
        <w:rPr>
          <w:rFonts w:ascii="Arial Narrow" w:hAnsi="Arial Narrow"/>
          <w:sz w:val="22"/>
          <w:szCs w:val="22"/>
        </w:rPr>
        <w:t>- omet ou refuse de fournir le cautionnement définitif du marché (cautionnement définitif),commeprévudanscelui-ci.</w:t>
      </w:r>
    </w:p>
    <w:p w:rsidR="007E331D" w:rsidRPr="002D74A8" w:rsidRDefault="007E331D" w:rsidP="007E331D">
      <w:pPr>
        <w:widowControl w:val="0"/>
        <w:autoSpaceDE w:val="0"/>
        <w:spacing w:line="276" w:lineRule="auto"/>
        <w:ind w:left="107" w:right="82"/>
        <w:jc w:val="both"/>
        <w:rPr>
          <w:rFonts w:ascii="Arial Narrow" w:hAnsi="Arial Narrow"/>
        </w:rPr>
      </w:pPr>
      <w:r w:rsidRPr="002D74A8">
        <w:rPr>
          <w:rFonts w:ascii="Arial Narrow" w:hAnsi="Arial Narrow"/>
          <w:sz w:val="22"/>
          <w:szCs w:val="22"/>
        </w:rPr>
        <w:t>Nous nous engageons à payer au Maître d’Ouvrage</w:t>
      </w:r>
      <w:r w:rsidRPr="002D74A8">
        <w:rPr>
          <w:rFonts w:ascii="Arial Narrow" w:hAnsi="Arial Narrow"/>
          <w:i/>
          <w:iCs/>
          <w:sz w:val="22"/>
          <w:szCs w:val="22"/>
        </w:rPr>
        <w:t xml:space="preserve"> ou le Maître d’Ouvrage Délégué</w:t>
      </w:r>
      <w:r w:rsidRPr="002D74A8">
        <w:rPr>
          <w:rFonts w:ascii="Arial Narrow" w:hAnsi="Arial Narrow"/>
          <w:sz w:val="22"/>
          <w:szCs w:val="22"/>
        </w:rPr>
        <w:t xml:space="preserve"> d’un montant allant jusqu’au maximum de la somme stipulée ci-dessus, dès réception de sa première demande écrite, sans que le Maître d’Ouvrage</w:t>
      </w:r>
      <w:r w:rsidRPr="002D74A8">
        <w:rPr>
          <w:rFonts w:ascii="Arial Narrow" w:hAnsi="Arial Narrow"/>
          <w:i/>
          <w:iCs/>
          <w:sz w:val="22"/>
          <w:szCs w:val="22"/>
        </w:rPr>
        <w:t xml:space="preserve"> ou le Maître d’Ouvrage Délégué</w:t>
      </w:r>
      <w:r w:rsidRPr="002D74A8">
        <w:rPr>
          <w:rFonts w:ascii="Arial Narrow" w:hAnsi="Arial Narrow"/>
          <w:sz w:val="22"/>
          <w:szCs w:val="22"/>
        </w:rPr>
        <w:t>soittenudejustifiersademande,étantentendutoutefoisquedanssademandeleMaître d’Ouvrage</w:t>
      </w:r>
      <w:r w:rsidRPr="002D74A8">
        <w:rPr>
          <w:rFonts w:ascii="Arial Narrow" w:hAnsi="Arial Narrow"/>
          <w:i/>
          <w:iCs/>
          <w:sz w:val="20"/>
          <w:szCs w:val="20"/>
        </w:rPr>
        <w:t xml:space="preserve"> ou le Maître d’Ouvrage Délégué</w:t>
      </w:r>
      <w:r w:rsidRPr="002D74A8">
        <w:rPr>
          <w:rFonts w:ascii="Arial Narrow" w:hAnsi="Arial Narrow"/>
          <w:sz w:val="22"/>
          <w:szCs w:val="22"/>
        </w:rPr>
        <w:t>noteraquelemontantqu’ilréclameluiestdûparcequel’uneoul’autredesconditions ci-dessus,outouteslesdeux,sontremplies,etqu’ilspécifieraquelle(s)condition(s)a(ont)joué.</w:t>
      </w:r>
    </w:p>
    <w:p w:rsidR="007E331D" w:rsidRPr="002D74A8" w:rsidRDefault="007E331D" w:rsidP="007E331D">
      <w:pPr>
        <w:widowControl w:val="0"/>
        <w:autoSpaceDE w:val="0"/>
        <w:spacing w:line="276" w:lineRule="auto"/>
        <w:jc w:val="both"/>
        <w:rPr>
          <w:rFonts w:ascii="Arial Narrow" w:hAnsi="Arial Narrow"/>
          <w:sz w:val="22"/>
          <w:szCs w:val="22"/>
        </w:rPr>
      </w:pPr>
    </w:p>
    <w:p w:rsidR="007E331D" w:rsidRPr="002D74A8" w:rsidRDefault="007E331D" w:rsidP="007E331D">
      <w:pPr>
        <w:widowControl w:val="0"/>
        <w:autoSpaceDE w:val="0"/>
        <w:spacing w:line="276" w:lineRule="auto"/>
        <w:ind w:left="107" w:right="-258"/>
        <w:jc w:val="both"/>
        <w:rPr>
          <w:rFonts w:ascii="Arial Narrow" w:hAnsi="Arial Narrow"/>
        </w:rPr>
      </w:pPr>
      <w:r w:rsidRPr="002D74A8">
        <w:rPr>
          <w:rFonts w:ascii="Arial Narrow" w:hAnsi="Arial Narrow"/>
          <w:sz w:val="22"/>
          <w:szCs w:val="22"/>
        </w:rPr>
        <w:t>La présentecaution entre en vigueur dès sa signature et dèsla datelimitefixéepar le Maître d’Ouvrage</w:t>
      </w:r>
      <w:r w:rsidRPr="002D74A8">
        <w:rPr>
          <w:rFonts w:ascii="Arial Narrow" w:hAnsi="Arial Narrow"/>
          <w:i/>
          <w:iCs/>
          <w:sz w:val="20"/>
          <w:szCs w:val="20"/>
        </w:rPr>
        <w:t>ou le Maître d’Ouvrage Délégué</w:t>
      </w:r>
      <w:r w:rsidRPr="002D74A8">
        <w:rPr>
          <w:rFonts w:ascii="Arial Narrow" w:hAnsi="Arial Narrow"/>
          <w:sz w:val="22"/>
          <w:szCs w:val="22"/>
        </w:rPr>
        <w:t xml:space="preserve">pourlaremisedesoffres.Elledemeureravalablejusqu’autrentièmejourinclussuivantla findudélaidevaliditédesoffres.ToutedemandeduMaîtred’Ouvrage </w:t>
      </w:r>
      <w:r w:rsidRPr="002D74A8">
        <w:rPr>
          <w:rFonts w:ascii="Arial Narrow" w:hAnsi="Arial Narrow"/>
          <w:i/>
          <w:iCs/>
          <w:sz w:val="20"/>
          <w:szCs w:val="20"/>
        </w:rPr>
        <w:t>ou du Maître d’Ouvrage Délégué</w:t>
      </w:r>
      <w:r w:rsidRPr="002D74A8">
        <w:rPr>
          <w:rFonts w:ascii="Arial Narrow" w:hAnsi="Arial Narrow"/>
          <w:sz w:val="22"/>
          <w:szCs w:val="22"/>
        </w:rPr>
        <w:t>tendantàlafairejouerdevra parvenirà la banque, par lettrerecommandée avec accusé de réception, avant la fin decette périodedevalidité.</w:t>
      </w:r>
    </w:p>
    <w:p w:rsidR="007E331D" w:rsidRPr="002D74A8" w:rsidRDefault="007E331D" w:rsidP="007E331D">
      <w:pPr>
        <w:widowControl w:val="0"/>
        <w:autoSpaceDE w:val="0"/>
        <w:spacing w:line="276" w:lineRule="auto"/>
        <w:ind w:left="107" w:right="82"/>
        <w:jc w:val="both"/>
        <w:rPr>
          <w:rFonts w:ascii="Arial Narrow" w:hAnsi="Arial Narrow"/>
        </w:rPr>
      </w:pPr>
      <w:r w:rsidRPr="002D74A8">
        <w:rPr>
          <w:rFonts w:ascii="Arial Narrow" w:hAnsi="Arial Narrow"/>
          <w:sz w:val="22"/>
          <w:szCs w:val="22"/>
        </w:rPr>
        <w:t>Leprésentcautionnementestsoumispoursoninterprétationetsonexécutionaudroitcamerounais.Les tribunauxduCamerounserontseulscompétentspourstatuersurtoutcequiconcerneleprésent engagementetsessuites.</w:t>
      </w:r>
    </w:p>
    <w:p w:rsidR="007E331D" w:rsidRPr="002D74A8" w:rsidRDefault="007E331D" w:rsidP="007E331D">
      <w:pPr>
        <w:widowControl w:val="0"/>
        <w:autoSpaceDE w:val="0"/>
        <w:spacing w:line="276" w:lineRule="auto"/>
        <w:ind w:left="7216" w:right="-20"/>
        <w:rPr>
          <w:rFonts w:ascii="Arial Narrow" w:hAnsi="Arial Narrow"/>
        </w:rPr>
      </w:pPr>
      <w:r w:rsidRPr="002D74A8">
        <w:rPr>
          <w:rFonts w:ascii="Arial Narrow" w:hAnsi="Arial Narrow"/>
          <w:i/>
          <w:iCs/>
        </w:rPr>
        <w:t>Signéetauthentifiéparl’organisme financier</w:t>
      </w:r>
    </w:p>
    <w:p w:rsidR="007E331D" w:rsidRPr="002D74A8" w:rsidRDefault="007E331D" w:rsidP="007E331D">
      <w:pPr>
        <w:widowControl w:val="0"/>
        <w:autoSpaceDE w:val="0"/>
        <w:spacing w:line="276" w:lineRule="auto"/>
        <w:rPr>
          <w:rFonts w:ascii="Arial Narrow" w:hAnsi="Arial Narrow"/>
          <w:sz w:val="10"/>
          <w:szCs w:val="10"/>
        </w:rPr>
      </w:pPr>
    </w:p>
    <w:p w:rsidR="007E331D" w:rsidRPr="002D74A8" w:rsidRDefault="007E331D" w:rsidP="007E331D">
      <w:pPr>
        <w:widowControl w:val="0"/>
        <w:autoSpaceDE w:val="0"/>
        <w:spacing w:line="276" w:lineRule="auto"/>
        <w:ind w:left="5725" w:right="-40" w:firstLine="35"/>
        <w:rPr>
          <w:rFonts w:ascii="Arial Narrow" w:hAnsi="Arial Narrow"/>
        </w:rPr>
      </w:pPr>
      <w:r w:rsidRPr="002D74A8">
        <w:rPr>
          <w:rFonts w:ascii="Arial Narrow" w:hAnsi="Arial Narrow"/>
          <w:i/>
          <w:iCs/>
        </w:rPr>
        <w:t>À</w:t>
      </w:r>
      <w:r w:rsidRPr="002D74A8">
        <w:rPr>
          <w:rFonts w:ascii="Arial Narrow" w:hAnsi="Arial Narrow"/>
          <w:i/>
          <w:iCs/>
          <w:sz w:val="12"/>
          <w:szCs w:val="12"/>
        </w:rPr>
        <w:t>……………..........................………</w:t>
      </w:r>
      <w:r w:rsidRPr="002D74A8">
        <w:rPr>
          <w:rFonts w:ascii="Arial Narrow" w:hAnsi="Arial Narrow"/>
          <w:i/>
          <w:iCs/>
        </w:rPr>
        <w:t>,le</w:t>
      </w:r>
      <w:r w:rsidRPr="002D74A8">
        <w:rPr>
          <w:rFonts w:ascii="Arial Narrow" w:hAnsi="Arial Narrow"/>
          <w:i/>
          <w:iCs/>
          <w:sz w:val="12"/>
          <w:szCs w:val="12"/>
        </w:rPr>
        <w:t>……….......................</w:t>
      </w:r>
    </w:p>
    <w:p w:rsidR="007E331D" w:rsidRPr="002D74A8" w:rsidRDefault="007E331D" w:rsidP="007E331D">
      <w:pPr>
        <w:widowControl w:val="0"/>
        <w:autoSpaceDE w:val="0"/>
        <w:spacing w:before="8" w:line="276" w:lineRule="auto"/>
        <w:rPr>
          <w:rFonts w:ascii="Arial Narrow" w:hAnsi="Arial Narrow"/>
          <w:sz w:val="10"/>
          <w:szCs w:val="10"/>
        </w:rPr>
      </w:pPr>
    </w:p>
    <w:p w:rsidR="007E331D" w:rsidRPr="002D74A8" w:rsidRDefault="007E331D" w:rsidP="007E331D">
      <w:pPr>
        <w:widowControl w:val="0"/>
        <w:autoSpaceDE w:val="0"/>
        <w:spacing w:line="276" w:lineRule="auto"/>
        <w:ind w:left="5725" w:right="-20" w:firstLine="720"/>
        <w:rPr>
          <w:rFonts w:ascii="Arial Narrow" w:hAnsi="Arial Narrow"/>
        </w:rPr>
      </w:pPr>
      <w:r w:rsidRPr="002D74A8">
        <w:rPr>
          <w:rFonts w:ascii="Arial Narrow" w:hAnsi="Arial Narrow"/>
          <w:i/>
          <w:iCs/>
          <w:sz w:val="20"/>
          <w:szCs w:val="20"/>
        </w:rPr>
        <w:t>[Signaturedel’organisme financier]</w:t>
      </w:r>
    </w:p>
    <w:p w:rsidR="007E331D" w:rsidRPr="002D74A8" w:rsidRDefault="007E331D" w:rsidP="00502613">
      <w:pPr>
        <w:pStyle w:val="DTAOtitre"/>
      </w:pPr>
      <w:r w:rsidRPr="002D74A8">
        <w:br w:type="page"/>
      </w:r>
      <w:bookmarkStart w:id="451" w:name="_Toc97557131"/>
      <w:bookmarkStart w:id="452" w:name="_Toc530309774"/>
      <w:bookmarkStart w:id="453" w:name="_Toc97557132"/>
      <w:bookmarkStart w:id="454" w:name="_Toc530309775"/>
      <w:bookmarkStart w:id="455" w:name="_Toc97557133"/>
      <w:bookmarkStart w:id="456" w:name="_Hlk186541794"/>
      <w:bookmarkEnd w:id="450"/>
      <w:r w:rsidRPr="002D74A8">
        <w:lastRenderedPageBreak/>
        <w:t>Annexe n° 4 : Modèle de cautionnement définitif</w:t>
      </w:r>
      <w:bookmarkEnd w:id="451"/>
    </w:p>
    <w:p w:rsidR="007E331D" w:rsidRPr="002D74A8" w:rsidRDefault="007E331D" w:rsidP="007E331D">
      <w:pPr>
        <w:widowControl w:val="0"/>
        <w:autoSpaceDE w:val="0"/>
        <w:spacing w:line="276" w:lineRule="auto"/>
        <w:ind w:left="107" w:right="-20"/>
        <w:rPr>
          <w:rFonts w:ascii="Arial Narrow" w:hAnsi="Arial Narrow"/>
          <w:sz w:val="22"/>
          <w:szCs w:val="22"/>
        </w:rPr>
      </w:pPr>
    </w:p>
    <w:p w:rsidR="007E331D" w:rsidRPr="002D74A8" w:rsidRDefault="007E331D" w:rsidP="007E331D">
      <w:pPr>
        <w:widowControl w:val="0"/>
        <w:autoSpaceDE w:val="0"/>
        <w:spacing w:line="276" w:lineRule="auto"/>
        <w:ind w:left="107" w:right="-20"/>
        <w:rPr>
          <w:rFonts w:ascii="Arial Narrow" w:hAnsi="Arial Narrow"/>
          <w:sz w:val="22"/>
          <w:szCs w:val="22"/>
        </w:rPr>
      </w:pPr>
    </w:p>
    <w:p w:rsidR="007E331D" w:rsidRPr="002D74A8" w:rsidRDefault="007E331D" w:rsidP="007E331D">
      <w:pPr>
        <w:widowControl w:val="0"/>
        <w:autoSpaceDE w:val="0"/>
        <w:spacing w:line="276" w:lineRule="auto"/>
        <w:ind w:left="107" w:right="-20"/>
        <w:rPr>
          <w:rFonts w:ascii="Arial Narrow" w:hAnsi="Arial Narrow"/>
        </w:rPr>
      </w:pPr>
      <w:r w:rsidRPr="002D74A8">
        <w:rPr>
          <w:rFonts w:ascii="Arial Narrow" w:hAnsi="Arial Narrow"/>
          <w:sz w:val="22"/>
          <w:szCs w:val="22"/>
        </w:rPr>
        <w:t>Organisme financier:</w:t>
      </w:r>
    </w:p>
    <w:p w:rsidR="007E331D" w:rsidRPr="002D74A8" w:rsidRDefault="007E331D" w:rsidP="007E331D">
      <w:pPr>
        <w:widowControl w:val="0"/>
        <w:autoSpaceDE w:val="0"/>
        <w:spacing w:before="12" w:line="276" w:lineRule="auto"/>
        <w:ind w:left="107" w:right="-20"/>
        <w:rPr>
          <w:rFonts w:ascii="Arial Narrow" w:hAnsi="Arial Narrow"/>
        </w:rPr>
      </w:pPr>
      <w:r w:rsidRPr="002D74A8">
        <w:rPr>
          <w:rFonts w:ascii="Arial Narrow" w:hAnsi="Arial Narrow"/>
          <w:sz w:val="22"/>
          <w:szCs w:val="22"/>
        </w:rPr>
        <w:t>RéférencedelaCaution:N°</w:t>
      </w:r>
      <w:r w:rsidRPr="002D74A8">
        <w:rPr>
          <w:rFonts w:ascii="Arial Narrow" w:hAnsi="Arial Narrow"/>
          <w:i/>
          <w:iCs/>
          <w:sz w:val="22"/>
          <w:szCs w:val="22"/>
        </w:rPr>
        <w:t>……………..................................……….</w:t>
      </w:r>
    </w:p>
    <w:p w:rsidR="007E331D" w:rsidRPr="002D74A8" w:rsidRDefault="007E331D" w:rsidP="007E331D">
      <w:pPr>
        <w:widowControl w:val="0"/>
        <w:autoSpaceDE w:val="0"/>
        <w:spacing w:line="276" w:lineRule="auto"/>
        <w:ind w:left="107" w:right="-214"/>
        <w:rPr>
          <w:rFonts w:ascii="Arial Narrow" w:hAnsi="Arial Narrow"/>
        </w:rPr>
      </w:pPr>
      <w:r w:rsidRPr="002D74A8">
        <w:rPr>
          <w:rFonts w:ascii="Arial Narrow" w:hAnsi="Arial Narrow"/>
          <w:sz w:val="22"/>
          <w:szCs w:val="22"/>
        </w:rPr>
        <w:t xml:space="preserve">Adressée </w:t>
      </w:r>
      <w:r w:rsidRPr="002D74A8">
        <w:rPr>
          <w:rFonts w:ascii="Arial Narrow" w:hAnsi="Arial Narrow"/>
          <w:spacing w:val="-7"/>
          <w:sz w:val="22"/>
          <w:szCs w:val="22"/>
        </w:rPr>
        <w:t>à</w:t>
      </w:r>
      <w:r w:rsidRPr="002D74A8">
        <w:rPr>
          <w:rFonts w:ascii="Arial Narrow" w:hAnsi="Arial Narrow"/>
          <w:b/>
          <w:bCs/>
          <w:spacing w:val="-7"/>
          <w:sz w:val="22"/>
          <w:szCs w:val="22"/>
        </w:rPr>
        <w:t>[</w:t>
      </w:r>
      <w:r w:rsidRPr="002D74A8">
        <w:rPr>
          <w:rFonts w:ascii="Arial Narrow" w:hAnsi="Arial Narrow"/>
          <w:b/>
          <w:bCs/>
          <w:i/>
          <w:iCs/>
          <w:sz w:val="22"/>
          <w:szCs w:val="22"/>
        </w:rPr>
        <w:t xml:space="preserve">indiquer </w:t>
      </w:r>
      <w:r w:rsidRPr="002D74A8">
        <w:rPr>
          <w:rFonts w:ascii="Arial Narrow" w:hAnsi="Arial Narrow"/>
          <w:b/>
          <w:bCs/>
          <w:i/>
          <w:iCs/>
          <w:spacing w:val="-6"/>
          <w:sz w:val="22"/>
          <w:szCs w:val="22"/>
        </w:rPr>
        <w:t>leMaîtred’Ouvrage</w:t>
      </w:r>
      <w:r w:rsidRPr="002D74A8">
        <w:rPr>
          <w:rFonts w:ascii="Arial Narrow" w:hAnsi="Arial Narrow"/>
          <w:b/>
          <w:bCs/>
          <w:i/>
          <w:iCs/>
          <w:sz w:val="20"/>
          <w:szCs w:val="20"/>
        </w:rPr>
        <w:t>ou le Maître d’Ouvrage Délégué</w:t>
      </w:r>
      <w:r w:rsidRPr="002D74A8">
        <w:rPr>
          <w:rFonts w:ascii="Arial Narrow" w:hAnsi="Arial Narrow"/>
          <w:b/>
          <w:bCs/>
          <w:i/>
          <w:iCs/>
          <w:sz w:val="22"/>
          <w:szCs w:val="22"/>
        </w:rPr>
        <w:t xml:space="preserve">et </w:t>
      </w:r>
      <w:r w:rsidRPr="002D74A8">
        <w:rPr>
          <w:rFonts w:ascii="Arial Narrow" w:hAnsi="Arial Narrow"/>
          <w:b/>
          <w:bCs/>
          <w:i/>
          <w:iCs/>
          <w:spacing w:val="-6"/>
          <w:sz w:val="22"/>
          <w:szCs w:val="22"/>
        </w:rPr>
        <w:t>sonadresse</w:t>
      </w:r>
      <w:r w:rsidRPr="002D74A8">
        <w:rPr>
          <w:rFonts w:ascii="Arial Narrow" w:hAnsi="Arial Narrow"/>
          <w:b/>
          <w:bCs/>
          <w:i/>
          <w:iCs/>
          <w:sz w:val="22"/>
          <w:szCs w:val="22"/>
        </w:rPr>
        <w:t>]</w:t>
      </w:r>
      <w:r w:rsidRPr="002D74A8">
        <w:rPr>
          <w:rFonts w:ascii="Arial Narrow" w:hAnsi="Arial Narrow"/>
          <w:i/>
          <w:iCs/>
          <w:spacing w:val="15"/>
          <w:sz w:val="22"/>
          <w:szCs w:val="22"/>
        </w:rPr>
        <w:t>Cameroun</w:t>
      </w:r>
      <w:r w:rsidRPr="002D74A8">
        <w:rPr>
          <w:rFonts w:ascii="Arial Narrow" w:hAnsi="Arial Narrow"/>
          <w:sz w:val="22"/>
          <w:szCs w:val="22"/>
        </w:rPr>
        <w:t xml:space="preserve">, </w:t>
      </w:r>
      <w:r w:rsidRPr="002D74A8">
        <w:rPr>
          <w:rFonts w:ascii="Arial Narrow" w:hAnsi="Arial Narrow"/>
          <w:spacing w:val="-7"/>
          <w:sz w:val="22"/>
          <w:szCs w:val="22"/>
        </w:rPr>
        <w:t>ci</w:t>
      </w:r>
      <w:r w:rsidRPr="002D74A8">
        <w:rPr>
          <w:rFonts w:ascii="Arial Narrow" w:hAnsi="Arial Narrow"/>
          <w:sz w:val="22"/>
          <w:szCs w:val="22"/>
        </w:rPr>
        <w:t xml:space="preserve">-dessous </w:t>
      </w:r>
      <w:r w:rsidRPr="002D74A8">
        <w:rPr>
          <w:rFonts w:ascii="Arial Narrow" w:hAnsi="Arial Narrow"/>
          <w:spacing w:val="-7"/>
          <w:sz w:val="22"/>
          <w:szCs w:val="22"/>
        </w:rPr>
        <w:t>désigné«leMaître</w:t>
      </w:r>
      <w:r w:rsidRPr="002D74A8">
        <w:rPr>
          <w:rFonts w:ascii="Arial Narrow" w:hAnsi="Arial Narrow"/>
          <w:sz w:val="22"/>
          <w:szCs w:val="22"/>
        </w:rPr>
        <w:t xml:space="preserve"> d’Ouvrage»</w:t>
      </w:r>
    </w:p>
    <w:p w:rsidR="007E331D" w:rsidRPr="002D74A8" w:rsidRDefault="007E331D" w:rsidP="007E331D">
      <w:pPr>
        <w:widowControl w:val="0"/>
        <w:autoSpaceDE w:val="0"/>
        <w:spacing w:line="276" w:lineRule="auto"/>
        <w:ind w:left="107" w:right="-214"/>
        <w:rPr>
          <w:rFonts w:ascii="Arial Narrow" w:hAnsi="Arial Narrow"/>
        </w:rPr>
      </w:pPr>
      <w:r w:rsidRPr="002D74A8">
        <w:rPr>
          <w:rFonts w:ascii="Arial Narrow" w:hAnsi="Arial Narrow"/>
          <w:sz w:val="22"/>
          <w:szCs w:val="22"/>
        </w:rPr>
        <w:t>Attenduque</w:t>
      </w:r>
      <w:r w:rsidRPr="002D74A8">
        <w:rPr>
          <w:rFonts w:ascii="Arial Narrow" w:hAnsi="Arial Narrow"/>
          <w:i/>
          <w:iCs/>
          <w:sz w:val="22"/>
          <w:szCs w:val="22"/>
        </w:rPr>
        <w:t xml:space="preserve">…………….............................................................................……….  </w:t>
      </w:r>
      <w:r w:rsidRPr="002D74A8">
        <w:rPr>
          <w:rFonts w:ascii="Arial Narrow" w:hAnsi="Arial Narrow"/>
          <w:b/>
          <w:bCs/>
          <w:i/>
          <w:iCs/>
          <w:sz w:val="22"/>
          <w:szCs w:val="22"/>
        </w:rPr>
        <w:t>[Nometadressedufournisseur ou du prestataire]</w:t>
      </w:r>
      <w:r w:rsidRPr="002D74A8">
        <w:rPr>
          <w:rFonts w:ascii="Arial Narrow" w:hAnsi="Arial Narrow"/>
          <w:sz w:val="22"/>
          <w:szCs w:val="22"/>
        </w:rPr>
        <w:t>,ci-dessousdésigné«le</w:t>
      </w:r>
    </w:p>
    <w:p w:rsidR="007E331D" w:rsidRPr="002D74A8" w:rsidRDefault="007E331D" w:rsidP="007E331D">
      <w:pPr>
        <w:widowControl w:val="0"/>
        <w:autoSpaceDE w:val="0"/>
        <w:spacing w:before="12" w:line="276" w:lineRule="auto"/>
        <w:ind w:left="107" w:right="-20"/>
        <w:rPr>
          <w:rFonts w:ascii="Arial Narrow" w:hAnsi="Arial Narrow"/>
        </w:rPr>
      </w:pPr>
      <w:r w:rsidRPr="002D74A8">
        <w:rPr>
          <w:rFonts w:ascii="Arial Narrow" w:hAnsi="Arial Narrow"/>
          <w:sz w:val="22"/>
          <w:szCs w:val="22"/>
        </w:rPr>
        <w:t>Fournisseur</w:t>
      </w:r>
      <w:r w:rsidRPr="002D74A8">
        <w:rPr>
          <w:rFonts w:ascii="Arial Narrow" w:hAnsi="Arial Narrow"/>
          <w:i/>
          <w:iCs/>
          <w:sz w:val="22"/>
          <w:szCs w:val="22"/>
        </w:rPr>
        <w:t xml:space="preserve"> ou du prestataire</w:t>
      </w:r>
      <w:r w:rsidRPr="002D74A8">
        <w:rPr>
          <w:rFonts w:ascii="Arial Narrow" w:hAnsi="Arial Narrow"/>
          <w:sz w:val="22"/>
          <w:szCs w:val="22"/>
        </w:rPr>
        <w:t xml:space="preserve"> »,s’estengagé,enexécutiondumarchédésigné«lemarché»,àréaliser</w:t>
      </w:r>
    </w:p>
    <w:p w:rsidR="007E331D" w:rsidRPr="002D74A8" w:rsidRDefault="007E331D" w:rsidP="007E331D">
      <w:pPr>
        <w:widowControl w:val="0"/>
        <w:autoSpaceDE w:val="0"/>
        <w:spacing w:before="50" w:line="276" w:lineRule="auto"/>
        <w:ind w:left="107" w:right="-20"/>
        <w:rPr>
          <w:rFonts w:ascii="Arial Narrow" w:hAnsi="Arial Narrow"/>
          <w:b/>
          <w:bCs/>
        </w:rPr>
      </w:pPr>
      <w:r w:rsidRPr="002D74A8">
        <w:rPr>
          <w:rFonts w:ascii="Arial Narrow" w:hAnsi="Arial Narrow"/>
          <w:b/>
          <w:bCs/>
          <w:i/>
          <w:iCs/>
          <w:sz w:val="22"/>
          <w:szCs w:val="22"/>
        </w:rPr>
        <w:t>[indiquerlanaturedesfournitures et services connexes]</w:t>
      </w:r>
    </w:p>
    <w:p w:rsidR="007E331D" w:rsidRPr="002D74A8" w:rsidRDefault="007E331D" w:rsidP="007E331D">
      <w:pPr>
        <w:widowControl w:val="0"/>
        <w:autoSpaceDE w:val="0"/>
        <w:spacing w:line="276" w:lineRule="auto"/>
        <w:ind w:left="107" w:right="-258"/>
        <w:rPr>
          <w:rFonts w:ascii="Arial Narrow" w:hAnsi="Arial Narrow"/>
        </w:rPr>
      </w:pPr>
      <w:r w:rsidRPr="002D74A8">
        <w:rPr>
          <w:rFonts w:ascii="Arial Narrow" w:hAnsi="Arial Narrow"/>
          <w:sz w:val="22"/>
          <w:szCs w:val="22"/>
        </w:rPr>
        <w:t>Attenduqu’ileststipulédanslemarchéqueleFournisseurremettraauMaîtred’Ouvrage</w:t>
      </w:r>
      <w:r w:rsidRPr="002D74A8">
        <w:rPr>
          <w:rFonts w:ascii="Arial Narrow" w:hAnsi="Arial Narrow"/>
          <w:iCs/>
          <w:sz w:val="20"/>
          <w:szCs w:val="20"/>
        </w:rPr>
        <w:t>ou au Maître d’Ouvrage Délégué</w:t>
      </w:r>
      <w:r w:rsidRPr="002D74A8">
        <w:rPr>
          <w:rFonts w:ascii="Arial Narrow" w:hAnsi="Arial Narrow"/>
          <w:sz w:val="22"/>
          <w:szCs w:val="22"/>
        </w:rPr>
        <w:t>uncautionnementdéfinitif,d’unmontantégalà[indiquerlepourcentagecomprisentre2et5%] dumontantde latranchedumarchécorrespondant,commegarantiedel’exécutiondesesobligationsdebonnefin conformémentauxconditionsdumarché,</w:t>
      </w:r>
    </w:p>
    <w:p w:rsidR="007E331D" w:rsidRPr="002D74A8" w:rsidRDefault="007E331D" w:rsidP="007E331D">
      <w:pPr>
        <w:widowControl w:val="0"/>
        <w:autoSpaceDE w:val="0"/>
        <w:spacing w:line="276" w:lineRule="auto"/>
        <w:ind w:left="107" w:right="-20"/>
        <w:rPr>
          <w:rFonts w:ascii="Arial Narrow" w:hAnsi="Arial Narrow"/>
        </w:rPr>
      </w:pPr>
      <w:r w:rsidRPr="002D74A8">
        <w:rPr>
          <w:rFonts w:ascii="Arial Narrow" w:hAnsi="Arial Narrow"/>
          <w:sz w:val="22"/>
          <w:szCs w:val="22"/>
        </w:rPr>
        <w:t>AttenduquenousavonsconvenudedonnerauFournisseurcecautionnement,</w:t>
      </w:r>
    </w:p>
    <w:p w:rsidR="007E331D" w:rsidRPr="002D74A8" w:rsidRDefault="007E331D" w:rsidP="007E331D">
      <w:pPr>
        <w:widowControl w:val="0"/>
        <w:autoSpaceDE w:val="0"/>
        <w:spacing w:line="276" w:lineRule="auto"/>
        <w:ind w:left="107" w:right="165"/>
        <w:rPr>
          <w:rFonts w:ascii="Arial Narrow" w:hAnsi="Arial Narrow"/>
          <w:b/>
          <w:bCs/>
        </w:rPr>
      </w:pPr>
      <w:r w:rsidRPr="002D74A8">
        <w:rPr>
          <w:rFonts w:ascii="Arial Narrow" w:hAnsi="Arial Narrow"/>
          <w:sz w:val="22"/>
          <w:szCs w:val="22"/>
        </w:rPr>
        <w:t>Nous,</w:t>
      </w:r>
      <w:r w:rsidRPr="002D74A8">
        <w:rPr>
          <w:rFonts w:ascii="Arial Narrow" w:hAnsi="Arial Narrow"/>
          <w:b/>
          <w:bCs/>
          <w:i/>
          <w:iCs/>
          <w:sz w:val="22"/>
          <w:szCs w:val="22"/>
        </w:rPr>
        <w:t>…………….........................................................................................................................</w:t>
      </w:r>
      <w:r w:rsidRPr="002D74A8">
        <w:rPr>
          <w:rFonts w:ascii="Arial Narrow" w:hAnsi="Arial Narrow"/>
          <w:b/>
          <w:bCs/>
          <w:i/>
          <w:iCs/>
          <w:spacing w:val="-2"/>
          <w:sz w:val="22"/>
          <w:szCs w:val="22"/>
        </w:rPr>
        <w:t>.</w:t>
      </w:r>
      <w:r w:rsidRPr="002D74A8">
        <w:rPr>
          <w:rFonts w:ascii="Arial Narrow" w:hAnsi="Arial Narrow"/>
          <w:b/>
          <w:bCs/>
          <w:i/>
          <w:iCs/>
          <w:sz w:val="22"/>
          <w:szCs w:val="22"/>
        </w:rPr>
        <w:t>......................................................……….. [nometadressedebanque]</w:t>
      </w:r>
      <w:r w:rsidRPr="002D74A8">
        <w:rPr>
          <w:rFonts w:ascii="Arial Narrow" w:hAnsi="Arial Narrow"/>
          <w:b/>
          <w:bCs/>
          <w:sz w:val="22"/>
          <w:szCs w:val="22"/>
        </w:rPr>
        <w:t>, représentéepar</w:t>
      </w:r>
      <w:r w:rsidRPr="002D74A8">
        <w:rPr>
          <w:rFonts w:ascii="Arial Narrow" w:hAnsi="Arial Narrow"/>
          <w:i/>
          <w:iCs/>
          <w:sz w:val="22"/>
          <w:szCs w:val="22"/>
        </w:rPr>
        <w:t>……………..................................................................................</w:t>
      </w:r>
      <w:r w:rsidRPr="002D74A8">
        <w:rPr>
          <w:rFonts w:ascii="Arial Narrow" w:hAnsi="Arial Narrow"/>
          <w:i/>
          <w:iCs/>
          <w:spacing w:val="-2"/>
          <w:sz w:val="22"/>
          <w:szCs w:val="22"/>
        </w:rPr>
        <w:t>.</w:t>
      </w:r>
      <w:r w:rsidRPr="002D74A8">
        <w:rPr>
          <w:rFonts w:ascii="Arial Narrow" w:hAnsi="Arial Narrow"/>
          <w:i/>
          <w:iCs/>
          <w:sz w:val="22"/>
          <w:szCs w:val="22"/>
        </w:rPr>
        <w:t xml:space="preserve">.......................................……….. </w:t>
      </w:r>
      <w:r w:rsidRPr="002D74A8">
        <w:rPr>
          <w:rFonts w:ascii="Arial Narrow" w:hAnsi="Arial Narrow"/>
          <w:b/>
          <w:bCs/>
          <w:i/>
          <w:iCs/>
          <w:sz w:val="22"/>
          <w:szCs w:val="22"/>
        </w:rPr>
        <w:t>[nomsdessignataires]</w:t>
      </w:r>
      <w:r w:rsidRPr="002D74A8">
        <w:rPr>
          <w:rFonts w:ascii="Arial Narrow" w:hAnsi="Arial Narrow"/>
          <w:b/>
          <w:bCs/>
          <w:sz w:val="22"/>
          <w:szCs w:val="22"/>
        </w:rPr>
        <w:t>,</w:t>
      </w:r>
    </w:p>
    <w:p w:rsidR="007E331D" w:rsidRPr="002D74A8" w:rsidRDefault="007E331D" w:rsidP="007E331D">
      <w:pPr>
        <w:widowControl w:val="0"/>
        <w:autoSpaceDE w:val="0"/>
        <w:spacing w:line="276" w:lineRule="auto"/>
        <w:ind w:left="107" w:right="-258"/>
        <w:rPr>
          <w:rFonts w:ascii="Arial Narrow" w:hAnsi="Arial Narrow"/>
          <w:b/>
          <w:bCs/>
        </w:rPr>
      </w:pPr>
      <w:r w:rsidRPr="002D74A8">
        <w:rPr>
          <w:rFonts w:ascii="Arial Narrow" w:hAnsi="Arial Narrow"/>
          <w:sz w:val="22"/>
          <w:szCs w:val="22"/>
        </w:rPr>
        <w:t>ci-dessousdésignée«l’organisme financier»,nousengageonsàpayerauMaîtred’Ouvrage</w:t>
      </w:r>
      <w:r w:rsidRPr="002D74A8">
        <w:rPr>
          <w:rFonts w:ascii="Arial Narrow" w:hAnsi="Arial Narrow"/>
          <w:iCs/>
          <w:sz w:val="20"/>
          <w:szCs w:val="20"/>
        </w:rPr>
        <w:t xml:space="preserve"> ou au Maître d’Ouvrage Délégué</w:t>
      </w:r>
      <w:r w:rsidRPr="002D74A8">
        <w:rPr>
          <w:rFonts w:ascii="Arial Narrow" w:hAnsi="Arial Narrow"/>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D74A8">
        <w:rPr>
          <w:rFonts w:ascii="Arial Narrow" w:hAnsi="Arial Narrow"/>
          <w:i/>
          <w:iCs/>
          <w:sz w:val="22"/>
          <w:szCs w:val="22"/>
        </w:rPr>
        <w:t xml:space="preserve">……………........................................... </w:t>
      </w:r>
      <w:r w:rsidRPr="002D74A8">
        <w:rPr>
          <w:rFonts w:ascii="Arial Narrow" w:hAnsi="Arial Narrow"/>
          <w:b/>
          <w:bCs/>
          <w:i/>
          <w:iCs/>
          <w:sz w:val="22"/>
          <w:szCs w:val="22"/>
        </w:rPr>
        <w:t>[enchiffresetenlettres]</w:t>
      </w:r>
      <w:r w:rsidRPr="002D74A8">
        <w:rPr>
          <w:rFonts w:ascii="Arial Narrow" w:hAnsi="Arial Narrow"/>
          <w:b/>
          <w:bCs/>
          <w:sz w:val="22"/>
          <w:szCs w:val="22"/>
        </w:rPr>
        <w:t>.</w:t>
      </w:r>
    </w:p>
    <w:p w:rsidR="007E331D" w:rsidRPr="002D74A8" w:rsidRDefault="007E331D" w:rsidP="007E331D">
      <w:pPr>
        <w:widowControl w:val="0"/>
        <w:autoSpaceDE w:val="0"/>
        <w:spacing w:line="276" w:lineRule="auto"/>
        <w:ind w:left="107" w:right="83"/>
        <w:jc w:val="both"/>
        <w:rPr>
          <w:rFonts w:ascii="Arial Narrow" w:hAnsi="Arial Narrow"/>
        </w:rPr>
      </w:pPr>
      <w:r w:rsidRPr="002D74A8">
        <w:rPr>
          <w:rFonts w:ascii="Arial Narrow" w:hAnsi="Arial Narrow"/>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E331D" w:rsidRPr="002D74A8" w:rsidRDefault="007E331D" w:rsidP="007E331D">
      <w:pPr>
        <w:widowControl w:val="0"/>
        <w:autoSpaceDE w:val="0"/>
        <w:spacing w:line="276" w:lineRule="auto"/>
        <w:ind w:left="107" w:right="83"/>
        <w:jc w:val="both"/>
        <w:rPr>
          <w:rFonts w:ascii="Arial Narrow" w:hAnsi="Arial Narrow"/>
        </w:rPr>
      </w:pPr>
      <w:r w:rsidRPr="002D74A8">
        <w:rPr>
          <w:rFonts w:ascii="Arial Narrow" w:hAnsi="Arial Narrow"/>
          <w:sz w:val="22"/>
          <w:szCs w:val="22"/>
        </w:rPr>
        <w:t>Le présent cautionnementdéfinitif prend effet à compterde</w:t>
      </w:r>
      <w:r w:rsidRPr="002D74A8">
        <w:rPr>
          <w:rFonts w:ascii="Arial Narrow" w:hAnsi="Arial Narrow"/>
          <w:spacing w:val="29"/>
          <w:sz w:val="22"/>
          <w:szCs w:val="22"/>
        </w:rPr>
        <w:t xml:space="preserve"> s</w:t>
      </w:r>
      <w:r w:rsidRPr="002D74A8">
        <w:rPr>
          <w:rFonts w:ascii="Arial Narrow" w:hAnsi="Arial Narrow"/>
          <w:sz w:val="22"/>
          <w:szCs w:val="22"/>
        </w:rPr>
        <w:t xml:space="preserve">asignature et dèsnotification </w:t>
      </w:r>
      <w:r w:rsidRPr="002D74A8">
        <w:rPr>
          <w:rFonts w:ascii="Arial Narrow" w:hAnsi="Arial Narrow"/>
          <w:spacing w:val="29"/>
          <w:sz w:val="22"/>
          <w:szCs w:val="22"/>
        </w:rPr>
        <w:t>du marché</w:t>
      </w:r>
      <w:r w:rsidRPr="002D74A8">
        <w:rPr>
          <w:rFonts w:ascii="Arial Narrow" w:hAnsi="Arial Narrow"/>
          <w:sz w:val="22"/>
          <w:szCs w:val="22"/>
        </w:rPr>
        <w:t>.La cautionseralibéréedansundélai</w:t>
      </w:r>
      <w:r w:rsidRPr="002D74A8">
        <w:rPr>
          <w:rFonts w:ascii="Arial Narrow" w:hAnsi="Arial Narrow"/>
          <w:spacing w:val="6"/>
          <w:sz w:val="22"/>
          <w:szCs w:val="22"/>
        </w:rPr>
        <w:t xml:space="preserve"> (</w:t>
      </w:r>
      <w:r w:rsidRPr="002D74A8">
        <w:rPr>
          <w:rFonts w:ascii="Arial Narrow" w:hAnsi="Arial Narrow"/>
          <w:sz w:val="22"/>
          <w:szCs w:val="22"/>
        </w:rPr>
        <w:t>indiquerledélai)àcompterdeladatederéceptionprovisoiredesfournitures.</w:t>
      </w:r>
    </w:p>
    <w:p w:rsidR="007E331D" w:rsidRPr="002D74A8" w:rsidRDefault="007E331D" w:rsidP="007E331D">
      <w:pPr>
        <w:widowControl w:val="0"/>
        <w:autoSpaceDE w:val="0"/>
        <w:spacing w:line="276" w:lineRule="auto"/>
        <w:ind w:left="107" w:right="-214"/>
        <w:rPr>
          <w:rFonts w:ascii="Arial Narrow" w:hAnsi="Arial Narrow"/>
        </w:rPr>
      </w:pPr>
      <w:r w:rsidRPr="002D74A8">
        <w:rPr>
          <w:rFonts w:ascii="Arial Narrow" w:hAnsi="Arial Narrow"/>
          <w:sz w:val="22"/>
          <w:szCs w:val="22"/>
        </w:rPr>
        <w:t xml:space="preserve">Après </w:t>
      </w:r>
      <w:r w:rsidRPr="002D74A8">
        <w:rPr>
          <w:rFonts w:ascii="Arial Narrow" w:hAnsi="Arial Narrow"/>
          <w:spacing w:val="-9"/>
          <w:sz w:val="22"/>
          <w:szCs w:val="22"/>
        </w:rPr>
        <w:t xml:space="preserve">le délai susvisé, </w:t>
      </w:r>
      <w:r w:rsidRPr="002D74A8">
        <w:rPr>
          <w:rFonts w:ascii="Arial Narrow" w:hAnsi="Arial Narrow"/>
          <w:sz w:val="22"/>
          <w:szCs w:val="22"/>
        </w:rPr>
        <w:t xml:space="preserve">la caution devient sans objet et doit nous être automatiquementretournée sans </w:t>
      </w:r>
      <w:r w:rsidRPr="002D74A8">
        <w:rPr>
          <w:rFonts w:ascii="Arial Narrow" w:hAnsi="Arial Narrow"/>
          <w:spacing w:val="-9"/>
          <w:sz w:val="22"/>
          <w:szCs w:val="22"/>
        </w:rPr>
        <w:t>aucune forme de procédure.</w:t>
      </w:r>
    </w:p>
    <w:p w:rsidR="007E331D" w:rsidRPr="002D74A8" w:rsidRDefault="007E331D" w:rsidP="007E331D">
      <w:pPr>
        <w:widowControl w:val="0"/>
        <w:autoSpaceDE w:val="0"/>
        <w:spacing w:before="8" w:line="276" w:lineRule="auto"/>
        <w:rPr>
          <w:rFonts w:ascii="Arial Narrow" w:hAnsi="Arial Narrow"/>
          <w:sz w:val="16"/>
          <w:szCs w:val="16"/>
        </w:rPr>
      </w:pPr>
    </w:p>
    <w:p w:rsidR="007E331D" w:rsidRPr="002D74A8" w:rsidRDefault="007E331D" w:rsidP="007E331D">
      <w:pPr>
        <w:widowControl w:val="0"/>
        <w:autoSpaceDE w:val="0"/>
        <w:spacing w:line="276" w:lineRule="auto"/>
        <w:ind w:left="107" w:right="82"/>
        <w:jc w:val="both"/>
        <w:rPr>
          <w:rFonts w:ascii="Arial Narrow" w:hAnsi="Arial Narrow"/>
        </w:rPr>
      </w:pPr>
      <w:r w:rsidRPr="002D74A8">
        <w:rPr>
          <w:rFonts w:ascii="Arial Narrow" w:hAnsi="Arial Narrow"/>
          <w:sz w:val="22"/>
          <w:szCs w:val="22"/>
        </w:rPr>
        <w:t>ToutedemandedepaiementformuléeparleMaîtred’Ouvrage</w:t>
      </w:r>
      <w:r w:rsidRPr="002D74A8">
        <w:rPr>
          <w:rFonts w:ascii="Arial Narrow" w:hAnsi="Arial Narrow"/>
          <w:iCs/>
          <w:sz w:val="20"/>
          <w:szCs w:val="20"/>
        </w:rPr>
        <w:t>ou le Maître d’Ouvrage Délégué</w:t>
      </w:r>
      <w:r w:rsidRPr="002D74A8">
        <w:rPr>
          <w:rFonts w:ascii="Arial Narrow" w:hAnsi="Arial Narrow"/>
          <w:sz w:val="22"/>
          <w:szCs w:val="22"/>
        </w:rPr>
        <w:t xml:space="preserve">autitredelaprésentegarantiedoit êtrefaitepar lettre recommandée avecaccusé </w:t>
      </w:r>
      <w:r w:rsidRPr="002D74A8">
        <w:rPr>
          <w:rFonts w:ascii="Arial Narrow" w:hAnsi="Arial Narrow"/>
          <w:spacing w:val="-13"/>
          <w:sz w:val="22"/>
          <w:szCs w:val="22"/>
        </w:rPr>
        <w:t>deréception</w:t>
      </w:r>
      <w:r w:rsidRPr="002D74A8">
        <w:rPr>
          <w:rFonts w:ascii="Arial Narrow" w:hAnsi="Arial Narrow"/>
          <w:sz w:val="22"/>
          <w:szCs w:val="22"/>
        </w:rPr>
        <w:t xml:space="preserve">, </w:t>
      </w:r>
      <w:r w:rsidRPr="002D74A8">
        <w:rPr>
          <w:rFonts w:ascii="Arial Narrow" w:hAnsi="Arial Narrow"/>
          <w:spacing w:val="-13"/>
          <w:sz w:val="22"/>
          <w:szCs w:val="22"/>
        </w:rPr>
        <w:t>parvenueàlabanquependantla</w:t>
      </w:r>
      <w:r w:rsidRPr="002D74A8">
        <w:rPr>
          <w:rFonts w:ascii="Arial Narrow" w:hAnsi="Arial Narrow"/>
          <w:sz w:val="22"/>
          <w:szCs w:val="22"/>
        </w:rPr>
        <w:t xml:space="preserve"> périodedevaliditéduprésentengagement.</w:t>
      </w:r>
    </w:p>
    <w:p w:rsidR="007E331D" w:rsidRPr="002D74A8" w:rsidRDefault="007E331D" w:rsidP="007E331D">
      <w:pPr>
        <w:widowControl w:val="0"/>
        <w:autoSpaceDE w:val="0"/>
        <w:spacing w:before="8" w:line="276" w:lineRule="auto"/>
        <w:rPr>
          <w:rFonts w:ascii="Arial Narrow" w:hAnsi="Arial Narrow"/>
          <w:sz w:val="10"/>
          <w:szCs w:val="10"/>
        </w:rPr>
      </w:pPr>
    </w:p>
    <w:p w:rsidR="007E331D" w:rsidRPr="002D74A8" w:rsidRDefault="007E331D" w:rsidP="007E331D">
      <w:pPr>
        <w:widowControl w:val="0"/>
        <w:autoSpaceDE w:val="0"/>
        <w:spacing w:line="276" w:lineRule="auto"/>
        <w:ind w:left="107" w:right="82"/>
        <w:jc w:val="both"/>
        <w:rPr>
          <w:rFonts w:ascii="Arial Narrow" w:hAnsi="Arial Narrow"/>
        </w:rPr>
      </w:pPr>
      <w:r w:rsidRPr="002D74A8">
        <w:rPr>
          <w:rFonts w:ascii="Arial Narrow" w:hAnsi="Arial Narrow"/>
          <w:sz w:val="22"/>
          <w:szCs w:val="22"/>
        </w:rPr>
        <w:t>Leprésentcautionnementdéfinitifestsoumispoursoninterprétationetsonexécutionaudroitcamerounais.Lestribunauxcamerounaisserontseulscompétentspourstatuersurtoutcequiconcernele présentengagementetsessuites.</w:t>
      </w:r>
    </w:p>
    <w:p w:rsidR="007E331D" w:rsidRPr="002D74A8" w:rsidRDefault="007E331D" w:rsidP="007E331D">
      <w:pPr>
        <w:widowControl w:val="0"/>
        <w:autoSpaceDE w:val="0"/>
        <w:spacing w:line="276" w:lineRule="auto"/>
        <w:ind w:right="-20"/>
        <w:rPr>
          <w:rFonts w:ascii="Arial Narrow" w:hAnsi="Arial Narrow"/>
          <w:i/>
          <w:iCs/>
          <w:sz w:val="22"/>
          <w:szCs w:val="22"/>
        </w:rPr>
      </w:pPr>
    </w:p>
    <w:p w:rsidR="007E331D" w:rsidRPr="002D74A8" w:rsidRDefault="007E331D" w:rsidP="007E331D">
      <w:pPr>
        <w:widowControl w:val="0"/>
        <w:autoSpaceDE w:val="0"/>
        <w:spacing w:line="276" w:lineRule="auto"/>
        <w:ind w:left="4320" w:right="-20" w:firstLine="720"/>
        <w:rPr>
          <w:rFonts w:ascii="Arial Narrow" w:hAnsi="Arial Narrow"/>
        </w:rPr>
      </w:pPr>
      <w:r w:rsidRPr="002D74A8">
        <w:rPr>
          <w:rFonts w:ascii="Arial Narrow" w:hAnsi="Arial Narrow"/>
          <w:i/>
          <w:iCs/>
          <w:sz w:val="22"/>
          <w:szCs w:val="22"/>
        </w:rPr>
        <w:t>Signéetauthentifiéparl’Organisme financier</w:t>
      </w:r>
    </w:p>
    <w:p w:rsidR="007E331D" w:rsidRPr="002D74A8" w:rsidRDefault="007E331D" w:rsidP="007E331D">
      <w:pPr>
        <w:widowControl w:val="0"/>
        <w:autoSpaceDE w:val="0"/>
        <w:spacing w:line="276" w:lineRule="auto"/>
        <w:rPr>
          <w:rFonts w:ascii="Arial Narrow" w:hAnsi="Arial Narrow"/>
          <w:sz w:val="22"/>
          <w:szCs w:val="22"/>
        </w:rPr>
      </w:pPr>
    </w:p>
    <w:p w:rsidR="007E331D" w:rsidRPr="002D74A8" w:rsidRDefault="007E331D" w:rsidP="007E331D">
      <w:pPr>
        <w:widowControl w:val="0"/>
        <w:autoSpaceDE w:val="0"/>
        <w:spacing w:line="276" w:lineRule="auto"/>
        <w:ind w:left="6445" w:right="-40"/>
        <w:rPr>
          <w:rFonts w:ascii="Arial Narrow" w:hAnsi="Arial Narrow"/>
        </w:rPr>
      </w:pPr>
      <w:r w:rsidRPr="002D74A8">
        <w:rPr>
          <w:rFonts w:ascii="Arial Narrow" w:hAnsi="Arial Narrow"/>
          <w:i/>
          <w:iCs/>
          <w:sz w:val="22"/>
          <w:szCs w:val="22"/>
        </w:rPr>
        <w:t>…..........................……….</w:t>
      </w:r>
      <w:r w:rsidRPr="002D74A8">
        <w:rPr>
          <w:rFonts w:ascii="Arial Narrow" w:hAnsi="Arial Narrow"/>
          <w:i/>
          <w:iCs/>
          <w:spacing w:val="-1"/>
          <w:sz w:val="22"/>
          <w:szCs w:val="22"/>
        </w:rPr>
        <w:t>.</w:t>
      </w:r>
      <w:r w:rsidRPr="002D74A8">
        <w:rPr>
          <w:rFonts w:ascii="Arial Narrow" w:hAnsi="Arial Narrow"/>
          <w:i/>
          <w:iCs/>
          <w:sz w:val="22"/>
          <w:szCs w:val="22"/>
        </w:rPr>
        <w:t>,le</w:t>
      </w:r>
    </w:p>
    <w:p w:rsidR="007E331D" w:rsidRPr="002D74A8" w:rsidRDefault="007E331D" w:rsidP="007E331D">
      <w:pPr>
        <w:widowControl w:val="0"/>
        <w:autoSpaceDE w:val="0"/>
        <w:spacing w:line="276" w:lineRule="auto"/>
        <w:ind w:left="5040" w:right="-20" w:firstLine="720"/>
        <w:rPr>
          <w:rFonts w:ascii="Arial Narrow" w:hAnsi="Arial Narrow"/>
        </w:rPr>
      </w:pPr>
      <w:r w:rsidRPr="002D74A8">
        <w:rPr>
          <w:rFonts w:ascii="Arial Narrow" w:hAnsi="Arial Narrow"/>
          <w:i/>
          <w:iCs/>
          <w:sz w:val="22"/>
          <w:szCs w:val="22"/>
        </w:rPr>
        <w:t>[signaturedelabanque]</w:t>
      </w:r>
    </w:p>
    <w:p w:rsidR="007E331D" w:rsidRPr="002D74A8" w:rsidRDefault="007E331D" w:rsidP="007E331D">
      <w:pPr>
        <w:suppressAutoHyphens w:val="0"/>
        <w:autoSpaceDN/>
        <w:textAlignment w:val="auto"/>
        <w:rPr>
          <w:b/>
          <w:bCs/>
          <w:sz w:val="28"/>
          <w:szCs w:val="28"/>
        </w:rPr>
      </w:pPr>
      <w:bookmarkStart w:id="457" w:name="_Hlk186541940"/>
      <w:bookmarkEnd w:id="452"/>
      <w:bookmarkEnd w:id="453"/>
      <w:bookmarkEnd w:id="454"/>
      <w:bookmarkEnd w:id="455"/>
      <w:bookmarkEnd w:id="456"/>
      <w:r w:rsidRPr="002D74A8">
        <w:rPr>
          <w:b/>
          <w:bCs/>
          <w:sz w:val="28"/>
          <w:szCs w:val="28"/>
        </w:rPr>
        <w:lastRenderedPageBreak/>
        <w:t>ANNEXE N° 5 : MODELE DE CAUTIONNEMENT D'AVANCE DE D</w:t>
      </w:r>
      <w:r w:rsidRPr="002D74A8">
        <w:rPr>
          <w:b/>
          <w:bCs/>
          <w:sz w:val="28"/>
          <w:szCs w:val="28"/>
        </w:rPr>
        <w:t>E</w:t>
      </w:r>
      <w:r w:rsidRPr="002D74A8">
        <w:rPr>
          <w:b/>
          <w:bCs/>
          <w:sz w:val="28"/>
          <w:szCs w:val="28"/>
        </w:rPr>
        <w:t>MARRAGE</w:t>
      </w:r>
    </w:p>
    <w:p w:rsidR="007E331D" w:rsidRPr="002D74A8" w:rsidRDefault="007E331D" w:rsidP="007E331D">
      <w:pPr>
        <w:widowControl w:val="0"/>
        <w:autoSpaceDE w:val="0"/>
        <w:spacing w:line="360" w:lineRule="auto"/>
        <w:ind w:right="-20"/>
        <w:rPr>
          <w:rFonts w:ascii="Arial Narrow" w:hAnsi="Arial Narrow"/>
          <w:sz w:val="22"/>
          <w:szCs w:val="22"/>
        </w:rPr>
      </w:pPr>
    </w:p>
    <w:p w:rsidR="007E331D" w:rsidRPr="002D74A8" w:rsidRDefault="007E331D" w:rsidP="007E331D">
      <w:pPr>
        <w:widowControl w:val="0"/>
        <w:autoSpaceDE w:val="0"/>
        <w:spacing w:line="360" w:lineRule="auto"/>
        <w:ind w:right="-20"/>
        <w:rPr>
          <w:rFonts w:ascii="Arial Narrow" w:hAnsi="Arial Narrow"/>
          <w:sz w:val="22"/>
          <w:szCs w:val="22"/>
        </w:rPr>
      </w:pPr>
    </w:p>
    <w:p w:rsidR="007E331D" w:rsidRPr="002D74A8" w:rsidRDefault="007E331D" w:rsidP="007E331D">
      <w:pPr>
        <w:widowControl w:val="0"/>
        <w:autoSpaceDE w:val="0"/>
        <w:spacing w:line="360" w:lineRule="auto"/>
        <w:ind w:right="-20"/>
        <w:rPr>
          <w:rFonts w:ascii="Arial Narrow" w:hAnsi="Arial Narrow"/>
          <w:sz w:val="22"/>
          <w:szCs w:val="22"/>
        </w:rPr>
      </w:pPr>
      <w:r w:rsidRPr="002D74A8">
        <w:rPr>
          <w:rFonts w:ascii="Arial Narrow" w:hAnsi="Arial Narrow"/>
          <w:sz w:val="22"/>
          <w:szCs w:val="22"/>
        </w:rPr>
        <w:t>Organisme financier:…………...........................……………………</w:t>
      </w:r>
    </w:p>
    <w:p w:rsidR="007E331D" w:rsidRPr="002D74A8" w:rsidRDefault="007E331D" w:rsidP="007E331D">
      <w:pPr>
        <w:widowControl w:val="0"/>
        <w:autoSpaceDE w:val="0"/>
        <w:spacing w:before="12" w:line="360" w:lineRule="auto"/>
        <w:ind w:right="-20"/>
        <w:rPr>
          <w:rFonts w:ascii="Arial Narrow" w:hAnsi="Arial Narrow"/>
          <w:sz w:val="22"/>
          <w:szCs w:val="22"/>
        </w:rPr>
      </w:pPr>
      <w:r w:rsidRPr="002D74A8">
        <w:rPr>
          <w:rFonts w:ascii="Arial Narrow" w:hAnsi="Arial Narrow"/>
          <w:sz w:val="22"/>
          <w:szCs w:val="22"/>
        </w:rPr>
        <w:t>RéférenceduCautionnement:N°…………...........................……………………</w:t>
      </w:r>
    </w:p>
    <w:p w:rsidR="007E331D" w:rsidRPr="002D74A8" w:rsidRDefault="007E331D" w:rsidP="007E331D">
      <w:pPr>
        <w:widowControl w:val="0"/>
        <w:autoSpaceDE w:val="0"/>
        <w:spacing w:before="12" w:line="360" w:lineRule="auto"/>
        <w:ind w:right="-20"/>
        <w:rPr>
          <w:rFonts w:ascii="Arial Narrow" w:hAnsi="Arial Narrow"/>
          <w:b/>
          <w:bCs/>
          <w:sz w:val="22"/>
          <w:szCs w:val="22"/>
        </w:rPr>
      </w:pPr>
      <w:r w:rsidRPr="002D74A8">
        <w:rPr>
          <w:rFonts w:ascii="Arial Narrow" w:hAnsi="Arial Narrow"/>
          <w:sz w:val="22"/>
          <w:szCs w:val="22"/>
        </w:rPr>
        <w:t>Adressée</w:t>
      </w:r>
      <w:r w:rsidRPr="002D74A8">
        <w:rPr>
          <w:rFonts w:ascii="Arial Narrow" w:hAnsi="Arial Narrow"/>
          <w:b/>
          <w:bCs/>
          <w:i/>
          <w:iCs/>
          <w:sz w:val="22"/>
          <w:szCs w:val="22"/>
        </w:rPr>
        <w:t>[indiquerleMaîtred’Ouvrage</w:t>
      </w:r>
      <w:r w:rsidRPr="002D74A8">
        <w:rPr>
          <w:rFonts w:ascii="Arial Narrow" w:hAnsi="Arial Narrow"/>
          <w:b/>
          <w:bCs/>
          <w:i/>
          <w:sz w:val="22"/>
          <w:szCs w:val="22"/>
        </w:rPr>
        <w:t>ou le Maître d’Ouvrage Délégué</w:t>
      </w:r>
      <w:r w:rsidRPr="002D74A8">
        <w:rPr>
          <w:rFonts w:ascii="Arial Narrow" w:hAnsi="Arial Narrow"/>
          <w:b/>
          <w:bCs/>
          <w:i/>
          <w:iCs/>
          <w:sz w:val="22"/>
          <w:szCs w:val="22"/>
        </w:rPr>
        <w:t>]</w:t>
      </w:r>
    </w:p>
    <w:p w:rsidR="007E331D" w:rsidRPr="002D74A8" w:rsidRDefault="007E331D" w:rsidP="007E331D">
      <w:pPr>
        <w:widowControl w:val="0"/>
        <w:autoSpaceDE w:val="0"/>
        <w:spacing w:before="50" w:line="360" w:lineRule="auto"/>
        <w:ind w:right="-20"/>
        <w:rPr>
          <w:rFonts w:ascii="Arial Narrow" w:hAnsi="Arial Narrow"/>
          <w:b/>
          <w:bCs/>
          <w:sz w:val="22"/>
          <w:szCs w:val="22"/>
        </w:rPr>
      </w:pPr>
      <w:r w:rsidRPr="002D74A8">
        <w:rPr>
          <w:rFonts w:ascii="Arial Narrow" w:hAnsi="Arial Narrow"/>
          <w:b/>
          <w:bCs/>
          <w:i/>
          <w:iCs/>
          <w:sz w:val="22"/>
          <w:szCs w:val="22"/>
        </w:rPr>
        <w:t>[AdresseduMaîtred’Ouvrage</w:t>
      </w:r>
      <w:r w:rsidRPr="002D74A8">
        <w:rPr>
          <w:rFonts w:ascii="Arial Narrow" w:hAnsi="Arial Narrow"/>
          <w:b/>
          <w:bCs/>
          <w:sz w:val="22"/>
          <w:szCs w:val="22"/>
        </w:rPr>
        <w:t xml:space="preserve"> ou du Maître d’Ouvrage Délégué</w:t>
      </w:r>
      <w:r w:rsidRPr="002D74A8">
        <w:rPr>
          <w:rFonts w:ascii="Arial Narrow" w:hAnsi="Arial Narrow"/>
          <w:b/>
          <w:bCs/>
          <w:i/>
          <w:iCs/>
          <w:sz w:val="22"/>
          <w:szCs w:val="22"/>
        </w:rPr>
        <w:t>]</w:t>
      </w:r>
    </w:p>
    <w:p w:rsidR="007E331D" w:rsidRPr="002D74A8" w:rsidRDefault="007E331D" w:rsidP="007E331D">
      <w:pPr>
        <w:widowControl w:val="0"/>
        <w:autoSpaceDE w:val="0"/>
        <w:spacing w:line="360" w:lineRule="auto"/>
        <w:ind w:right="-20"/>
        <w:rPr>
          <w:rFonts w:ascii="Arial Narrow" w:hAnsi="Arial Narrow"/>
          <w:sz w:val="22"/>
          <w:szCs w:val="22"/>
        </w:rPr>
      </w:pPr>
      <w:r w:rsidRPr="002D74A8">
        <w:rPr>
          <w:rFonts w:ascii="Arial Narrow" w:hAnsi="Arial Narrow"/>
          <w:sz w:val="22"/>
          <w:szCs w:val="22"/>
        </w:rPr>
        <w:t>ci-dessousdésigné«leMaîtred’Ouvrage ou le Maître d’Ouvrage Délégué»</w:t>
      </w:r>
    </w:p>
    <w:p w:rsidR="007E331D" w:rsidRPr="002D74A8" w:rsidRDefault="007E331D" w:rsidP="007E331D">
      <w:pPr>
        <w:widowControl w:val="0"/>
        <w:autoSpaceDE w:val="0"/>
        <w:spacing w:line="360" w:lineRule="auto"/>
        <w:ind w:right="-20"/>
        <w:rPr>
          <w:rFonts w:ascii="Arial Narrow" w:hAnsi="Arial Narrow"/>
          <w:sz w:val="22"/>
          <w:szCs w:val="22"/>
        </w:rPr>
      </w:pPr>
    </w:p>
    <w:p w:rsidR="007E331D" w:rsidRPr="002D74A8" w:rsidRDefault="007E331D" w:rsidP="007E331D">
      <w:pPr>
        <w:widowControl w:val="0"/>
        <w:autoSpaceDE w:val="0"/>
        <w:spacing w:line="360" w:lineRule="auto"/>
        <w:ind w:right="-20"/>
        <w:rPr>
          <w:rFonts w:ascii="Arial Narrow" w:hAnsi="Arial Narrow"/>
          <w:sz w:val="22"/>
          <w:szCs w:val="22"/>
        </w:rPr>
      </w:pPr>
      <w:r w:rsidRPr="002D74A8">
        <w:rPr>
          <w:rFonts w:ascii="Arial Narrow" w:hAnsi="Arial Narrow"/>
          <w:sz w:val="22"/>
          <w:szCs w:val="22"/>
        </w:rPr>
        <w:t>Nous soussignés</w:t>
      </w:r>
      <w:r w:rsidRPr="002D74A8">
        <w:rPr>
          <w:rFonts w:ascii="Arial Narrow" w:hAnsi="Arial Narrow"/>
          <w:b/>
          <w:bCs/>
          <w:sz w:val="22"/>
          <w:szCs w:val="22"/>
        </w:rPr>
        <w:t>(organisme financier, adresse)</w:t>
      </w:r>
      <w:r w:rsidRPr="002D74A8">
        <w:rPr>
          <w:rFonts w:ascii="Arial Narrow" w:hAnsi="Arial Narrow"/>
          <w:sz w:val="22"/>
          <w:szCs w:val="22"/>
        </w:rPr>
        <w:t xml:space="preserve">, déclaronsparla présente garantir,pourle compte de : </w:t>
      </w:r>
      <w:r w:rsidRPr="002D74A8">
        <w:rPr>
          <w:rFonts w:ascii="Arial Narrow" w:hAnsi="Arial Narrow"/>
          <w:i/>
          <w:iCs/>
          <w:sz w:val="22"/>
          <w:szCs w:val="22"/>
        </w:rPr>
        <w:t>……………...............................................………..</w:t>
      </w:r>
      <w:r w:rsidRPr="002D74A8">
        <w:rPr>
          <w:rFonts w:ascii="Arial Narrow" w:hAnsi="Arial Narrow"/>
          <w:b/>
          <w:bCs/>
          <w:i/>
          <w:iCs/>
          <w:sz w:val="22"/>
          <w:szCs w:val="22"/>
        </w:rPr>
        <w:t>[letitulaire]</w:t>
      </w:r>
      <w:r w:rsidRPr="002D74A8">
        <w:rPr>
          <w:rFonts w:ascii="Arial Narrow" w:hAnsi="Arial Narrow"/>
          <w:b/>
          <w:bCs/>
          <w:sz w:val="22"/>
          <w:szCs w:val="22"/>
        </w:rPr>
        <w:t>,</w:t>
      </w:r>
      <w:r w:rsidRPr="002D74A8">
        <w:rPr>
          <w:rFonts w:ascii="Arial Narrow" w:hAnsi="Arial Narrow"/>
          <w:sz w:val="22"/>
          <w:szCs w:val="22"/>
        </w:rPr>
        <w:t xml:space="preserve">auprofitde </w:t>
      </w:r>
    </w:p>
    <w:p w:rsidR="007E331D" w:rsidRPr="002D74A8" w:rsidRDefault="007E331D" w:rsidP="007E331D">
      <w:pPr>
        <w:widowControl w:val="0"/>
        <w:autoSpaceDE w:val="0"/>
        <w:spacing w:line="360" w:lineRule="auto"/>
        <w:ind w:right="-20"/>
        <w:rPr>
          <w:rFonts w:ascii="Arial Narrow" w:hAnsi="Arial Narrow"/>
          <w:b/>
          <w:bCs/>
          <w:sz w:val="22"/>
          <w:szCs w:val="22"/>
        </w:rPr>
      </w:pPr>
      <w:r w:rsidRPr="002D74A8">
        <w:rPr>
          <w:rFonts w:ascii="Arial Narrow" w:hAnsi="Arial Narrow"/>
          <w:sz w:val="22"/>
          <w:szCs w:val="22"/>
        </w:rPr>
        <w:t>Maîtred’Ouvrage</w:t>
      </w:r>
      <w:r w:rsidRPr="002D74A8">
        <w:rPr>
          <w:rFonts w:ascii="Arial Narrow" w:hAnsi="Arial Narrow"/>
          <w:iCs/>
          <w:sz w:val="22"/>
          <w:szCs w:val="22"/>
        </w:rPr>
        <w:t>ou Maître d’Ouvrage Délégué</w:t>
      </w:r>
      <w:r w:rsidRPr="002D74A8">
        <w:rPr>
          <w:rFonts w:ascii="Arial Narrow" w:hAnsi="Arial Narrow"/>
          <w:b/>
          <w:bCs/>
          <w:i/>
          <w:iCs/>
          <w:sz w:val="22"/>
          <w:szCs w:val="22"/>
        </w:rPr>
        <w:t>[AdresseduMaîtred’Ouvrage ou du Maître d’Ouvrage Délégué] («lebénéficiaire»)</w:t>
      </w:r>
    </w:p>
    <w:p w:rsidR="007E331D" w:rsidRPr="002D74A8" w:rsidRDefault="007E331D" w:rsidP="007E331D">
      <w:pPr>
        <w:widowControl w:val="0"/>
        <w:autoSpaceDE w:val="0"/>
        <w:spacing w:line="360" w:lineRule="auto"/>
        <w:ind w:right="-20"/>
        <w:jc w:val="both"/>
        <w:rPr>
          <w:rFonts w:ascii="Arial Narrow" w:hAnsi="Arial Narrow"/>
          <w:sz w:val="22"/>
          <w:szCs w:val="22"/>
        </w:rPr>
      </w:pPr>
      <w:r w:rsidRPr="002D74A8">
        <w:rPr>
          <w:rFonts w:ascii="Arial Narrow" w:hAnsi="Arial Narrow"/>
          <w:sz w:val="22"/>
          <w:szCs w:val="22"/>
        </w:rPr>
        <w:t xml:space="preserve">Le paiement,sanscontestationet dèsréceptiondela premièredemande écrite du bénéficiaire, déclarantque ………….................…….. </w:t>
      </w:r>
      <w:r w:rsidRPr="002D74A8">
        <w:rPr>
          <w:rFonts w:ascii="Arial Narrow" w:hAnsi="Arial Narrow"/>
          <w:b/>
          <w:bCs/>
          <w:i/>
          <w:iCs/>
          <w:sz w:val="22"/>
          <w:szCs w:val="22"/>
        </w:rPr>
        <w:t>[le titulaire]</w:t>
      </w:r>
      <w:r w:rsidRPr="002D74A8">
        <w:rPr>
          <w:rFonts w:ascii="Arial Narrow" w:hAnsi="Arial Narrow"/>
          <w:sz w:val="22"/>
          <w:szCs w:val="22"/>
        </w:rPr>
        <w:t>ne s’estpasacquittédeses obligations,relativesau remboursementdel’avancede démarrage selonlesconditions du marché………….................…….. du …………..................................…….. relatifauxfournitures et services connexes</w:t>
      </w:r>
      <w:r w:rsidRPr="002D74A8">
        <w:rPr>
          <w:rFonts w:ascii="Arial Narrow" w:hAnsi="Arial Narrow"/>
          <w:i/>
          <w:iCs/>
          <w:sz w:val="22"/>
          <w:szCs w:val="22"/>
        </w:rPr>
        <w:t>[indiquerl’objetet lesréférencesdel’appeld’offresetlelot,éventuellement]</w:t>
      </w:r>
      <w:r w:rsidRPr="002D74A8">
        <w:rPr>
          <w:rFonts w:ascii="Arial Narrow" w:hAnsi="Arial Narrow"/>
          <w:sz w:val="22"/>
          <w:szCs w:val="22"/>
        </w:rPr>
        <w:t>,delasommetotalemaximumcorrespondantàl’avance</w:t>
      </w:r>
      <w:r w:rsidRPr="002D74A8">
        <w:rPr>
          <w:rFonts w:ascii="Arial Narrow" w:hAnsi="Arial Narrow"/>
          <w:i/>
          <w:iCs/>
          <w:sz w:val="22"/>
          <w:szCs w:val="22"/>
        </w:rPr>
        <w:t xml:space="preserve">[quarante 40%  et trente 30%(respectivement pour les marchés de fournitures et de services connexes)  ] </w:t>
      </w:r>
      <w:r w:rsidRPr="002D74A8">
        <w:rPr>
          <w:rFonts w:ascii="Arial Narrow" w:hAnsi="Arial Narrow"/>
          <w:sz w:val="22"/>
          <w:szCs w:val="22"/>
        </w:rPr>
        <w:t>dumontantToutes TaxesComprisesdumarchén° ………….......................…….., payable dèsla notificationdel’ordrede servicecorrespondant,soit:…………..........….. francsCFA</w:t>
      </w:r>
    </w:p>
    <w:p w:rsidR="007E331D" w:rsidRPr="002D74A8" w:rsidRDefault="007E331D" w:rsidP="007E331D">
      <w:pPr>
        <w:widowControl w:val="0"/>
        <w:tabs>
          <w:tab w:val="left" w:pos="6420"/>
        </w:tabs>
        <w:autoSpaceDE w:val="0"/>
        <w:spacing w:line="360" w:lineRule="auto"/>
        <w:ind w:right="-20"/>
        <w:jc w:val="both"/>
        <w:rPr>
          <w:rFonts w:ascii="Arial Narrow" w:hAnsi="Arial Narrow"/>
          <w:sz w:val="22"/>
          <w:szCs w:val="22"/>
        </w:rPr>
      </w:pPr>
      <w:r w:rsidRPr="002D74A8">
        <w:rPr>
          <w:rFonts w:ascii="Arial Narrow" w:hAnsi="Arial Narrow"/>
          <w:sz w:val="22"/>
          <w:szCs w:val="22"/>
        </w:rPr>
        <w:t>Laprésentegarantieentreraenvigueuretprendraeffetdèsréceptiondespartsrespectivesdecette avancesurlescomptesde …………..........................……..</w:t>
      </w:r>
      <w:r w:rsidRPr="002D74A8">
        <w:rPr>
          <w:rFonts w:ascii="Arial Narrow" w:hAnsi="Arial Narrow"/>
          <w:b/>
          <w:bCs/>
          <w:i/>
          <w:iCs/>
          <w:sz w:val="22"/>
          <w:szCs w:val="22"/>
        </w:rPr>
        <w:t>[le titulaire</w:t>
      </w:r>
      <w:r w:rsidRPr="002D74A8">
        <w:rPr>
          <w:rFonts w:ascii="Arial Narrow" w:hAnsi="Arial Narrow"/>
          <w:i/>
          <w:iCs/>
          <w:sz w:val="22"/>
          <w:szCs w:val="22"/>
        </w:rPr>
        <w:t xml:space="preserve">] </w:t>
      </w:r>
      <w:r w:rsidRPr="002D74A8">
        <w:rPr>
          <w:rFonts w:ascii="Arial Narrow" w:hAnsi="Arial Narrow"/>
          <w:sz w:val="22"/>
          <w:szCs w:val="22"/>
        </w:rPr>
        <w:t>ouverts auprèsdela banque ………….................……...souslen°…………....................</w:t>
      </w:r>
    </w:p>
    <w:p w:rsidR="007E331D" w:rsidRPr="002D74A8" w:rsidRDefault="007E331D" w:rsidP="007E331D">
      <w:pPr>
        <w:widowControl w:val="0"/>
        <w:autoSpaceDE w:val="0"/>
        <w:spacing w:line="360" w:lineRule="auto"/>
        <w:ind w:right="-20"/>
        <w:jc w:val="both"/>
        <w:rPr>
          <w:rFonts w:ascii="Arial Narrow" w:hAnsi="Arial Narrow"/>
          <w:sz w:val="22"/>
          <w:szCs w:val="22"/>
        </w:rPr>
      </w:pPr>
      <w:r w:rsidRPr="002D74A8">
        <w:rPr>
          <w:rFonts w:ascii="Arial Narrow" w:hAnsi="Arial Narrow"/>
          <w:sz w:val="22"/>
          <w:szCs w:val="22"/>
        </w:rPr>
        <w:t>Elleresteraenvigueurjusqu’auremboursementdel’avanceconformémentàlaprocédurefixéepar leCCAP.Toutefois,lemontantdu</w:t>
      </w:r>
      <w:r w:rsidRPr="002D74A8">
        <w:rPr>
          <w:rFonts w:ascii="Arial Narrow" w:hAnsi="Arial Narrow"/>
          <w:spacing w:val="16"/>
          <w:sz w:val="22"/>
          <w:szCs w:val="22"/>
        </w:rPr>
        <w:t xml:space="preserve"> cautionnement </w:t>
      </w:r>
      <w:r w:rsidRPr="002D74A8">
        <w:rPr>
          <w:rFonts w:ascii="Arial Narrow" w:hAnsi="Arial Narrow"/>
          <w:sz w:val="22"/>
          <w:szCs w:val="22"/>
        </w:rPr>
        <w:t>seraréduitproportionnellementauremboursementde l’avanceaufuretàmesuredesonremboursement.</w:t>
      </w:r>
    </w:p>
    <w:p w:rsidR="007E331D" w:rsidRPr="002D74A8" w:rsidRDefault="007E331D" w:rsidP="007E331D">
      <w:pPr>
        <w:widowControl w:val="0"/>
        <w:autoSpaceDE w:val="0"/>
        <w:spacing w:line="360" w:lineRule="auto"/>
        <w:ind w:right="-20"/>
        <w:jc w:val="both"/>
        <w:rPr>
          <w:rFonts w:ascii="Arial Narrow" w:hAnsi="Arial Narrow"/>
          <w:sz w:val="22"/>
          <w:szCs w:val="22"/>
        </w:rPr>
      </w:pPr>
      <w:r w:rsidRPr="002D74A8">
        <w:rPr>
          <w:rFonts w:ascii="Arial Narrow" w:hAnsi="Arial Narrow"/>
          <w:sz w:val="22"/>
          <w:szCs w:val="22"/>
        </w:rPr>
        <w:t>LaloietlajuridictionapplicablesàlagarantiesontcellesdelaRépubliqueduCameroun.</w:t>
      </w:r>
    </w:p>
    <w:p w:rsidR="007E331D" w:rsidRPr="002D74A8" w:rsidRDefault="007E331D" w:rsidP="007E331D">
      <w:pPr>
        <w:widowControl w:val="0"/>
        <w:autoSpaceDE w:val="0"/>
        <w:spacing w:line="360" w:lineRule="auto"/>
        <w:ind w:right="-20"/>
        <w:jc w:val="center"/>
        <w:rPr>
          <w:rFonts w:ascii="Arial Narrow" w:hAnsi="Arial Narrow"/>
        </w:rPr>
      </w:pPr>
      <w:r w:rsidRPr="002D74A8">
        <w:rPr>
          <w:rFonts w:ascii="Arial Narrow" w:hAnsi="Arial Narrow"/>
          <w:i/>
          <w:iCs/>
        </w:rPr>
        <w:t>Signéetauthentifiéparl’organisme financier</w:t>
      </w:r>
    </w:p>
    <w:p w:rsidR="007E331D" w:rsidRPr="002D74A8" w:rsidRDefault="007E331D" w:rsidP="007E331D">
      <w:pPr>
        <w:widowControl w:val="0"/>
        <w:autoSpaceDE w:val="0"/>
        <w:spacing w:line="360" w:lineRule="auto"/>
        <w:ind w:right="-20"/>
        <w:jc w:val="center"/>
        <w:rPr>
          <w:rFonts w:ascii="Arial Narrow" w:hAnsi="Arial Narrow"/>
        </w:rPr>
      </w:pPr>
    </w:p>
    <w:p w:rsidR="007E331D" w:rsidRPr="002D74A8" w:rsidRDefault="007E331D" w:rsidP="007E331D">
      <w:pPr>
        <w:widowControl w:val="0"/>
        <w:autoSpaceDE w:val="0"/>
        <w:spacing w:line="360" w:lineRule="auto"/>
        <w:ind w:right="-20"/>
        <w:jc w:val="center"/>
        <w:rPr>
          <w:rFonts w:ascii="Arial Narrow" w:hAnsi="Arial Narrow"/>
        </w:rPr>
      </w:pPr>
      <w:r w:rsidRPr="002D74A8">
        <w:rPr>
          <w:rFonts w:ascii="Arial Narrow" w:hAnsi="Arial Narrow"/>
          <w:i/>
          <w:iCs/>
        </w:rPr>
        <w:t>à……………..........................……….</w:t>
      </w:r>
      <w:r w:rsidRPr="002D74A8">
        <w:rPr>
          <w:rFonts w:ascii="Arial Narrow" w:hAnsi="Arial Narrow"/>
          <w:i/>
          <w:iCs/>
          <w:spacing w:val="-1"/>
        </w:rPr>
        <w:t>.</w:t>
      </w:r>
      <w:r w:rsidRPr="002D74A8">
        <w:rPr>
          <w:rFonts w:ascii="Arial Narrow" w:hAnsi="Arial Narrow"/>
          <w:i/>
          <w:iCs/>
        </w:rPr>
        <w:t>,le……………..........................………..</w:t>
      </w:r>
    </w:p>
    <w:p w:rsidR="007E331D" w:rsidRPr="002D74A8" w:rsidRDefault="007E331D" w:rsidP="007E331D">
      <w:pPr>
        <w:widowControl w:val="0"/>
        <w:autoSpaceDE w:val="0"/>
        <w:spacing w:before="8" w:line="360" w:lineRule="auto"/>
        <w:ind w:right="-20"/>
        <w:jc w:val="center"/>
        <w:rPr>
          <w:rFonts w:ascii="Arial Narrow" w:hAnsi="Arial Narrow"/>
        </w:rPr>
      </w:pPr>
    </w:p>
    <w:p w:rsidR="00833F95" w:rsidRPr="002D74A8" w:rsidRDefault="007E331D" w:rsidP="00245700">
      <w:pPr>
        <w:widowControl w:val="0"/>
        <w:autoSpaceDE w:val="0"/>
        <w:spacing w:line="360" w:lineRule="auto"/>
        <w:ind w:right="-20"/>
        <w:jc w:val="center"/>
        <w:rPr>
          <w:rStyle w:val="DTAOtitreCar"/>
          <w:b w:val="0"/>
          <w:bCs w:val="0"/>
          <w:caps w:val="0"/>
          <w:spacing w:val="0"/>
          <w:w w:val="100"/>
          <w:position w:val="0"/>
          <w:sz w:val="24"/>
          <w:szCs w:val="24"/>
        </w:rPr>
      </w:pPr>
      <w:r w:rsidRPr="002D74A8">
        <w:rPr>
          <w:rFonts w:ascii="Arial Narrow" w:hAnsi="Arial Narrow"/>
          <w:i/>
          <w:iCs/>
        </w:rPr>
        <w:t>[signaturedel’organisme financier]</w:t>
      </w:r>
      <w:bookmarkStart w:id="458" w:name="_Toc157617479"/>
      <w:bookmarkStart w:id="459" w:name="_Hlk186541981"/>
      <w:bookmarkStart w:id="460" w:name="_Toc530309776"/>
      <w:bookmarkStart w:id="461" w:name="_Toc97557134"/>
      <w:bookmarkEnd w:id="457"/>
    </w:p>
    <w:p w:rsidR="007E331D" w:rsidRPr="002D74A8" w:rsidRDefault="007E331D" w:rsidP="00502613">
      <w:pPr>
        <w:pStyle w:val="DTAOtitre"/>
        <w:rPr>
          <w:i/>
          <w:szCs w:val="32"/>
        </w:rPr>
      </w:pPr>
      <w:r w:rsidRPr="002D74A8">
        <w:rPr>
          <w:rStyle w:val="DTAOtitreCar"/>
          <w:b/>
        </w:rPr>
        <w:lastRenderedPageBreak/>
        <w:t>ANNEXE N°6 : MODELE DE CAUTIONNEMENT DE BONNE EXECUTION EN REMPLACEMENT DE</w:t>
      </w:r>
      <w:r w:rsidRPr="002D74A8">
        <w:rPr>
          <w:spacing w:val="10"/>
        </w:rPr>
        <w:t xml:space="preserve"> LA </w:t>
      </w:r>
      <w:r w:rsidRPr="002D74A8">
        <w:t>RETENUE</w:t>
      </w:r>
      <w:r w:rsidRPr="002D74A8">
        <w:rPr>
          <w:i/>
          <w:szCs w:val="32"/>
        </w:rPr>
        <w:t xml:space="preserve"> DE RETENUE DE GARANTIE</w:t>
      </w:r>
    </w:p>
    <w:p w:rsidR="007E331D" w:rsidRPr="002D74A8" w:rsidRDefault="007E331D" w:rsidP="007E331D">
      <w:pPr>
        <w:widowControl w:val="0"/>
        <w:autoSpaceDE w:val="0"/>
        <w:spacing w:line="276" w:lineRule="auto"/>
        <w:ind w:right="-20"/>
        <w:rPr>
          <w:rFonts w:ascii="Arial Narrow" w:hAnsi="Arial Narrow"/>
        </w:rPr>
      </w:pPr>
    </w:p>
    <w:p w:rsidR="007E331D" w:rsidRPr="002D74A8" w:rsidRDefault="007E331D" w:rsidP="007E331D">
      <w:pPr>
        <w:widowControl w:val="0"/>
        <w:autoSpaceDE w:val="0"/>
        <w:spacing w:line="276" w:lineRule="auto"/>
        <w:ind w:right="-20"/>
        <w:rPr>
          <w:rFonts w:ascii="Arial Narrow" w:hAnsi="Arial Narrow"/>
        </w:rPr>
      </w:pPr>
      <w:r w:rsidRPr="002D74A8">
        <w:rPr>
          <w:rFonts w:ascii="Arial Narrow" w:hAnsi="Arial Narrow"/>
        </w:rPr>
        <w:t>Organisme financier:</w:t>
      </w:r>
      <w:r w:rsidRPr="002D74A8">
        <w:rPr>
          <w:rFonts w:ascii="Arial Narrow" w:hAnsi="Arial Narrow"/>
          <w:sz w:val="12"/>
          <w:szCs w:val="12"/>
        </w:rPr>
        <w:t>…………...........................……………………</w:t>
      </w:r>
    </w:p>
    <w:p w:rsidR="007E331D" w:rsidRPr="002D74A8" w:rsidRDefault="007E331D" w:rsidP="007E331D">
      <w:pPr>
        <w:widowControl w:val="0"/>
        <w:autoSpaceDE w:val="0"/>
        <w:spacing w:before="12" w:line="276" w:lineRule="auto"/>
        <w:ind w:right="-20"/>
        <w:rPr>
          <w:rFonts w:ascii="Arial Narrow" w:hAnsi="Arial Narrow"/>
        </w:rPr>
      </w:pPr>
      <w:r w:rsidRPr="002D74A8">
        <w:rPr>
          <w:rFonts w:ascii="Arial Narrow" w:hAnsi="Arial Narrow"/>
          <w:sz w:val="22"/>
          <w:szCs w:val="22"/>
        </w:rPr>
        <w:t>RéférenceduCautionnement:N°…………...........................……………………</w:t>
      </w:r>
    </w:p>
    <w:p w:rsidR="007E331D" w:rsidRPr="002D74A8" w:rsidRDefault="007E331D" w:rsidP="007E331D">
      <w:pPr>
        <w:widowControl w:val="0"/>
        <w:autoSpaceDE w:val="0"/>
        <w:spacing w:before="12" w:line="276" w:lineRule="auto"/>
        <w:ind w:right="-20"/>
        <w:rPr>
          <w:rFonts w:ascii="Arial Narrow" w:hAnsi="Arial Narrow"/>
          <w:b/>
          <w:bCs/>
          <w:sz w:val="22"/>
          <w:szCs w:val="22"/>
        </w:rPr>
      </w:pPr>
      <w:r w:rsidRPr="002D74A8">
        <w:rPr>
          <w:rFonts w:ascii="Arial Narrow" w:hAnsi="Arial Narrow"/>
          <w:sz w:val="22"/>
          <w:szCs w:val="22"/>
        </w:rPr>
        <w:t>Adressée</w:t>
      </w:r>
      <w:r w:rsidRPr="002D74A8">
        <w:rPr>
          <w:rFonts w:ascii="Arial Narrow" w:hAnsi="Arial Narrow"/>
          <w:b/>
          <w:bCs/>
          <w:i/>
          <w:iCs/>
          <w:sz w:val="22"/>
          <w:szCs w:val="22"/>
        </w:rPr>
        <w:t>[indiquerleMaîtred’Ouvrage</w:t>
      </w:r>
      <w:r w:rsidRPr="002D74A8">
        <w:rPr>
          <w:rFonts w:ascii="Arial Narrow" w:hAnsi="Arial Narrow"/>
          <w:b/>
          <w:bCs/>
          <w:i/>
          <w:sz w:val="22"/>
          <w:szCs w:val="22"/>
        </w:rPr>
        <w:t>ou le Maître d’Ouvrage Délégué</w:t>
      </w:r>
      <w:r w:rsidRPr="002D74A8">
        <w:rPr>
          <w:rFonts w:ascii="Arial Narrow" w:hAnsi="Arial Narrow"/>
          <w:b/>
          <w:bCs/>
          <w:i/>
          <w:iCs/>
          <w:sz w:val="22"/>
          <w:szCs w:val="22"/>
        </w:rPr>
        <w:t>]</w:t>
      </w:r>
    </w:p>
    <w:p w:rsidR="007E331D" w:rsidRPr="002D74A8" w:rsidRDefault="007E331D" w:rsidP="007E331D">
      <w:pPr>
        <w:widowControl w:val="0"/>
        <w:autoSpaceDE w:val="0"/>
        <w:spacing w:before="50" w:line="276" w:lineRule="auto"/>
        <w:ind w:right="-20"/>
        <w:rPr>
          <w:rFonts w:ascii="Arial Narrow" w:hAnsi="Arial Narrow"/>
          <w:b/>
          <w:bCs/>
          <w:sz w:val="22"/>
          <w:szCs w:val="22"/>
        </w:rPr>
      </w:pPr>
      <w:r w:rsidRPr="002D74A8">
        <w:rPr>
          <w:rFonts w:ascii="Arial Narrow" w:hAnsi="Arial Narrow"/>
          <w:b/>
          <w:bCs/>
          <w:i/>
          <w:iCs/>
          <w:sz w:val="22"/>
          <w:szCs w:val="22"/>
        </w:rPr>
        <w:t>[AdresseduMaîtred’Ouvrage</w:t>
      </w:r>
      <w:r w:rsidRPr="002D74A8">
        <w:rPr>
          <w:rFonts w:ascii="Arial Narrow" w:hAnsi="Arial Narrow"/>
          <w:b/>
          <w:bCs/>
          <w:sz w:val="22"/>
          <w:szCs w:val="22"/>
        </w:rPr>
        <w:t xml:space="preserve"> ou du Maître d’Ouvrage Délégué</w:t>
      </w:r>
      <w:r w:rsidRPr="002D74A8">
        <w:rPr>
          <w:rFonts w:ascii="Arial Narrow" w:hAnsi="Arial Narrow"/>
          <w:b/>
          <w:bCs/>
          <w:i/>
          <w:iCs/>
          <w:sz w:val="22"/>
          <w:szCs w:val="22"/>
        </w:rPr>
        <w:t>]</w:t>
      </w:r>
    </w:p>
    <w:p w:rsidR="007E331D" w:rsidRPr="002D74A8" w:rsidRDefault="007E331D" w:rsidP="007E331D">
      <w:pPr>
        <w:widowControl w:val="0"/>
        <w:autoSpaceDE w:val="0"/>
        <w:spacing w:line="276" w:lineRule="auto"/>
        <w:ind w:right="-20"/>
        <w:rPr>
          <w:rFonts w:ascii="Arial Narrow" w:hAnsi="Arial Narrow"/>
        </w:rPr>
      </w:pPr>
      <w:r w:rsidRPr="002D74A8">
        <w:rPr>
          <w:rFonts w:ascii="Arial Narrow" w:hAnsi="Arial Narrow"/>
          <w:sz w:val="22"/>
          <w:szCs w:val="22"/>
        </w:rPr>
        <w:t>ci-dessousdésigné«leMaîtred’Ouvrage ou le Maître d’Ouvrage Délégué»</w:t>
      </w:r>
    </w:p>
    <w:p w:rsidR="007E331D" w:rsidRPr="002D74A8" w:rsidRDefault="007E331D" w:rsidP="007E331D">
      <w:pPr>
        <w:widowControl w:val="0"/>
        <w:autoSpaceDE w:val="0"/>
        <w:spacing w:line="276" w:lineRule="auto"/>
        <w:ind w:right="-20"/>
        <w:jc w:val="both"/>
        <w:rPr>
          <w:rFonts w:ascii="Arial Narrow" w:hAnsi="Arial Narrow"/>
        </w:rPr>
      </w:pPr>
      <w:r w:rsidRPr="002D74A8">
        <w:rPr>
          <w:rFonts w:ascii="Arial Narrow" w:hAnsi="Arial Narrow"/>
          <w:sz w:val="22"/>
          <w:szCs w:val="22"/>
        </w:rPr>
        <w:t>Attendu que………….................................................................n</w:t>
      </w:r>
      <w:r w:rsidRPr="002D74A8">
        <w:rPr>
          <w:rFonts w:ascii="Arial Narrow" w:hAnsi="Arial Narrow"/>
          <w:i/>
          <w:iCs/>
          <w:sz w:val="22"/>
          <w:szCs w:val="22"/>
        </w:rPr>
        <w:t>ometadressedufournisseur ou du prestataire]</w:t>
      </w:r>
      <w:r w:rsidRPr="002D74A8">
        <w:rPr>
          <w:rFonts w:ascii="Arial Narrow" w:hAnsi="Arial Narrow"/>
          <w:sz w:val="22"/>
          <w:szCs w:val="22"/>
        </w:rPr>
        <w:t>,</w:t>
      </w:r>
    </w:p>
    <w:p w:rsidR="007E331D" w:rsidRPr="002D74A8" w:rsidRDefault="007E331D" w:rsidP="007E331D">
      <w:pPr>
        <w:widowControl w:val="0"/>
        <w:autoSpaceDE w:val="0"/>
        <w:spacing w:before="12" w:line="276" w:lineRule="auto"/>
        <w:ind w:right="-20"/>
        <w:jc w:val="both"/>
        <w:rPr>
          <w:rFonts w:ascii="Arial Narrow" w:hAnsi="Arial Narrow"/>
          <w:b/>
          <w:bCs/>
        </w:rPr>
      </w:pPr>
      <w:r w:rsidRPr="002D74A8">
        <w:rPr>
          <w:rFonts w:ascii="Arial Narrow" w:hAnsi="Arial Narrow"/>
          <w:sz w:val="22"/>
          <w:szCs w:val="22"/>
        </w:rPr>
        <w:t>ci-dessousdésigné«leFournisseur»,s’estengagé,enexécutiondumarché,livrerles fournitures de</w:t>
      </w:r>
      <w:r w:rsidRPr="002D74A8">
        <w:rPr>
          <w:rFonts w:ascii="Arial Narrow" w:hAnsi="Arial Narrow"/>
          <w:b/>
          <w:bCs/>
          <w:sz w:val="22"/>
          <w:szCs w:val="22"/>
        </w:rPr>
        <w:t>[indiquerl’objetdes prestations]</w:t>
      </w:r>
    </w:p>
    <w:p w:rsidR="007E331D" w:rsidRPr="002D74A8" w:rsidRDefault="007E331D" w:rsidP="007E331D">
      <w:pPr>
        <w:widowControl w:val="0"/>
        <w:autoSpaceDE w:val="0"/>
        <w:spacing w:line="276" w:lineRule="auto"/>
        <w:ind w:right="-20"/>
        <w:rPr>
          <w:rFonts w:ascii="Arial Narrow" w:hAnsi="Arial Narrow"/>
        </w:rPr>
      </w:pPr>
      <w:r w:rsidRPr="002D74A8">
        <w:rPr>
          <w:rFonts w:ascii="Arial Narrow" w:hAnsi="Arial Narrow"/>
          <w:sz w:val="22"/>
          <w:szCs w:val="22"/>
        </w:rPr>
        <w:t>Attenduqu’ileststipulédanslemarchéquelaretenuedegarantiefixéeà</w:t>
      </w:r>
      <w:r w:rsidRPr="002D74A8">
        <w:rPr>
          <w:rFonts w:ascii="Arial Narrow" w:hAnsi="Arial Narrow"/>
          <w:b/>
          <w:bCs/>
          <w:i/>
          <w:iCs/>
          <w:sz w:val="22"/>
          <w:szCs w:val="22"/>
        </w:rPr>
        <w:t>[pourcentageinférieurà10%à préciser]</w:t>
      </w:r>
      <w:r w:rsidRPr="002D74A8">
        <w:rPr>
          <w:rFonts w:ascii="Arial Narrow" w:hAnsi="Arial Narrow"/>
          <w:i/>
          <w:iCs/>
          <w:spacing w:val="-19"/>
          <w:sz w:val="22"/>
          <w:szCs w:val="22"/>
        </w:rPr>
        <w:t>du</w:t>
      </w:r>
      <w:r w:rsidRPr="002D74A8">
        <w:rPr>
          <w:rFonts w:ascii="Arial Narrow" w:hAnsi="Arial Narrow"/>
          <w:sz w:val="22"/>
          <w:szCs w:val="22"/>
        </w:rPr>
        <w:t>montant</w:t>
      </w:r>
      <w:r w:rsidRPr="002D74A8">
        <w:rPr>
          <w:rFonts w:ascii="Arial Narrow" w:hAnsi="Arial Narrow"/>
          <w:spacing w:val="7"/>
          <w:sz w:val="22"/>
          <w:szCs w:val="22"/>
        </w:rPr>
        <w:t xml:space="preserve"> TTC </w:t>
      </w:r>
      <w:r w:rsidRPr="002D74A8">
        <w:rPr>
          <w:rFonts w:ascii="Arial Narrow" w:hAnsi="Arial Narrow"/>
          <w:sz w:val="22"/>
          <w:szCs w:val="22"/>
        </w:rPr>
        <w:t>dumarchépeutêtreremplacéeparunecautionsolidaire,</w:t>
      </w:r>
    </w:p>
    <w:p w:rsidR="007E331D" w:rsidRPr="002D74A8" w:rsidRDefault="007E331D" w:rsidP="007E331D">
      <w:pPr>
        <w:widowControl w:val="0"/>
        <w:autoSpaceDE w:val="0"/>
        <w:spacing w:line="276" w:lineRule="auto"/>
        <w:ind w:right="-20"/>
        <w:rPr>
          <w:rFonts w:ascii="Arial Narrow" w:hAnsi="Arial Narrow"/>
        </w:rPr>
      </w:pPr>
      <w:r w:rsidRPr="002D74A8">
        <w:rPr>
          <w:rFonts w:ascii="Arial Narrow" w:hAnsi="Arial Narrow"/>
          <w:sz w:val="22"/>
          <w:szCs w:val="22"/>
        </w:rPr>
        <w:t>AttenduquenousavonsconvenudedonnerauFournisseurcecautionnement,</w:t>
      </w:r>
    </w:p>
    <w:p w:rsidR="007E331D" w:rsidRPr="002D74A8" w:rsidRDefault="007E331D" w:rsidP="007E331D">
      <w:pPr>
        <w:widowControl w:val="0"/>
        <w:autoSpaceDE w:val="0"/>
        <w:spacing w:before="12" w:line="276" w:lineRule="auto"/>
        <w:ind w:right="-20"/>
        <w:rPr>
          <w:rFonts w:ascii="Arial Narrow" w:hAnsi="Arial Narrow"/>
        </w:rPr>
      </w:pPr>
      <w:r w:rsidRPr="002D74A8">
        <w:rPr>
          <w:rFonts w:ascii="Arial Narrow" w:hAnsi="Arial Narrow"/>
          <w:sz w:val="22"/>
          <w:szCs w:val="22"/>
        </w:rPr>
        <w:t>Nous,…...........................</w:t>
      </w:r>
      <w:r w:rsidRPr="002D74A8">
        <w:rPr>
          <w:rFonts w:ascii="Arial Narrow" w:hAnsi="Arial Narrow"/>
          <w:i/>
          <w:iCs/>
          <w:sz w:val="22"/>
          <w:szCs w:val="22"/>
        </w:rPr>
        <w:t>adresseorganisme financier]</w:t>
      </w:r>
      <w:r w:rsidRPr="002D74A8">
        <w:rPr>
          <w:rFonts w:ascii="Arial Narrow" w:hAnsi="Arial Narrow"/>
          <w:sz w:val="22"/>
          <w:szCs w:val="22"/>
        </w:rPr>
        <w:t>, représentée par …...........................</w:t>
      </w:r>
      <w:r w:rsidRPr="002D74A8">
        <w:rPr>
          <w:rFonts w:ascii="Arial Narrow" w:hAnsi="Arial Narrow"/>
          <w:i/>
          <w:iCs/>
          <w:sz w:val="22"/>
          <w:szCs w:val="22"/>
        </w:rPr>
        <w:t>nomsdessignataires]</w:t>
      </w:r>
      <w:r w:rsidRPr="002D74A8">
        <w:rPr>
          <w:rFonts w:ascii="Arial Narrow" w:hAnsi="Arial Narrow"/>
          <w:sz w:val="22"/>
          <w:szCs w:val="22"/>
        </w:rPr>
        <w:t>,etci-dessousdésignée«organisme financier»,</w:t>
      </w:r>
    </w:p>
    <w:p w:rsidR="007E331D" w:rsidRPr="002D74A8" w:rsidRDefault="007E331D" w:rsidP="007E331D">
      <w:pPr>
        <w:widowControl w:val="0"/>
        <w:autoSpaceDE w:val="0"/>
        <w:spacing w:line="276" w:lineRule="auto"/>
        <w:ind w:right="-20"/>
        <w:jc w:val="both"/>
        <w:rPr>
          <w:rFonts w:ascii="Arial Narrow" w:hAnsi="Arial Narrow"/>
        </w:rPr>
      </w:pPr>
      <w:r w:rsidRPr="002D74A8">
        <w:rPr>
          <w:rFonts w:ascii="Arial Narrow" w:hAnsi="Arial Narrow"/>
          <w:sz w:val="22"/>
          <w:szCs w:val="22"/>
        </w:rPr>
        <w:t>Dèslors,nousaffirmonsparlesprésentesquenousnousportonsgarantsetresponsablesàl’égard duMaîtred’Ouvrage</w:t>
      </w:r>
      <w:r w:rsidRPr="002D74A8">
        <w:rPr>
          <w:rFonts w:ascii="Arial Narrow" w:hAnsi="Arial Narrow"/>
          <w:i/>
          <w:iCs/>
          <w:sz w:val="22"/>
          <w:szCs w:val="22"/>
        </w:rPr>
        <w:t xml:space="preserve"> ou du Maître d’Ouvrage Délégué</w:t>
      </w:r>
      <w:r w:rsidRPr="002D74A8">
        <w:rPr>
          <w:rFonts w:ascii="Arial Narrow" w:hAnsi="Arial Narrow"/>
          <w:sz w:val="22"/>
          <w:szCs w:val="22"/>
        </w:rPr>
        <w:t xml:space="preserve">,aunomduFournisseur ou du prestataire,pourunmontantmaximumde…………....................... </w:t>
      </w:r>
      <w:r w:rsidRPr="002D74A8">
        <w:rPr>
          <w:rFonts w:ascii="Arial Narrow" w:hAnsi="Arial Narrow"/>
          <w:b/>
          <w:bCs/>
          <w:i/>
          <w:iCs/>
          <w:sz w:val="22"/>
          <w:szCs w:val="22"/>
        </w:rPr>
        <w:t>[enchiffresetenlettres]</w:t>
      </w:r>
      <w:r w:rsidRPr="002D74A8">
        <w:rPr>
          <w:rFonts w:ascii="Arial Narrow" w:hAnsi="Arial Narrow"/>
          <w:b/>
          <w:bCs/>
          <w:sz w:val="22"/>
          <w:szCs w:val="22"/>
        </w:rPr>
        <w:t>,</w:t>
      </w:r>
      <w:r w:rsidRPr="002D74A8">
        <w:rPr>
          <w:rFonts w:ascii="Arial Narrow" w:hAnsi="Arial Narrow"/>
          <w:sz w:val="22"/>
          <w:szCs w:val="22"/>
        </w:rPr>
        <w:t>correspondantà[pourcentageinférieurà10%àpréciser]dumontantdumarché</w:t>
      </w:r>
      <w:r w:rsidRPr="002D74A8">
        <w:rPr>
          <w:rFonts w:ascii="Arial Narrow" w:hAnsi="Arial Narrow"/>
          <w:position w:val="9"/>
          <w:sz w:val="22"/>
          <w:szCs w:val="22"/>
        </w:rPr>
        <w:t>(10)</w:t>
      </w:r>
    </w:p>
    <w:p w:rsidR="007E331D" w:rsidRPr="002D74A8" w:rsidRDefault="007E331D" w:rsidP="007E331D">
      <w:pPr>
        <w:widowControl w:val="0"/>
        <w:autoSpaceDE w:val="0"/>
        <w:spacing w:line="276" w:lineRule="auto"/>
        <w:ind w:right="-20"/>
        <w:jc w:val="both"/>
        <w:rPr>
          <w:rFonts w:ascii="Arial Narrow" w:hAnsi="Arial Narrow"/>
        </w:rPr>
      </w:pPr>
      <w:r w:rsidRPr="002D74A8">
        <w:rPr>
          <w:rFonts w:ascii="Arial Narrow" w:hAnsi="Arial Narrow"/>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E331D" w:rsidRPr="002D74A8" w:rsidRDefault="007E331D" w:rsidP="007E331D">
      <w:pPr>
        <w:widowControl w:val="0"/>
        <w:autoSpaceDE w:val="0"/>
        <w:spacing w:line="276" w:lineRule="auto"/>
        <w:ind w:right="-20"/>
        <w:rPr>
          <w:rFonts w:ascii="Arial Narrow" w:hAnsi="Arial Narrow"/>
        </w:rPr>
      </w:pPr>
      <w:r w:rsidRPr="002D74A8">
        <w:rPr>
          <w:rFonts w:ascii="Arial Narrow" w:hAnsi="Arial Narrow"/>
          <w:sz w:val="22"/>
          <w:szCs w:val="22"/>
        </w:rPr>
        <w:t>delasommeindiquéeci-dessus.</w:t>
      </w:r>
    </w:p>
    <w:p w:rsidR="007E331D" w:rsidRPr="002D74A8" w:rsidRDefault="007E331D" w:rsidP="007E331D">
      <w:pPr>
        <w:widowControl w:val="0"/>
        <w:autoSpaceDE w:val="0"/>
        <w:spacing w:line="276" w:lineRule="auto"/>
        <w:ind w:right="-20"/>
        <w:jc w:val="both"/>
        <w:rPr>
          <w:rFonts w:ascii="Arial Narrow" w:hAnsi="Arial Narrow"/>
        </w:rPr>
      </w:pPr>
      <w:r w:rsidRPr="002D74A8">
        <w:rPr>
          <w:rFonts w:ascii="Arial Narrow" w:hAnsi="Arial Narrow"/>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E331D" w:rsidRPr="002D74A8" w:rsidRDefault="007E331D" w:rsidP="007E331D">
      <w:pPr>
        <w:widowControl w:val="0"/>
        <w:autoSpaceDE w:val="0"/>
        <w:spacing w:line="276" w:lineRule="auto"/>
        <w:ind w:right="-20"/>
        <w:jc w:val="both"/>
        <w:rPr>
          <w:rFonts w:ascii="Arial Narrow" w:hAnsi="Arial Narrow"/>
        </w:rPr>
      </w:pPr>
      <w:r w:rsidRPr="002D74A8">
        <w:rPr>
          <w:rFonts w:ascii="Arial Narrow" w:hAnsi="Arial Narrow"/>
          <w:sz w:val="22"/>
          <w:szCs w:val="22"/>
        </w:rPr>
        <w:t>Laprésentegarantieentreenvigueurdèssasignature.Elleseralibéréedansundélaidetrente(30) joursàcompterdeladatederéceptiondéfinitivedestravaux,etsurmainlevéedélivréeparleMaître d’Ouvrage ou au Maître d’Ouvrage Délégué.</w:t>
      </w:r>
    </w:p>
    <w:p w:rsidR="007E331D" w:rsidRPr="002D74A8" w:rsidRDefault="007E331D" w:rsidP="007E331D">
      <w:pPr>
        <w:widowControl w:val="0"/>
        <w:autoSpaceDE w:val="0"/>
        <w:spacing w:line="276" w:lineRule="auto"/>
        <w:ind w:right="-20"/>
        <w:rPr>
          <w:rFonts w:ascii="Arial Narrow" w:hAnsi="Arial Narrow"/>
        </w:rPr>
      </w:pPr>
      <w:r w:rsidRPr="002D74A8">
        <w:rPr>
          <w:rFonts w:ascii="Arial Narrow" w:hAnsi="Arial Narrow"/>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E331D" w:rsidRPr="002D74A8" w:rsidRDefault="007E331D" w:rsidP="007E331D">
      <w:pPr>
        <w:widowControl w:val="0"/>
        <w:autoSpaceDE w:val="0"/>
        <w:spacing w:line="276" w:lineRule="auto"/>
        <w:ind w:right="-20"/>
        <w:jc w:val="both"/>
        <w:rPr>
          <w:rFonts w:ascii="Arial Narrow" w:hAnsi="Arial Narrow"/>
        </w:rPr>
      </w:pPr>
      <w:r w:rsidRPr="002D74A8">
        <w:rPr>
          <w:rFonts w:ascii="Arial Narrow" w:hAnsi="Arial Narrow"/>
          <w:sz w:val="22"/>
          <w:szCs w:val="22"/>
        </w:rPr>
        <w:t>Laprésentecautionestsoumisepoursoninterprétationetsonexécutionaudroitcamerounais.Les tribunaux camerounais seront seuls compétentspour statuersur toutce qui concerne leprésent engagementetsessuites.</w:t>
      </w:r>
    </w:p>
    <w:p w:rsidR="007E331D" w:rsidRPr="002D74A8" w:rsidRDefault="007E331D" w:rsidP="007E331D">
      <w:pPr>
        <w:widowControl w:val="0"/>
        <w:autoSpaceDE w:val="0"/>
        <w:ind w:left="5040" w:right="-20"/>
        <w:jc w:val="both"/>
        <w:rPr>
          <w:rFonts w:ascii="Arial Narrow" w:hAnsi="Arial Narrow"/>
        </w:rPr>
      </w:pPr>
      <w:r w:rsidRPr="002D74A8">
        <w:rPr>
          <w:rFonts w:ascii="Arial Narrow" w:hAnsi="Arial Narrow"/>
          <w:i/>
          <w:iCs/>
          <w:sz w:val="22"/>
          <w:szCs w:val="22"/>
        </w:rPr>
        <w:t>Signéetauthentifiéparl’organisme financier</w:t>
      </w:r>
    </w:p>
    <w:p w:rsidR="007E331D" w:rsidRPr="002D74A8" w:rsidRDefault="007E331D" w:rsidP="007E331D">
      <w:pPr>
        <w:widowControl w:val="0"/>
        <w:autoSpaceDE w:val="0"/>
        <w:ind w:left="5613" w:right="-20"/>
        <w:rPr>
          <w:rFonts w:ascii="Arial Narrow" w:hAnsi="Arial Narrow"/>
        </w:rPr>
      </w:pPr>
      <w:r w:rsidRPr="002D74A8">
        <w:rPr>
          <w:rFonts w:ascii="Arial Narrow" w:hAnsi="Arial Narrow"/>
          <w:i/>
          <w:iCs/>
          <w:sz w:val="22"/>
          <w:szCs w:val="22"/>
        </w:rPr>
        <w:t>à……………</w:t>
      </w:r>
      <w:r w:rsidRPr="002D74A8">
        <w:rPr>
          <w:rFonts w:ascii="Arial Narrow" w:hAnsi="Arial Narrow"/>
          <w:i/>
          <w:iCs/>
          <w:spacing w:val="-1"/>
          <w:sz w:val="22"/>
          <w:szCs w:val="22"/>
        </w:rPr>
        <w:t>.</w:t>
      </w:r>
      <w:r w:rsidRPr="002D74A8">
        <w:rPr>
          <w:rFonts w:ascii="Arial Narrow" w:hAnsi="Arial Narrow"/>
          <w:i/>
          <w:iCs/>
          <w:sz w:val="22"/>
          <w:szCs w:val="22"/>
        </w:rPr>
        <w:t>,le</w:t>
      </w:r>
      <w:r w:rsidRPr="002D74A8">
        <w:rPr>
          <w:rFonts w:ascii="Arial Narrow" w:hAnsi="Arial Narrow"/>
          <w:i/>
          <w:iCs/>
          <w:spacing w:val="7"/>
          <w:sz w:val="22"/>
          <w:szCs w:val="22"/>
        </w:rPr>
        <w:t xml:space="preserve"> …………………</w:t>
      </w:r>
    </w:p>
    <w:p w:rsidR="007E331D" w:rsidRPr="002D74A8" w:rsidRDefault="007E331D" w:rsidP="007E331D">
      <w:pPr>
        <w:widowControl w:val="0"/>
        <w:tabs>
          <w:tab w:val="left" w:pos="993"/>
          <w:tab w:val="left" w:pos="4536"/>
        </w:tabs>
        <w:autoSpaceDE w:val="0"/>
        <w:ind w:left="5613" w:right="-20"/>
        <w:rPr>
          <w:rFonts w:ascii="Arial Narrow" w:hAnsi="Arial Narrow"/>
        </w:rPr>
      </w:pPr>
      <w:r w:rsidRPr="002D74A8">
        <w:rPr>
          <w:rFonts w:ascii="Arial Narrow" w:hAnsi="Arial Narrow"/>
          <w:i/>
          <w:iCs/>
          <w:sz w:val="22"/>
          <w:szCs w:val="22"/>
        </w:rPr>
        <w:t>.[signaturedel’Organisme financier]</w:t>
      </w:r>
    </w:p>
    <w:p w:rsidR="007E331D" w:rsidRPr="002D74A8" w:rsidRDefault="007E331D" w:rsidP="007E331D">
      <w:pPr>
        <w:widowControl w:val="0"/>
        <w:autoSpaceDE w:val="0"/>
        <w:spacing w:before="94" w:line="276" w:lineRule="auto"/>
        <w:ind w:right="-20"/>
        <w:rPr>
          <w:rFonts w:ascii="Arial Narrow" w:hAnsi="Arial Narrow"/>
          <w:i/>
          <w:iCs/>
          <w:w w:val="98"/>
          <w:sz w:val="18"/>
          <w:szCs w:val="18"/>
        </w:rPr>
      </w:pPr>
      <w:r w:rsidRPr="002D74A8">
        <w:rPr>
          <w:rFonts w:ascii="Arial Narrow" w:hAnsi="Arial Narrow"/>
          <w:i/>
          <w:iCs/>
          <w:w w:val="98"/>
          <w:position w:val="9"/>
          <w:sz w:val="18"/>
          <w:szCs w:val="18"/>
        </w:rPr>
        <w:t xml:space="preserve">(10) </w:t>
      </w:r>
      <w:r w:rsidRPr="002D74A8">
        <w:rPr>
          <w:rFonts w:ascii="Arial Narrow" w:hAnsi="Arial Narrow"/>
          <w:i/>
          <w:iCs/>
          <w:w w:val="98"/>
          <w:sz w:val="18"/>
          <w:szCs w:val="18"/>
        </w:rPr>
        <w:t>Casoùlacautionestétablieunefoisaudémarragedestravauxetcouvrelatotalitédelagarantie,soit10%dumarché</w:t>
      </w:r>
    </w:p>
    <w:p w:rsidR="007E331D" w:rsidRPr="002D74A8" w:rsidRDefault="007E331D" w:rsidP="007E331D">
      <w:pPr>
        <w:suppressAutoHyphens w:val="0"/>
        <w:autoSpaceDN/>
        <w:spacing w:line="276" w:lineRule="auto"/>
        <w:textAlignment w:val="auto"/>
        <w:rPr>
          <w:i/>
          <w:iCs/>
          <w:w w:val="98"/>
          <w:sz w:val="22"/>
          <w:szCs w:val="22"/>
        </w:rPr>
      </w:pPr>
      <w:bookmarkStart w:id="462" w:name="_Hlk186542036"/>
      <w:bookmarkEnd w:id="458"/>
      <w:bookmarkEnd w:id="459"/>
      <w:r w:rsidRPr="002D74A8">
        <w:rPr>
          <w:rStyle w:val="DTAOtitreCar"/>
        </w:rPr>
        <w:lastRenderedPageBreak/>
        <w:t>Annexe n°7 : </w:t>
      </w:r>
      <w:r w:rsidRPr="002D74A8">
        <w:rPr>
          <w:b/>
          <w:bCs/>
          <w:caps/>
          <w:spacing w:val="36"/>
          <w:w w:val="80"/>
          <w:position w:val="-1"/>
          <w:sz w:val="32"/>
        </w:rPr>
        <w:t>Lettredesoumissiondelapropositiontechnique</w:t>
      </w:r>
    </w:p>
    <w:p w:rsidR="007E331D" w:rsidRPr="002D74A8" w:rsidRDefault="007E331D" w:rsidP="007E331D">
      <w:pPr>
        <w:widowControl w:val="0"/>
        <w:autoSpaceDE w:val="0"/>
        <w:adjustRightInd w:val="0"/>
        <w:spacing w:after="60" w:line="360" w:lineRule="auto"/>
        <w:ind w:left="8027" w:right="-20"/>
        <w:rPr>
          <w:rFonts w:ascii="Arial Narrow" w:hAnsi="Arial Narrow"/>
          <w:b/>
          <w:bCs/>
        </w:rPr>
      </w:pPr>
      <w:r w:rsidRPr="002D74A8">
        <w:rPr>
          <w:rFonts w:ascii="Arial Narrow" w:hAnsi="Arial Narrow"/>
          <w:b/>
          <w:bCs/>
          <w:i/>
          <w:iCs/>
        </w:rPr>
        <w:t>[Lieu,date]</w:t>
      </w:r>
    </w:p>
    <w:p w:rsidR="007E331D" w:rsidRPr="002D74A8" w:rsidRDefault="007E331D" w:rsidP="007E331D">
      <w:pPr>
        <w:widowControl w:val="0"/>
        <w:autoSpaceDE w:val="0"/>
        <w:adjustRightInd w:val="0"/>
        <w:spacing w:after="60" w:line="360" w:lineRule="auto"/>
        <w:rPr>
          <w:rFonts w:ascii="Arial Narrow" w:hAnsi="Arial Narrow"/>
        </w:rPr>
      </w:pPr>
    </w:p>
    <w:p w:rsidR="007E331D" w:rsidRPr="002D74A8" w:rsidRDefault="007E331D" w:rsidP="007E331D">
      <w:pPr>
        <w:widowControl w:val="0"/>
        <w:autoSpaceDE w:val="0"/>
        <w:adjustRightInd w:val="0"/>
        <w:spacing w:after="60" w:line="360" w:lineRule="auto"/>
        <w:ind w:left="107" w:right="-20"/>
        <w:jc w:val="both"/>
        <w:rPr>
          <w:rFonts w:ascii="Arial Narrow" w:hAnsi="Arial Narrow"/>
        </w:rPr>
      </w:pPr>
      <w:r w:rsidRPr="002D74A8">
        <w:rPr>
          <w:rFonts w:ascii="Arial Narrow" w:hAnsi="Arial Narrow"/>
        </w:rPr>
        <w:t>À:</w:t>
      </w:r>
      <w:r w:rsidRPr="002D74A8">
        <w:rPr>
          <w:rFonts w:ascii="Arial Narrow" w:hAnsi="Arial Narrow"/>
          <w:b/>
          <w:bCs/>
          <w:i/>
          <w:iCs/>
        </w:rPr>
        <w:t>[Nometadresse</w:t>
      </w:r>
      <w:r w:rsidRPr="002D74A8">
        <w:rPr>
          <w:rFonts w:ascii="Arial Narrow" w:hAnsi="Arial Narrow"/>
          <w:b/>
          <w:bCs/>
          <w:i/>
          <w:iCs/>
          <w:spacing w:val="6"/>
        </w:rPr>
        <w:t xml:space="preserve"> du maître d’ouvrage</w:t>
      </w:r>
    </w:p>
    <w:p w:rsidR="007E331D" w:rsidRPr="002D74A8" w:rsidRDefault="007E331D" w:rsidP="007E331D">
      <w:pPr>
        <w:widowControl w:val="0"/>
        <w:autoSpaceDE w:val="0"/>
        <w:adjustRightInd w:val="0"/>
        <w:spacing w:after="60" w:line="360" w:lineRule="auto"/>
        <w:jc w:val="both"/>
        <w:rPr>
          <w:rFonts w:ascii="Arial Narrow" w:hAnsi="Arial Narrow"/>
        </w:rPr>
      </w:pPr>
    </w:p>
    <w:p w:rsidR="007E331D" w:rsidRPr="002D74A8" w:rsidRDefault="007E331D" w:rsidP="007E331D">
      <w:pPr>
        <w:widowControl w:val="0"/>
        <w:autoSpaceDE w:val="0"/>
        <w:adjustRightInd w:val="0"/>
        <w:spacing w:after="60" w:line="360" w:lineRule="auto"/>
        <w:ind w:left="107" w:right="-20"/>
        <w:jc w:val="both"/>
        <w:rPr>
          <w:rFonts w:ascii="Arial Narrow" w:hAnsi="Arial Narrow"/>
        </w:rPr>
      </w:pPr>
      <w:r w:rsidRPr="002D74A8">
        <w:rPr>
          <w:rFonts w:ascii="Arial Narrow" w:hAnsi="Arial Narrow"/>
        </w:rPr>
        <w:t>Madame/Monsieur,</w:t>
      </w:r>
    </w:p>
    <w:p w:rsidR="007E331D" w:rsidRPr="002D74A8" w:rsidRDefault="007E331D" w:rsidP="007E331D">
      <w:pPr>
        <w:widowControl w:val="0"/>
        <w:autoSpaceDE w:val="0"/>
        <w:adjustRightInd w:val="0"/>
        <w:spacing w:after="60" w:line="360" w:lineRule="auto"/>
        <w:jc w:val="both"/>
        <w:rPr>
          <w:rFonts w:ascii="Arial Narrow" w:hAnsi="Arial Narrow"/>
        </w:rPr>
      </w:pPr>
    </w:p>
    <w:p w:rsidR="007E331D" w:rsidRPr="002D74A8" w:rsidRDefault="007E331D" w:rsidP="007E331D">
      <w:pPr>
        <w:widowControl w:val="0"/>
        <w:autoSpaceDE w:val="0"/>
        <w:adjustRightInd w:val="0"/>
        <w:spacing w:after="60" w:line="360" w:lineRule="auto"/>
        <w:ind w:left="107" w:right="81"/>
        <w:jc w:val="both"/>
        <w:rPr>
          <w:rFonts w:ascii="Arial Narrow" w:hAnsi="Arial Narrow"/>
        </w:rPr>
      </w:pPr>
      <w:r w:rsidRPr="002D74A8">
        <w:rPr>
          <w:rFonts w:ascii="Arial Narrow" w:hAnsi="Arial Narrow"/>
        </w:rPr>
        <w:t xml:space="preserve">Nous,soussignés, [titre à préciser],avonsl’honneur, conformément à votre </w:t>
      </w:r>
      <w:r w:rsidRPr="002D74A8">
        <w:rPr>
          <w:rFonts w:ascii="Arial Narrow" w:hAnsi="Arial Narrow"/>
          <w:b/>
          <w:bCs/>
        </w:rPr>
        <w:t>DAO N° …..du…..relatif à……..,</w:t>
      </w:r>
      <w:r w:rsidRPr="002D74A8">
        <w:rPr>
          <w:rFonts w:ascii="Arial Narrow" w:hAnsi="Arial Narrow"/>
        </w:rPr>
        <w:t xml:space="preserve"> de vous soumettre ci-joint, notre proposition technique pour la fourniture objet dudit DAO.</w:t>
      </w:r>
    </w:p>
    <w:p w:rsidR="007E331D" w:rsidRPr="002D74A8" w:rsidRDefault="007E331D" w:rsidP="007E331D">
      <w:pPr>
        <w:widowControl w:val="0"/>
        <w:autoSpaceDE w:val="0"/>
        <w:adjustRightInd w:val="0"/>
        <w:spacing w:after="60" w:line="360" w:lineRule="auto"/>
        <w:ind w:left="107" w:right="81"/>
        <w:jc w:val="both"/>
        <w:rPr>
          <w:rFonts w:ascii="Arial Narrow" w:hAnsi="Arial Narrow"/>
        </w:rPr>
      </w:pPr>
      <w:r w:rsidRPr="002D74A8">
        <w:rPr>
          <w:rFonts w:ascii="Arial Narrow" w:hAnsi="Arial Narrow"/>
        </w:rPr>
        <w:t>Au cas où cette proposition retiendrait votre attention, nous sommes entièrement disposés, sur la base du personnel proposé à entamer des négociations pour la meilleure conduite du projet.</w:t>
      </w:r>
    </w:p>
    <w:p w:rsidR="007E331D" w:rsidRPr="002D74A8" w:rsidRDefault="007E331D" w:rsidP="007E331D">
      <w:pPr>
        <w:widowControl w:val="0"/>
        <w:autoSpaceDE w:val="0"/>
        <w:adjustRightInd w:val="0"/>
        <w:spacing w:after="60" w:line="360" w:lineRule="auto"/>
        <w:ind w:left="107" w:right="81"/>
        <w:jc w:val="both"/>
        <w:rPr>
          <w:rFonts w:ascii="Arial Narrow" w:hAnsi="Arial Narrow"/>
        </w:rPr>
      </w:pPr>
      <w:r w:rsidRPr="002D74A8">
        <w:rPr>
          <w:rFonts w:ascii="Arial Narrow" w:hAnsi="Arial Narrow"/>
        </w:rPr>
        <w:t>Aussi, prenons-nous un ferme engagement pour le respect scrupuleux du contenu de ladite proposition technique, sous réserve des modifications éventuelles qui résulteraient des négociations du contrat.</w:t>
      </w:r>
    </w:p>
    <w:p w:rsidR="007E331D" w:rsidRPr="002D74A8" w:rsidRDefault="007E331D" w:rsidP="007E331D">
      <w:pPr>
        <w:widowControl w:val="0"/>
        <w:autoSpaceDE w:val="0"/>
        <w:adjustRightInd w:val="0"/>
        <w:spacing w:after="60" w:line="360" w:lineRule="auto"/>
        <w:ind w:left="107" w:right="81"/>
        <w:jc w:val="both"/>
        <w:rPr>
          <w:rFonts w:ascii="Arial Narrow" w:hAnsi="Arial Narrow"/>
        </w:rPr>
      </w:pPr>
      <w:r w:rsidRPr="002D74A8">
        <w:rPr>
          <w:rFonts w:ascii="Arial Narrow" w:hAnsi="Arial Narrow"/>
        </w:rPr>
        <w:t>Veuillezagréer,Madame/Monsieur……………..,l’expression de notre parfaiteconsidération./-</w:t>
      </w:r>
    </w:p>
    <w:p w:rsidR="007E331D" w:rsidRPr="002D74A8" w:rsidRDefault="007E331D" w:rsidP="007E331D">
      <w:pPr>
        <w:widowControl w:val="0"/>
        <w:autoSpaceDE w:val="0"/>
        <w:adjustRightInd w:val="0"/>
        <w:spacing w:after="60" w:line="360" w:lineRule="auto"/>
        <w:jc w:val="both"/>
        <w:rPr>
          <w:rFonts w:ascii="Arial Narrow" w:hAnsi="Arial Narrow"/>
        </w:rPr>
      </w:pPr>
    </w:p>
    <w:p w:rsidR="007E331D" w:rsidRPr="002D74A8" w:rsidRDefault="007E331D" w:rsidP="007E331D">
      <w:pPr>
        <w:widowControl w:val="0"/>
        <w:autoSpaceDE w:val="0"/>
        <w:adjustRightInd w:val="0"/>
        <w:spacing w:after="60" w:line="360" w:lineRule="auto"/>
        <w:ind w:left="4049" w:right="2834" w:hanging="457"/>
        <w:rPr>
          <w:rFonts w:ascii="Arial Narrow" w:hAnsi="Arial Narrow"/>
        </w:rPr>
      </w:pPr>
      <w:r w:rsidRPr="002D74A8">
        <w:rPr>
          <w:rFonts w:ascii="Arial Narrow" w:hAnsi="Arial Narrow"/>
        </w:rPr>
        <w:t>Signaturedureprésentanthabilité: Nomettitredusignataire:</w:t>
      </w:r>
    </w:p>
    <w:p w:rsidR="007E331D" w:rsidRPr="002D74A8" w:rsidRDefault="007E331D" w:rsidP="007E331D">
      <w:pPr>
        <w:widowControl w:val="0"/>
        <w:autoSpaceDE w:val="0"/>
        <w:spacing w:line="360" w:lineRule="auto"/>
        <w:jc w:val="center"/>
        <w:rPr>
          <w:rFonts w:ascii="Arial Narrow" w:hAnsi="Arial Narrow"/>
        </w:rPr>
      </w:pPr>
      <w:r w:rsidRPr="002D74A8">
        <w:rPr>
          <w:rFonts w:ascii="Arial Narrow" w:hAnsi="Arial Narrow"/>
        </w:rPr>
        <w:t xml:space="preserve">               NomduCandidat: Adresse</w:t>
      </w:r>
    </w:p>
    <w:p w:rsidR="007E331D" w:rsidRPr="002D74A8" w:rsidRDefault="007E331D" w:rsidP="007E331D">
      <w:pPr>
        <w:widowControl w:val="0"/>
        <w:autoSpaceDE w:val="0"/>
        <w:spacing w:line="360" w:lineRule="auto"/>
        <w:jc w:val="both"/>
        <w:rPr>
          <w:rFonts w:ascii="Arial Narrow" w:hAnsi="Arial Narrow"/>
        </w:rPr>
      </w:pPr>
    </w:p>
    <w:p w:rsidR="007E331D" w:rsidRPr="002D74A8" w:rsidRDefault="007E331D" w:rsidP="00502613">
      <w:pPr>
        <w:pStyle w:val="DTAOtitre"/>
      </w:pPr>
    </w:p>
    <w:bookmarkEnd w:id="462"/>
    <w:p w:rsidR="007E331D" w:rsidRPr="002D74A8" w:rsidRDefault="007E331D" w:rsidP="00502613">
      <w:pPr>
        <w:pStyle w:val="DTAOtitre"/>
      </w:pPr>
    </w:p>
    <w:p w:rsidR="007E331D" w:rsidRPr="002D74A8" w:rsidRDefault="007E331D" w:rsidP="00502613">
      <w:pPr>
        <w:pStyle w:val="DTAOtitre"/>
      </w:pPr>
    </w:p>
    <w:p w:rsidR="007E331D" w:rsidRPr="002D74A8" w:rsidRDefault="007E331D" w:rsidP="00502613">
      <w:pPr>
        <w:pStyle w:val="DTAOtitre"/>
      </w:pPr>
    </w:p>
    <w:p w:rsidR="007E331D" w:rsidRPr="002D74A8" w:rsidRDefault="007E331D" w:rsidP="00502613">
      <w:pPr>
        <w:pStyle w:val="DTAOtitre"/>
      </w:pPr>
    </w:p>
    <w:p w:rsidR="007E331D" w:rsidRPr="002D74A8" w:rsidRDefault="007E331D" w:rsidP="00502613">
      <w:pPr>
        <w:pStyle w:val="DTAOtitre"/>
      </w:pPr>
    </w:p>
    <w:p w:rsidR="007E331D" w:rsidRPr="002D74A8" w:rsidRDefault="007E331D" w:rsidP="00502613">
      <w:pPr>
        <w:pStyle w:val="DTAOtitre"/>
      </w:pPr>
    </w:p>
    <w:p w:rsidR="00F83381" w:rsidRPr="002D74A8" w:rsidRDefault="00F83381" w:rsidP="00502613">
      <w:pPr>
        <w:pStyle w:val="DTAOtitre"/>
      </w:pPr>
    </w:p>
    <w:p w:rsidR="004F7EB4" w:rsidRPr="002D74A8" w:rsidRDefault="004F7EB4" w:rsidP="00502613">
      <w:pPr>
        <w:pStyle w:val="DTAOtitre"/>
      </w:pPr>
    </w:p>
    <w:p w:rsidR="00F83381" w:rsidRPr="002D74A8" w:rsidRDefault="00F83381" w:rsidP="00502613">
      <w:pPr>
        <w:pStyle w:val="DTAOtitre"/>
      </w:pPr>
    </w:p>
    <w:p w:rsidR="00FF1B47" w:rsidRPr="002D74A8" w:rsidRDefault="00FF1B47" w:rsidP="00502613">
      <w:pPr>
        <w:pStyle w:val="DTAOtitre"/>
      </w:pPr>
    </w:p>
    <w:p w:rsidR="00245700" w:rsidRPr="002D74A8" w:rsidRDefault="00245700" w:rsidP="00502613">
      <w:pPr>
        <w:pStyle w:val="DTAOtitre"/>
      </w:pPr>
    </w:p>
    <w:p w:rsidR="000E58BA" w:rsidRPr="002D74A8" w:rsidRDefault="000E58BA" w:rsidP="00502613">
      <w:pPr>
        <w:pStyle w:val="DTAOtitre"/>
      </w:pPr>
    </w:p>
    <w:p w:rsidR="00273DD0" w:rsidRPr="002D74A8" w:rsidRDefault="00353DCC" w:rsidP="00502613">
      <w:pPr>
        <w:pStyle w:val="DTAOtitre"/>
      </w:pPr>
      <w:r w:rsidRPr="002D74A8">
        <w:lastRenderedPageBreak/>
        <w:t xml:space="preserve">Annexen° </w:t>
      </w:r>
      <w:r w:rsidR="004F7EB4" w:rsidRPr="002D74A8">
        <w:t>8</w:t>
      </w:r>
      <w:r w:rsidRPr="002D74A8">
        <w:t>:</w:t>
      </w:r>
      <w:r w:rsidR="004F7EB4" w:rsidRPr="002D74A8">
        <w:t xml:space="preserve">MODELE DE </w:t>
      </w:r>
      <w:r w:rsidRPr="002D74A8">
        <w:t>Cadreduplanning</w:t>
      </w:r>
      <w:bookmarkEnd w:id="460"/>
      <w:bookmarkEnd w:id="461"/>
    </w:p>
    <w:p w:rsidR="004C7E5D" w:rsidRPr="002D74A8" w:rsidRDefault="004C7E5D" w:rsidP="005A7B2F">
      <w:pPr>
        <w:widowControl w:val="0"/>
        <w:autoSpaceDE w:val="0"/>
        <w:spacing w:before="120" w:after="120"/>
        <w:ind w:right="-6"/>
        <w:rPr>
          <w:rFonts w:ascii="Arial Narrow" w:hAnsi="Arial Narrow"/>
          <w:b/>
          <w:bCs/>
          <w:caps/>
          <w:spacing w:val="36"/>
          <w:w w:val="80"/>
          <w:position w:val="-1"/>
          <w:sz w:val="32"/>
        </w:rPr>
      </w:pPr>
      <w:bookmarkStart w:id="463" w:name="_Toc156822352"/>
      <w:bookmarkStart w:id="464" w:name="_Toc156822793"/>
      <w:bookmarkStart w:id="465" w:name="_Toc156825461"/>
      <w:bookmarkStart w:id="466" w:name="_Toc156826483"/>
      <w:bookmarkStart w:id="467" w:name="_Toc156853937"/>
      <w:bookmarkStart w:id="468" w:name="_Toc156855437"/>
      <w:bookmarkStart w:id="469" w:name="_Hlk163136133"/>
      <w:r w:rsidRPr="002D74A8">
        <w:rPr>
          <w:rFonts w:ascii="Arial Narrow" w:hAnsi="Arial Narrow"/>
          <w:b/>
          <w:bCs/>
          <w:caps/>
          <w:spacing w:val="36"/>
          <w:w w:val="80"/>
          <w:position w:val="-1"/>
          <w:sz w:val="32"/>
        </w:rPr>
        <w:t>CALENDRIER des activités (programme de travail)</w:t>
      </w:r>
      <w:bookmarkEnd w:id="463"/>
      <w:bookmarkEnd w:id="464"/>
      <w:bookmarkEnd w:id="465"/>
      <w:bookmarkEnd w:id="466"/>
      <w:bookmarkEnd w:id="467"/>
      <w:bookmarkEnd w:id="468"/>
    </w:p>
    <w:p w:rsidR="004C7E5D" w:rsidRPr="002D74A8" w:rsidRDefault="004C7E5D" w:rsidP="005A7B2F">
      <w:pPr>
        <w:widowControl w:val="0"/>
        <w:autoSpaceDE w:val="0"/>
        <w:adjustRightInd w:val="0"/>
        <w:spacing w:before="60" w:after="60"/>
        <w:ind w:left="127" w:right="-20"/>
        <w:rPr>
          <w:rFonts w:ascii="Arial Narrow" w:hAnsi="Arial Narrow"/>
        </w:rPr>
      </w:pPr>
      <w:r w:rsidRPr="002D74A8">
        <w:rPr>
          <w:rFonts w:ascii="Arial Narrow" w:hAnsi="Arial Narrow"/>
          <w:b/>
          <w:bCs/>
        </w:rPr>
        <w:t>A. Préciserlanaturedel’activité</w:t>
      </w:r>
    </w:p>
    <w:p w:rsidR="004C7E5D" w:rsidRPr="002D74A8" w:rsidRDefault="004C7E5D" w:rsidP="005A7B2F">
      <w:pPr>
        <w:widowControl w:val="0"/>
        <w:autoSpaceDE w:val="0"/>
        <w:adjustRightInd w:val="0"/>
        <w:spacing w:before="60" w:after="60"/>
        <w:ind w:left="142"/>
        <w:rPr>
          <w:rFonts w:ascii="Arial Narrow" w:hAnsi="Arial Narrow"/>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360655" w:rsidRPr="002D74A8"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ind w:left="985" w:right="-20"/>
              <w:rPr>
                <w:rFonts w:ascii="Arial Narrow" w:hAnsi="Arial Narrow"/>
              </w:rPr>
            </w:pPr>
            <w:r w:rsidRPr="002D74A8">
              <w:rPr>
                <w:rFonts w:ascii="Arial Narrow" w:hAnsi="Arial Narrow"/>
                <w:i/>
                <w:iCs/>
              </w:rPr>
              <w:t>[Mois ou semainesàcompterdudébutdelamission]</w:t>
            </w:r>
          </w:p>
        </w:tc>
      </w:tr>
      <w:tr w:rsidR="00360655" w:rsidRPr="002D74A8"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112" w:right="-20"/>
              <w:rPr>
                <w:rFonts w:ascii="Arial Narrow" w:hAnsi="Arial Narrow"/>
              </w:rPr>
            </w:pPr>
            <w:r w:rsidRPr="002D74A8">
              <w:rPr>
                <w:rFonts w:ascii="Arial Narrow" w:hAnsi="Arial Narrow"/>
                <w:position w:val="-9"/>
              </w:rPr>
              <w:t>1</w:t>
            </w:r>
            <w:r w:rsidRPr="002D74A8">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145" w:right="-20"/>
              <w:rPr>
                <w:rFonts w:ascii="Arial Narrow" w:hAnsi="Arial Narrow"/>
              </w:rPr>
            </w:pPr>
            <w:r w:rsidRPr="002D74A8">
              <w:rPr>
                <w:rFonts w:ascii="Arial Narrow" w:hAnsi="Arial Narrow"/>
                <w:position w:val="-9"/>
              </w:rPr>
              <w:t>2</w:t>
            </w:r>
            <w:r w:rsidRPr="002D74A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79" w:right="-20"/>
              <w:rPr>
                <w:rFonts w:ascii="Arial Narrow" w:hAnsi="Arial Narrow"/>
              </w:rPr>
            </w:pPr>
            <w:r w:rsidRPr="002D74A8">
              <w:rPr>
                <w:rFonts w:ascii="Arial Narrow" w:hAnsi="Arial Narrow"/>
                <w:position w:val="-9"/>
              </w:rPr>
              <w:t>3</w:t>
            </w:r>
            <w:r w:rsidRPr="002D74A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82" w:right="-20"/>
              <w:rPr>
                <w:rFonts w:ascii="Arial Narrow" w:hAnsi="Arial Narrow"/>
              </w:rPr>
            </w:pPr>
            <w:r w:rsidRPr="002D74A8">
              <w:rPr>
                <w:rFonts w:ascii="Arial Narrow" w:hAnsi="Arial Narrow"/>
                <w:position w:val="-9"/>
              </w:rPr>
              <w:t>4</w:t>
            </w:r>
            <w:r w:rsidRPr="002D74A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65" w:right="-20"/>
              <w:rPr>
                <w:rFonts w:ascii="Arial Narrow" w:hAnsi="Arial Narrow"/>
              </w:rPr>
            </w:pPr>
            <w:r w:rsidRPr="002D74A8">
              <w:rPr>
                <w:rFonts w:ascii="Arial Narrow" w:hAnsi="Arial Narrow"/>
                <w:position w:val="-9"/>
              </w:rPr>
              <w:t>5</w:t>
            </w:r>
            <w:r w:rsidRPr="002D74A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109" w:right="-20"/>
              <w:rPr>
                <w:rFonts w:ascii="Arial Narrow" w:hAnsi="Arial Narrow"/>
              </w:rPr>
            </w:pPr>
            <w:r w:rsidRPr="002D74A8">
              <w:rPr>
                <w:rFonts w:ascii="Arial Narrow" w:hAnsi="Arial Narrow"/>
                <w:position w:val="-9"/>
              </w:rPr>
              <w:t>6</w:t>
            </w:r>
            <w:r w:rsidRPr="002D74A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82" w:right="-20"/>
              <w:rPr>
                <w:rFonts w:ascii="Arial Narrow" w:hAnsi="Arial Narrow"/>
              </w:rPr>
            </w:pPr>
            <w:r w:rsidRPr="002D74A8">
              <w:rPr>
                <w:rFonts w:ascii="Arial Narrow" w:hAnsi="Arial Narrow"/>
                <w:position w:val="-9"/>
              </w:rPr>
              <w:t>7</w:t>
            </w:r>
            <w:r w:rsidRPr="002D74A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95" w:right="-20"/>
              <w:rPr>
                <w:rFonts w:ascii="Arial Narrow" w:hAnsi="Arial Narrow"/>
              </w:rPr>
            </w:pPr>
            <w:r w:rsidRPr="002D74A8">
              <w:rPr>
                <w:rFonts w:ascii="Arial Narrow" w:hAnsi="Arial Narrow"/>
                <w:position w:val="-9"/>
              </w:rPr>
              <w:t>8</w:t>
            </w:r>
            <w:r w:rsidRPr="002D74A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99" w:right="-20"/>
              <w:rPr>
                <w:rFonts w:ascii="Arial Narrow" w:hAnsi="Arial Narrow"/>
              </w:rPr>
            </w:pPr>
            <w:r w:rsidRPr="002D74A8">
              <w:rPr>
                <w:rFonts w:ascii="Arial Narrow" w:hAnsi="Arial Narrow"/>
                <w:position w:val="-9"/>
              </w:rPr>
              <w:t>9</w:t>
            </w:r>
            <w:r w:rsidRPr="002D74A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35" w:right="-20"/>
              <w:rPr>
                <w:rFonts w:ascii="Arial Narrow" w:hAnsi="Arial Narrow"/>
              </w:rPr>
            </w:pPr>
            <w:r w:rsidRPr="002D74A8">
              <w:rPr>
                <w:rFonts w:ascii="Arial Narrow" w:hAnsi="Arial Narrow"/>
              </w:rPr>
              <w:t>10</w:t>
            </w:r>
            <w:r w:rsidRPr="002D74A8">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59" w:right="-25"/>
              <w:rPr>
                <w:rFonts w:ascii="Arial Narrow" w:hAnsi="Arial Narrow"/>
              </w:rPr>
            </w:pPr>
            <w:r w:rsidRPr="002D74A8">
              <w:rPr>
                <w:rFonts w:ascii="Arial Narrow" w:hAnsi="Arial Narrow"/>
              </w:rPr>
              <w:t>11</w:t>
            </w:r>
            <w:r w:rsidRPr="002D74A8">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29" w:right="-20"/>
              <w:rPr>
                <w:rFonts w:ascii="Arial Narrow" w:hAnsi="Arial Narrow"/>
              </w:rPr>
            </w:pPr>
            <w:r w:rsidRPr="002D74A8">
              <w:rPr>
                <w:rFonts w:ascii="Arial Narrow" w:hAnsi="Arial Narrow"/>
              </w:rPr>
              <w:t>12</w:t>
            </w:r>
            <w:r w:rsidRPr="002D74A8">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r>
      <w:tr w:rsidR="00360655" w:rsidRPr="002D74A8" w:rsidTr="009D7E3A">
        <w:trPr>
          <w:trHeight w:hRule="exact" w:val="971"/>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p w:rsidR="004C7E5D" w:rsidRPr="002D74A8" w:rsidRDefault="004C7E5D" w:rsidP="005A7B2F">
            <w:pPr>
              <w:widowControl w:val="0"/>
              <w:autoSpaceDE w:val="0"/>
              <w:adjustRightInd w:val="0"/>
              <w:spacing w:before="60" w:after="60"/>
              <w:ind w:left="20" w:right="-20"/>
              <w:rPr>
                <w:rFonts w:ascii="Arial Narrow" w:hAnsi="Arial Narrow"/>
              </w:rPr>
            </w:pPr>
            <w:r w:rsidRPr="002D74A8">
              <w:rPr>
                <w:rFonts w:ascii="Arial Narrow" w:hAnsi="Arial Narrow"/>
              </w:rPr>
              <w:t>Activité</w:t>
            </w:r>
            <w:r w:rsidRPr="002D74A8">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r>
      <w:tr w:rsidR="00360655" w:rsidRPr="002D74A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r>
      <w:tr w:rsidR="00360655" w:rsidRPr="002D74A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r>
      <w:tr w:rsidR="00360655" w:rsidRPr="002D74A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r>
      <w:tr w:rsidR="00360655" w:rsidRPr="002D74A8"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2D74A8" w:rsidRDefault="004C7E5D" w:rsidP="005A7B2F">
            <w:pPr>
              <w:widowControl w:val="0"/>
              <w:autoSpaceDE w:val="0"/>
              <w:adjustRightInd w:val="0"/>
              <w:spacing w:before="60" w:after="60"/>
              <w:rPr>
                <w:rFonts w:ascii="Arial Narrow" w:hAnsi="Arial Narrow"/>
              </w:rPr>
            </w:pPr>
          </w:p>
        </w:tc>
      </w:tr>
    </w:tbl>
    <w:p w:rsidR="004C7E5D" w:rsidRPr="002D74A8" w:rsidRDefault="00AB0120" w:rsidP="005A7B2F">
      <w:pPr>
        <w:widowControl w:val="0"/>
        <w:autoSpaceDE w:val="0"/>
        <w:adjustRightInd w:val="0"/>
        <w:spacing w:before="60" w:after="60"/>
        <w:rPr>
          <w:rFonts w:ascii="Arial Narrow" w:hAnsi="Arial Narrow"/>
        </w:rPr>
      </w:pPr>
      <w:r w:rsidRPr="002D74A8">
        <w:rPr>
          <w:rFonts w:ascii="Arial Narrow" w:hAnsi="Arial Narrow"/>
        </w:rPr>
        <w:t>*</w:t>
      </w:r>
    </w:p>
    <w:p w:rsidR="00FF1B47" w:rsidRPr="002D74A8" w:rsidRDefault="00FF1B47" w:rsidP="005A7B2F">
      <w:pPr>
        <w:widowControl w:val="0"/>
        <w:autoSpaceDE w:val="0"/>
        <w:adjustRightInd w:val="0"/>
        <w:spacing w:before="60" w:after="60"/>
        <w:rPr>
          <w:rFonts w:ascii="Arial Narrow" w:hAnsi="Arial Narrow"/>
        </w:rPr>
      </w:pPr>
    </w:p>
    <w:p w:rsidR="00FF1B47" w:rsidRPr="002D74A8" w:rsidRDefault="00FF1B47" w:rsidP="005A7B2F">
      <w:pPr>
        <w:widowControl w:val="0"/>
        <w:autoSpaceDE w:val="0"/>
        <w:adjustRightInd w:val="0"/>
        <w:spacing w:before="60" w:after="60"/>
        <w:rPr>
          <w:rFonts w:ascii="Arial Narrow" w:hAnsi="Arial Narrow"/>
        </w:rPr>
      </w:pPr>
    </w:p>
    <w:p w:rsidR="00FF1B47" w:rsidRPr="002D74A8" w:rsidRDefault="00FF1B47" w:rsidP="005A7B2F">
      <w:pPr>
        <w:widowControl w:val="0"/>
        <w:autoSpaceDE w:val="0"/>
        <w:adjustRightInd w:val="0"/>
        <w:spacing w:before="60" w:after="60"/>
        <w:rPr>
          <w:rFonts w:ascii="Arial Narrow" w:hAnsi="Arial Narrow"/>
        </w:rPr>
      </w:pPr>
    </w:p>
    <w:p w:rsidR="00F83381" w:rsidRPr="002D74A8" w:rsidRDefault="00F83381" w:rsidP="005A7B2F">
      <w:pPr>
        <w:widowControl w:val="0"/>
        <w:autoSpaceDE w:val="0"/>
        <w:adjustRightInd w:val="0"/>
        <w:spacing w:before="60" w:after="60"/>
      </w:pPr>
    </w:p>
    <w:p w:rsidR="00AB0120" w:rsidRPr="002D74A8" w:rsidRDefault="00AB0120" w:rsidP="005A7B2F">
      <w:pPr>
        <w:widowControl w:val="0"/>
        <w:autoSpaceDE w:val="0"/>
        <w:adjustRightInd w:val="0"/>
        <w:spacing w:before="60" w:after="60"/>
      </w:pPr>
    </w:p>
    <w:p w:rsidR="00075637" w:rsidRPr="002D74A8" w:rsidRDefault="00075637" w:rsidP="005A7B2F">
      <w:pPr>
        <w:widowControl w:val="0"/>
        <w:autoSpaceDE w:val="0"/>
        <w:spacing w:before="120" w:after="120"/>
        <w:ind w:right="-6"/>
        <w:jc w:val="center"/>
        <w:rPr>
          <w:rFonts w:ascii="Arial Narrow" w:hAnsi="Arial Narrow"/>
          <w:b/>
          <w:bCs/>
          <w:caps/>
          <w:spacing w:val="36"/>
          <w:w w:val="80"/>
          <w:position w:val="-1"/>
          <w:sz w:val="32"/>
        </w:rPr>
      </w:pPr>
    </w:p>
    <w:p w:rsidR="00075637" w:rsidRPr="002D74A8" w:rsidRDefault="00075637" w:rsidP="005A7B2F">
      <w:pPr>
        <w:widowControl w:val="0"/>
        <w:autoSpaceDE w:val="0"/>
        <w:spacing w:before="120" w:after="120"/>
        <w:ind w:right="-6"/>
        <w:jc w:val="center"/>
        <w:rPr>
          <w:rFonts w:ascii="Arial Narrow" w:hAnsi="Arial Narrow"/>
          <w:b/>
          <w:bCs/>
          <w:caps/>
          <w:spacing w:val="36"/>
          <w:w w:val="80"/>
          <w:position w:val="-1"/>
          <w:sz w:val="32"/>
        </w:rPr>
      </w:pPr>
    </w:p>
    <w:p w:rsidR="00075637" w:rsidRPr="002D74A8" w:rsidRDefault="00075637" w:rsidP="005A7B2F">
      <w:pPr>
        <w:widowControl w:val="0"/>
        <w:autoSpaceDE w:val="0"/>
        <w:spacing w:before="120" w:after="120"/>
        <w:ind w:right="-6"/>
        <w:jc w:val="center"/>
        <w:rPr>
          <w:rFonts w:ascii="Arial Narrow" w:hAnsi="Arial Narrow"/>
          <w:b/>
          <w:bCs/>
          <w:caps/>
          <w:spacing w:val="36"/>
          <w:w w:val="80"/>
          <w:position w:val="-1"/>
          <w:sz w:val="32"/>
        </w:rPr>
      </w:pPr>
    </w:p>
    <w:p w:rsidR="00075637" w:rsidRPr="002D74A8" w:rsidRDefault="00075637" w:rsidP="005A7B2F">
      <w:pPr>
        <w:widowControl w:val="0"/>
        <w:autoSpaceDE w:val="0"/>
        <w:spacing w:before="120" w:after="120"/>
        <w:ind w:right="-6"/>
        <w:jc w:val="center"/>
        <w:rPr>
          <w:rFonts w:ascii="Arial Narrow" w:hAnsi="Arial Narrow"/>
          <w:b/>
          <w:bCs/>
          <w:caps/>
          <w:spacing w:val="36"/>
          <w:w w:val="80"/>
          <w:position w:val="-1"/>
          <w:sz w:val="32"/>
        </w:rPr>
      </w:pPr>
    </w:p>
    <w:p w:rsidR="00075637" w:rsidRPr="002D74A8" w:rsidRDefault="00075637" w:rsidP="005A7B2F">
      <w:pPr>
        <w:widowControl w:val="0"/>
        <w:autoSpaceDE w:val="0"/>
        <w:spacing w:before="120" w:after="120"/>
        <w:ind w:right="-6"/>
        <w:jc w:val="center"/>
        <w:rPr>
          <w:rFonts w:ascii="Arial Narrow" w:hAnsi="Arial Narrow"/>
          <w:b/>
          <w:bCs/>
          <w:caps/>
          <w:spacing w:val="36"/>
          <w:w w:val="80"/>
          <w:position w:val="-1"/>
          <w:sz w:val="32"/>
        </w:rPr>
      </w:pPr>
    </w:p>
    <w:p w:rsidR="009D7E3A" w:rsidRPr="002D74A8" w:rsidRDefault="009D7E3A" w:rsidP="005A7B2F">
      <w:pPr>
        <w:widowControl w:val="0"/>
        <w:autoSpaceDE w:val="0"/>
        <w:spacing w:before="120" w:after="120"/>
        <w:ind w:right="-6"/>
        <w:jc w:val="center"/>
        <w:rPr>
          <w:rFonts w:ascii="Arial Narrow" w:hAnsi="Arial Narrow"/>
          <w:b/>
          <w:bCs/>
          <w:caps/>
          <w:spacing w:val="36"/>
          <w:w w:val="80"/>
          <w:position w:val="-1"/>
          <w:sz w:val="32"/>
        </w:rPr>
      </w:pPr>
    </w:p>
    <w:p w:rsidR="009D7E3A" w:rsidRPr="002D74A8" w:rsidRDefault="009D7E3A" w:rsidP="005A7B2F">
      <w:pPr>
        <w:widowControl w:val="0"/>
        <w:autoSpaceDE w:val="0"/>
        <w:spacing w:before="120" w:after="120"/>
        <w:ind w:right="-6"/>
        <w:jc w:val="center"/>
        <w:rPr>
          <w:rFonts w:ascii="Arial Narrow" w:hAnsi="Arial Narrow"/>
          <w:b/>
          <w:bCs/>
          <w:caps/>
          <w:spacing w:val="36"/>
          <w:w w:val="80"/>
          <w:position w:val="-1"/>
          <w:sz w:val="32"/>
        </w:rPr>
      </w:pPr>
    </w:p>
    <w:p w:rsidR="009D7E3A" w:rsidRPr="002D74A8" w:rsidRDefault="009D7E3A" w:rsidP="005A7B2F">
      <w:pPr>
        <w:widowControl w:val="0"/>
        <w:autoSpaceDE w:val="0"/>
        <w:spacing w:before="120" w:after="120"/>
        <w:ind w:right="-6"/>
        <w:jc w:val="center"/>
        <w:rPr>
          <w:rFonts w:ascii="Arial Narrow" w:hAnsi="Arial Narrow"/>
          <w:b/>
          <w:bCs/>
          <w:caps/>
          <w:spacing w:val="36"/>
          <w:w w:val="80"/>
          <w:position w:val="-1"/>
          <w:sz w:val="32"/>
        </w:rPr>
      </w:pPr>
    </w:p>
    <w:p w:rsidR="00AB0120" w:rsidRPr="002D74A8" w:rsidRDefault="00AB0120" w:rsidP="005A7B2F">
      <w:pPr>
        <w:widowControl w:val="0"/>
        <w:autoSpaceDE w:val="0"/>
        <w:spacing w:before="120" w:after="120"/>
        <w:ind w:right="-6"/>
        <w:jc w:val="center"/>
        <w:rPr>
          <w:rFonts w:ascii="Arial Narrow" w:hAnsi="Arial Narrow"/>
        </w:rPr>
      </w:pPr>
      <w:r w:rsidRPr="002D74A8">
        <w:rPr>
          <w:rFonts w:ascii="Arial Narrow" w:hAnsi="Arial Narrow"/>
          <w:b/>
          <w:bCs/>
          <w:caps/>
          <w:spacing w:val="36"/>
          <w:w w:val="80"/>
          <w:position w:val="-1"/>
          <w:sz w:val="32"/>
        </w:rPr>
        <w:lastRenderedPageBreak/>
        <w:t>Calendrierdupersonnelspécialisé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360655" w:rsidRPr="002D74A8"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D74A8" w:rsidRDefault="00AB0120" w:rsidP="005A7B2F">
            <w:pPr>
              <w:spacing w:before="60" w:after="60"/>
              <w:jc w:val="center"/>
              <w:outlineLvl w:val="2"/>
              <w:rPr>
                <w:rFonts w:ascii="Arial Narrow" w:hAnsi="Arial Narrow"/>
                <w:bCs/>
              </w:rPr>
            </w:pPr>
            <w:bookmarkStart w:id="470" w:name="_Toc64435224"/>
            <w:bookmarkStart w:id="471" w:name="_Toc64435414"/>
            <w:bookmarkStart w:id="472" w:name="_Toc64435604"/>
            <w:bookmarkStart w:id="473" w:name="_Toc72513346"/>
            <w:bookmarkStart w:id="474" w:name="_Toc72513664"/>
            <w:bookmarkStart w:id="475" w:name="_Toc72514644"/>
            <w:bookmarkStart w:id="476" w:name="_Toc72514823"/>
            <w:bookmarkStart w:id="477" w:name="_Toc72515058"/>
            <w:bookmarkStart w:id="478" w:name="_Toc156822349"/>
            <w:bookmarkStart w:id="479" w:name="_Toc156822790"/>
            <w:bookmarkStart w:id="480" w:name="_Toc156825458"/>
            <w:bookmarkStart w:id="481" w:name="_Toc156826480"/>
            <w:bookmarkStart w:id="482" w:name="_Toc156853934"/>
            <w:bookmarkStart w:id="483" w:name="_Toc156855434"/>
            <w:r w:rsidRPr="002D74A8">
              <w:rPr>
                <w:rFonts w:ascii="Arial Narrow" w:hAnsi="Arial Narrow"/>
                <w:b/>
                <w:bCs/>
              </w:rPr>
              <w:t>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c>
        <w:tc>
          <w:tcPr>
            <w:tcW w:w="1425" w:type="dxa"/>
            <w:tcBorders>
              <w:top w:val="double" w:sz="4" w:space="0" w:color="auto"/>
              <w:left w:val="single" w:sz="6"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p>
          <w:p w:rsidR="00AB0120" w:rsidRPr="002D74A8" w:rsidRDefault="00AB0120" w:rsidP="005A7B2F">
            <w:pPr>
              <w:spacing w:before="60" w:after="60"/>
              <w:jc w:val="center"/>
              <w:rPr>
                <w:rFonts w:ascii="Arial Narrow" w:hAnsi="Arial Narrow"/>
                <w:b/>
                <w:lang w:val="en-GB"/>
              </w:rPr>
            </w:pPr>
          </w:p>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p>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D74A8" w:rsidRDefault="00AB0120" w:rsidP="005A7B2F">
            <w:pPr>
              <w:keepNext/>
              <w:spacing w:before="60" w:after="60"/>
              <w:jc w:val="center"/>
              <w:outlineLvl w:val="2"/>
              <w:rPr>
                <w:rFonts w:ascii="Arial Narrow" w:hAnsi="Arial Narrow"/>
                <w:b/>
                <w:bCs/>
              </w:rPr>
            </w:pPr>
            <w:bookmarkStart w:id="484" w:name="_Toc64435225"/>
            <w:bookmarkStart w:id="485" w:name="_Toc64435415"/>
            <w:bookmarkStart w:id="486" w:name="_Toc64435605"/>
            <w:bookmarkStart w:id="487" w:name="_Toc72513347"/>
            <w:bookmarkStart w:id="488" w:name="_Toc72513665"/>
            <w:bookmarkStart w:id="489" w:name="_Toc72514645"/>
            <w:bookmarkStart w:id="490" w:name="_Toc72514824"/>
            <w:bookmarkStart w:id="491" w:name="_Toc72515059"/>
            <w:bookmarkStart w:id="492" w:name="_Toc156822350"/>
            <w:bookmarkStart w:id="493" w:name="_Toc156822791"/>
            <w:bookmarkStart w:id="494" w:name="_Toc156825459"/>
            <w:bookmarkStart w:id="495" w:name="_Toc156826481"/>
            <w:bookmarkStart w:id="496" w:name="_Toc156853935"/>
            <w:bookmarkStart w:id="497" w:name="_Toc156855435"/>
            <w:r w:rsidRPr="002D74A8">
              <w:rPr>
                <w:rFonts w:ascii="Arial Narrow" w:hAnsi="Arial Narrow"/>
                <w:b/>
                <w:bCs/>
              </w:rPr>
              <w:t>Personnel (sous forme de graphique à barres)</w:t>
            </w:r>
            <w:bookmarkEnd w:id="484"/>
            <w:bookmarkEnd w:id="485"/>
            <w:bookmarkEnd w:id="486"/>
            <w:r w:rsidRPr="002D74A8">
              <w:rPr>
                <w:rFonts w:ascii="Arial Narrow" w:hAnsi="Arial Narrow"/>
                <w:b/>
                <w:bCs/>
                <w:vertAlign w:val="superscript"/>
              </w:rPr>
              <w:footnoteReference w:customMarkFollows="1" w:id="2"/>
              <w:t>2</w:t>
            </w:r>
            <w:bookmarkEnd w:id="487"/>
            <w:bookmarkEnd w:id="488"/>
            <w:bookmarkEnd w:id="489"/>
            <w:bookmarkEnd w:id="490"/>
            <w:bookmarkEnd w:id="491"/>
            <w:bookmarkEnd w:id="492"/>
            <w:bookmarkEnd w:id="493"/>
            <w:bookmarkEnd w:id="494"/>
            <w:bookmarkEnd w:id="495"/>
            <w:bookmarkEnd w:id="496"/>
            <w:bookmarkEnd w:id="497"/>
          </w:p>
        </w:tc>
        <w:tc>
          <w:tcPr>
            <w:tcW w:w="1762" w:type="dxa"/>
            <w:gridSpan w:val="3"/>
            <w:tcBorders>
              <w:top w:val="double" w:sz="4" w:space="0" w:color="auto"/>
              <w:bottom w:val="single" w:sz="6" w:space="0" w:color="auto"/>
              <w:right w:val="double" w:sz="4" w:space="0" w:color="auto"/>
            </w:tcBorders>
            <w:vAlign w:val="center"/>
          </w:tcPr>
          <w:p w:rsidR="00AB0120" w:rsidRPr="002D74A8" w:rsidRDefault="00AB0120" w:rsidP="005A7B2F">
            <w:pPr>
              <w:keepNext/>
              <w:spacing w:before="60" w:after="60"/>
              <w:jc w:val="center"/>
              <w:outlineLvl w:val="2"/>
              <w:rPr>
                <w:rFonts w:ascii="Arial Narrow" w:hAnsi="Arial Narrow"/>
                <w:bCs/>
              </w:rPr>
            </w:pPr>
            <w:bookmarkStart w:id="498" w:name="_Toc64435226"/>
            <w:bookmarkStart w:id="499" w:name="_Toc64435416"/>
            <w:bookmarkStart w:id="500" w:name="_Toc64435606"/>
            <w:bookmarkStart w:id="501" w:name="_Toc72513348"/>
            <w:bookmarkStart w:id="502" w:name="_Toc72513666"/>
            <w:bookmarkStart w:id="503" w:name="_Toc72514646"/>
            <w:bookmarkStart w:id="504" w:name="_Toc72514825"/>
            <w:bookmarkStart w:id="505" w:name="_Toc72515060"/>
            <w:bookmarkStart w:id="506" w:name="_Toc156822351"/>
            <w:bookmarkStart w:id="507" w:name="_Toc156822792"/>
            <w:bookmarkStart w:id="508" w:name="_Toc156825460"/>
            <w:bookmarkStart w:id="509" w:name="_Toc156826482"/>
            <w:bookmarkStart w:id="510" w:name="_Toc156853936"/>
            <w:bookmarkStart w:id="511" w:name="_Toc156855436"/>
            <w:r w:rsidRPr="002D74A8">
              <w:rPr>
                <w:rFonts w:ascii="Arial Narrow" w:hAnsi="Arial Narrow"/>
                <w:b/>
                <w:bCs/>
              </w:rPr>
              <w:t>Total personnel/mois</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c>
      </w:tr>
      <w:tr w:rsidR="00360655" w:rsidRPr="002D74A8"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AB0120" w:rsidRPr="002D74A8"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2</w:t>
            </w:r>
          </w:p>
        </w:tc>
        <w:tc>
          <w:tcPr>
            <w:tcW w:w="475" w:type="dxa"/>
            <w:tcBorders>
              <w:top w:val="single" w:sz="6" w:space="0" w:color="auto"/>
              <w:bottom w:val="single" w:sz="12"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4</w:t>
            </w:r>
          </w:p>
        </w:tc>
        <w:tc>
          <w:tcPr>
            <w:tcW w:w="475" w:type="dxa"/>
            <w:tcBorders>
              <w:top w:val="single" w:sz="6" w:space="0" w:color="auto"/>
              <w:bottom w:val="single" w:sz="12"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6</w:t>
            </w:r>
          </w:p>
        </w:tc>
        <w:tc>
          <w:tcPr>
            <w:tcW w:w="475" w:type="dxa"/>
            <w:tcBorders>
              <w:top w:val="single" w:sz="6" w:space="0" w:color="auto"/>
              <w:bottom w:val="single" w:sz="12"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8</w:t>
            </w:r>
          </w:p>
        </w:tc>
        <w:tc>
          <w:tcPr>
            <w:tcW w:w="475" w:type="dxa"/>
            <w:tcBorders>
              <w:top w:val="single" w:sz="6" w:space="0" w:color="auto"/>
              <w:bottom w:val="single" w:sz="12"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Terrain</w:t>
            </w:r>
            <w:r w:rsidRPr="002D74A8">
              <w:rPr>
                <w:rFonts w:ascii="Arial Narrow" w:hAnsi="Arial Narrow"/>
                <w:b/>
                <w:vertAlign w:val="superscript"/>
                <w:lang w:val="en-GB"/>
              </w:rPr>
              <w:footnoteReference w:customMarkFollows="1" w:id="3"/>
              <w:t>3</w:t>
            </w:r>
          </w:p>
        </w:tc>
        <w:tc>
          <w:tcPr>
            <w:tcW w:w="541" w:type="dxa"/>
            <w:tcBorders>
              <w:top w:val="single" w:sz="6" w:space="0" w:color="auto"/>
              <w:left w:val="single" w:sz="6" w:space="0" w:color="auto"/>
              <w:bottom w:val="single" w:sz="12" w:space="0" w:color="auto"/>
              <w:right w:val="double" w:sz="4" w:space="0" w:color="auto"/>
            </w:tcBorders>
            <w:vAlign w:val="center"/>
          </w:tcPr>
          <w:p w:rsidR="00AB0120" w:rsidRPr="002D74A8" w:rsidRDefault="00AB0120" w:rsidP="005A7B2F">
            <w:pPr>
              <w:spacing w:before="60" w:after="60"/>
              <w:jc w:val="center"/>
              <w:rPr>
                <w:rFonts w:ascii="Arial Narrow" w:hAnsi="Arial Narrow"/>
                <w:b/>
                <w:lang w:val="en-GB"/>
              </w:rPr>
            </w:pPr>
            <w:r w:rsidRPr="002D74A8">
              <w:rPr>
                <w:rFonts w:ascii="Arial Narrow" w:hAnsi="Arial Narrow"/>
                <w:b/>
                <w:lang w:val="en-GB"/>
              </w:rPr>
              <w:t>Total</w:t>
            </w:r>
          </w:p>
        </w:tc>
      </w:tr>
      <w:tr w:rsidR="00360655" w:rsidRPr="002D74A8"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rsidR="00AB0120" w:rsidRPr="002D74A8" w:rsidRDefault="00AB0120" w:rsidP="005A7B2F">
            <w:pPr>
              <w:spacing w:before="60" w:after="60"/>
              <w:rPr>
                <w:rFonts w:ascii="Arial Narrow" w:hAnsi="Arial Narrow"/>
                <w:lang w:val="en-GB"/>
              </w:rPr>
            </w:pPr>
            <w:r w:rsidRPr="002D74A8">
              <w:rPr>
                <w:rFonts w:ascii="Arial Narrow" w:hAnsi="Arial Narrow"/>
                <w:b/>
                <w:lang w:val="en-GB"/>
              </w:rPr>
              <w:t>Personnel</w:t>
            </w:r>
          </w:p>
        </w:tc>
      </w:tr>
      <w:tr w:rsidR="00360655" w:rsidRPr="002D74A8"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r w:rsidRPr="002D74A8">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D74A8" w:rsidRDefault="00AB0120" w:rsidP="005A7B2F">
            <w:pPr>
              <w:spacing w:before="60" w:after="60"/>
              <w:rPr>
                <w:rFonts w:ascii="Arial Narrow" w:hAnsi="Arial Narrow"/>
                <w:lang w:val="en-GB"/>
              </w:rPr>
            </w:pPr>
            <w:r w:rsidRPr="002D74A8">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165"/>
          <w:jc w:val="center"/>
        </w:trPr>
        <w:tc>
          <w:tcPr>
            <w:tcW w:w="377" w:type="dxa"/>
            <w:vMerge/>
            <w:tcBorders>
              <w:left w:val="double" w:sz="4"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D74A8" w:rsidRDefault="00AB0120" w:rsidP="005A7B2F">
            <w:pPr>
              <w:spacing w:before="60" w:after="60"/>
              <w:rPr>
                <w:rFonts w:ascii="Arial Narrow" w:hAnsi="Arial Narrow"/>
                <w:lang w:val="en-GB"/>
              </w:rPr>
            </w:pPr>
            <w:r w:rsidRPr="002D74A8">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r w:rsidRPr="002D74A8">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165"/>
          <w:jc w:val="center"/>
        </w:trPr>
        <w:tc>
          <w:tcPr>
            <w:tcW w:w="377" w:type="dxa"/>
            <w:vMerge/>
            <w:tcBorders>
              <w:left w:val="double" w:sz="4"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r w:rsidRPr="002D74A8">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165"/>
          <w:jc w:val="center"/>
        </w:trPr>
        <w:tc>
          <w:tcPr>
            <w:tcW w:w="377" w:type="dxa"/>
            <w:vMerge/>
            <w:tcBorders>
              <w:left w:val="double" w:sz="4" w:space="0" w:color="auto"/>
              <w:right w:val="single" w:sz="6" w:space="0" w:color="auto"/>
            </w:tcBorders>
            <w:vAlign w:val="center"/>
          </w:tcPr>
          <w:p w:rsidR="00AB0120" w:rsidRPr="002D74A8"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326"/>
          <w:jc w:val="center"/>
        </w:trPr>
        <w:tc>
          <w:tcPr>
            <w:tcW w:w="377" w:type="dxa"/>
            <w:tcBorders>
              <w:top w:val="single" w:sz="6" w:space="0" w:color="auto"/>
              <w:left w:val="double" w:sz="4" w:space="0" w:color="auto"/>
              <w:bottom w:val="nil"/>
              <w:right w:val="nil"/>
            </w:tcBorders>
          </w:tcPr>
          <w:p w:rsidR="00AB0120" w:rsidRPr="002D74A8"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2D74A8"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rsidR="00AB0120" w:rsidRPr="002D74A8"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D74A8" w:rsidRDefault="00AB0120" w:rsidP="005A7B2F">
            <w:pPr>
              <w:spacing w:before="60" w:after="60"/>
              <w:rPr>
                <w:rFonts w:ascii="Arial Narrow" w:hAnsi="Arial Narrow"/>
              </w:rPr>
            </w:pPr>
            <w:r w:rsidRPr="002D74A8">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D74A8"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AB0120" w:rsidRPr="002D74A8"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rsidR="00AB0120" w:rsidRPr="002D74A8" w:rsidRDefault="00AB0120" w:rsidP="005A7B2F">
            <w:pPr>
              <w:spacing w:before="60" w:after="60"/>
              <w:rPr>
                <w:rFonts w:ascii="Arial Narrow" w:hAnsi="Arial Narrow"/>
                <w:lang w:val="en-GB"/>
              </w:rPr>
            </w:pPr>
          </w:p>
        </w:tc>
      </w:tr>
      <w:tr w:rsidR="00360655" w:rsidRPr="002D74A8" w:rsidTr="005A7B2F">
        <w:trPr>
          <w:cantSplit/>
          <w:trHeight w:val="326"/>
          <w:jc w:val="center"/>
        </w:trPr>
        <w:tc>
          <w:tcPr>
            <w:tcW w:w="377" w:type="dxa"/>
            <w:tcBorders>
              <w:top w:val="nil"/>
              <w:left w:val="double" w:sz="4" w:space="0" w:color="auto"/>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2D74A8"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rsidR="00AB0120" w:rsidRPr="002D74A8"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D74A8" w:rsidRDefault="00AB0120" w:rsidP="005A7B2F">
            <w:pPr>
              <w:spacing w:before="60" w:after="60"/>
              <w:rPr>
                <w:rFonts w:ascii="Arial Narrow" w:hAnsi="Arial Narrow"/>
                <w:b/>
                <w:lang w:val="en-GB"/>
              </w:rPr>
            </w:pPr>
            <w:r w:rsidRPr="002D74A8">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D74A8"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rsidR="00AB0120" w:rsidRPr="002D74A8" w:rsidRDefault="00AB0120" w:rsidP="005A7B2F">
            <w:pPr>
              <w:spacing w:before="60" w:after="60"/>
              <w:rPr>
                <w:rFonts w:ascii="Arial Narrow" w:hAnsi="Arial Narrow"/>
                <w:lang w:val="en-GB"/>
              </w:rPr>
            </w:pPr>
          </w:p>
        </w:tc>
      </w:tr>
    </w:tbl>
    <w:p w:rsidR="00AB0120" w:rsidRPr="002D74A8" w:rsidRDefault="00AB0120" w:rsidP="005A7B2F">
      <w:pPr>
        <w:widowControl w:val="0"/>
        <w:tabs>
          <w:tab w:val="left" w:pos="4540"/>
        </w:tabs>
        <w:autoSpaceDE w:val="0"/>
        <w:adjustRightInd w:val="0"/>
        <w:spacing w:before="60"/>
        <w:ind w:left="127" w:right="-20"/>
        <w:rPr>
          <w:rFonts w:ascii="Arial Narrow" w:hAnsi="Arial Narrow"/>
        </w:rPr>
      </w:pPr>
      <w:r w:rsidRPr="002D74A8">
        <w:rPr>
          <w:rFonts w:ascii="Arial Narrow" w:hAnsi="Arial Narrow"/>
        </w:rPr>
        <w:t>Rapportsàfournir:</w:t>
      </w:r>
      <w:r w:rsidRPr="002D74A8">
        <w:rPr>
          <w:rFonts w:ascii="Arial Narrow" w:hAnsi="Arial Narrow"/>
          <w:u w:val="single"/>
        </w:rPr>
        <w:tab/>
      </w:r>
    </w:p>
    <w:p w:rsidR="00AB0120" w:rsidRPr="002D74A8" w:rsidRDefault="003B5303" w:rsidP="005A7B2F">
      <w:pPr>
        <w:widowControl w:val="0"/>
        <w:autoSpaceDE w:val="0"/>
        <w:adjustRightInd w:val="0"/>
        <w:spacing w:before="60"/>
        <w:ind w:left="127" w:right="-20"/>
        <w:rPr>
          <w:rFonts w:ascii="Arial Narrow" w:hAnsi="Arial Narrow"/>
        </w:rPr>
      </w:pPr>
      <w:r>
        <w:rPr>
          <w:rFonts w:ascii="Arial Narrow" w:hAnsi="Arial Narrow"/>
          <w:noProof/>
        </w:rPr>
        <w:pict>
          <v:polyline id="Freeform 323" o:spid="_x0000_s1049" style="position:absolute;left:0;text-align:lef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" filled="f" strokecolor="#221f1f" strokeweight=".5pt">
            <v:path arrowok="t" o:connecttype="custom" o:connectlocs="0,0;914917525,0" o:connectangles="0,0"/>
            <w10:wrap anchorx="page"/>
          </v:polyline>
        </w:pict>
      </w:r>
      <w:r w:rsidR="00AB0120" w:rsidRPr="002D74A8">
        <w:rPr>
          <w:rFonts w:ascii="Arial Narrow" w:hAnsi="Arial Narrow"/>
        </w:rPr>
        <w:t>Duréedesactivités:</w:t>
      </w:r>
    </w:p>
    <w:p w:rsidR="00AB0120" w:rsidRPr="002D74A8" w:rsidRDefault="00AB0120" w:rsidP="005A7B2F">
      <w:pPr>
        <w:widowControl w:val="0"/>
        <w:autoSpaceDE w:val="0"/>
        <w:adjustRightInd w:val="0"/>
        <w:spacing w:before="60" w:after="60"/>
        <w:ind w:left="5887" w:right="-20"/>
        <w:rPr>
          <w:rFonts w:ascii="Arial Narrow" w:hAnsi="Arial Narrow"/>
        </w:rPr>
      </w:pPr>
      <w:r w:rsidRPr="002D74A8">
        <w:rPr>
          <w:rFonts w:ascii="Arial Narrow" w:hAnsi="Arial Narrow"/>
        </w:rPr>
        <w:t>Signature:</w:t>
      </w:r>
      <w:r w:rsidRPr="002D74A8">
        <w:rPr>
          <w:rFonts w:ascii="Arial Narrow" w:hAnsi="Arial Narrow"/>
          <w:i/>
          <w:iCs/>
        </w:rPr>
        <w:t>(Représentanthabilité)</w:t>
      </w:r>
    </w:p>
    <w:p w:rsidR="00AB0120" w:rsidRPr="002D74A8" w:rsidRDefault="00AB0120" w:rsidP="005A7B2F">
      <w:pPr>
        <w:widowControl w:val="0"/>
        <w:autoSpaceDE w:val="0"/>
        <w:adjustRightInd w:val="0"/>
        <w:spacing w:before="60" w:after="60"/>
        <w:ind w:left="5887" w:right="-20"/>
        <w:rPr>
          <w:rFonts w:ascii="Arial Narrow" w:hAnsi="Arial Narrow"/>
        </w:rPr>
      </w:pPr>
      <w:r w:rsidRPr="002D74A8">
        <w:rPr>
          <w:rFonts w:ascii="Arial Narrow" w:hAnsi="Arial Narrow"/>
        </w:rPr>
        <w:t>Nom:</w:t>
      </w:r>
      <w:r w:rsidRPr="002D74A8">
        <w:rPr>
          <w:rFonts w:ascii="Arial Narrow" w:hAnsi="Arial Narrow"/>
          <w:u w:val="single"/>
        </w:rPr>
        <w:tab/>
      </w:r>
    </w:p>
    <w:p w:rsidR="00AB0120" w:rsidRPr="002D74A8" w:rsidRDefault="00AB0120" w:rsidP="00AB0120">
      <w:pPr>
        <w:widowControl w:val="0"/>
        <w:autoSpaceDE w:val="0"/>
        <w:adjustRightInd w:val="0"/>
        <w:spacing w:before="60" w:after="60" w:line="360" w:lineRule="auto"/>
        <w:ind w:left="5887" w:right="-20"/>
        <w:rPr>
          <w:rFonts w:ascii="Arial Narrow" w:hAnsi="Arial Narrow"/>
          <w:u w:val="single"/>
        </w:rPr>
      </w:pPr>
      <w:r w:rsidRPr="002D74A8">
        <w:rPr>
          <w:rFonts w:ascii="Arial Narrow" w:hAnsi="Arial Narrow"/>
        </w:rPr>
        <w:t>Titre:</w:t>
      </w:r>
      <w:r w:rsidRPr="002D74A8">
        <w:rPr>
          <w:rFonts w:ascii="Arial Narrow" w:hAnsi="Arial Narrow"/>
          <w:u w:val="single"/>
        </w:rPr>
        <w:tab/>
      </w:r>
    </w:p>
    <w:p w:rsidR="00AB0120" w:rsidRPr="002D74A8" w:rsidRDefault="00AB0120" w:rsidP="00AB0120">
      <w:pPr>
        <w:widowControl w:val="0"/>
        <w:autoSpaceDE w:val="0"/>
        <w:adjustRightInd w:val="0"/>
        <w:spacing w:before="60" w:after="60" w:line="360" w:lineRule="auto"/>
        <w:ind w:left="5887" w:right="-20"/>
        <w:rPr>
          <w:rFonts w:ascii="Arial Narrow" w:hAnsi="Arial Narrow"/>
          <w:b/>
        </w:rPr>
      </w:pPr>
      <w:r w:rsidRPr="002D74A8">
        <w:rPr>
          <w:rFonts w:ascii="Arial Narrow" w:hAnsi="Arial Narrow"/>
        </w:rPr>
        <w:t>Adresse:</w:t>
      </w:r>
      <w:r w:rsidRPr="002D74A8">
        <w:rPr>
          <w:rFonts w:ascii="Arial Narrow" w:hAnsi="Arial Narrow"/>
          <w:u w:val="single"/>
        </w:rPr>
        <w:tab/>
      </w:r>
    </w:p>
    <w:p w:rsidR="00AB0120" w:rsidRPr="002D74A8" w:rsidRDefault="00AB0120" w:rsidP="00AB0120">
      <w:pPr>
        <w:spacing w:before="60" w:after="60" w:line="360" w:lineRule="auto"/>
        <w:jc w:val="center"/>
        <w:rPr>
          <w:rFonts w:ascii="Arial Narrow" w:hAnsi="Arial Narrow"/>
          <w:b/>
        </w:rPr>
      </w:pPr>
    </w:p>
    <w:p w:rsidR="00AB0120" w:rsidRPr="002D74A8" w:rsidRDefault="00AB0120" w:rsidP="00AB0120">
      <w:pPr>
        <w:spacing w:before="60" w:after="60" w:line="360" w:lineRule="auto"/>
        <w:jc w:val="center"/>
        <w:rPr>
          <w:b/>
        </w:rPr>
        <w:sectPr w:rsidR="00AB0120" w:rsidRPr="002D74A8" w:rsidSect="00261D3D">
          <w:headerReference w:type="even" r:id="rId12"/>
          <w:headerReference w:type="default" r:id="rId13"/>
          <w:pgSz w:w="12240" w:h="15840" w:code="1"/>
          <w:pgMar w:top="1134" w:right="1417" w:bottom="1417" w:left="1417" w:header="720" w:footer="720" w:gutter="0"/>
          <w:cols w:space="720"/>
          <w:titlePg/>
          <w:docGrid w:linePitch="326"/>
        </w:sectPr>
      </w:pPr>
    </w:p>
    <w:bookmarkEnd w:id="469"/>
    <w:p w:rsidR="000D7C7E" w:rsidRPr="002D74A8"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2D74A8">
        <w:rPr>
          <w:rFonts w:ascii="Arial Narrow" w:hAnsi="Arial Narrow"/>
          <w:b/>
          <w:bCs/>
          <w:caps/>
          <w:spacing w:val="36"/>
          <w:w w:val="80"/>
          <w:position w:val="-1"/>
          <w:sz w:val="32"/>
          <w:szCs w:val="32"/>
        </w:rPr>
        <w:lastRenderedPageBreak/>
        <w:t>Annexen°</w:t>
      </w:r>
      <w:r w:rsidR="004F7EB4" w:rsidRPr="002D74A8">
        <w:rPr>
          <w:rFonts w:ascii="Arial Narrow" w:hAnsi="Arial Narrow"/>
          <w:b/>
          <w:bCs/>
          <w:caps/>
          <w:spacing w:val="36"/>
          <w:w w:val="80"/>
          <w:position w:val="-1"/>
          <w:sz w:val="32"/>
          <w:szCs w:val="32"/>
        </w:rPr>
        <w:t>9</w:t>
      </w:r>
      <w:r w:rsidRPr="002D74A8">
        <w:rPr>
          <w:rFonts w:ascii="Arial Narrow" w:hAnsi="Arial Narrow"/>
          <w:b/>
          <w:bCs/>
          <w:caps/>
          <w:spacing w:val="36"/>
          <w:w w:val="80"/>
          <w:position w:val="-1"/>
          <w:sz w:val="32"/>
          <w:szCs w:val="32"/>
        </w:rPr>
        <w:t xml:space="preserve"> : Modèle de liste du personnel à mobiliser </w:t>
      </w:r>
    </w:p>
    <w:p w:rsidR="008D200E" w:rsidRPr="002D74A8" w:rsidRDefault="008D200E" w:rsidP="008D200E">
      <w:pPr>
        <w:widowControl w:val="0"/>
        <w:autoSpaceDE w:val="0"/>
        <w:spacing w:after="60" w:line="360" w:lineRule="auto"/>
        <w:jc w:val="both"/>
        <w:rPr>
          <w:rFonts w:ascii="Arial Narrow" w:hAnsi="Arial Narrow"/>
        </w:rPr>
      </w:pPr>
      <w:r w:rsidRPr="002D74A8">
        <w:rPr>
          <w:rFonts w:ascii="Arial Narrow" w:hAnsi="Arial Narrow"/>
        </w:rPr>
        <w:t>e</w:t>
      </w:r>
      <w:r w:rsidRPr="002D74A8">
        <w:rPr>
          <w:rFonts w:ascii="Arial Narrow" w:hAnsi="Arial Narrow"/>
          <w:b/>
          <w:bCs/>
        </w:rPr>
        <w:t>1.Personneltechnique clé /degestion</w:t>
      </w:r>
    </w:p>
    <w:p w:rsidR="008D200E" w:rsidRPr="002D74A8"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360655" w:rsidRPr="002D74A8"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D74A8"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12" w:name="_Hlk163136065"/>
            <w:r w:rsidRPr="002D74A8">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D74A8"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2D74A8">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D74A8"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2D74A8">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D74A8" w:rsidRDefault="008D200E" w:rsidP="00DE46B0">
            <w:pPr>
              <w:widowControl w:val="0"/>
              <w:autoSpaceDE w:val="0"/>
              <w:adjustRightInd w:val="0"/>
              <w:spacing w:before="60" w:after="60" w:line="360" w:lineRule="auto"/>
              <w:ind w:right="-20"/>
              <w:jc w:val="center"/>
              <w:rPr>
                <w:rFonts w:ascii="Arial Narrow" w:hAnsi="Arial Narrow"/>
                <w:b/>
                <w:bCs/>
                <w:sz w:val="20"/>
              </w:rPr>
            </w:pPr>
            <w:r w:rsidRPr="002D74A8">
              <w:rPr>
                <w:rFonts w:ascii="Arial Narrow" w:hAnsi="Arial Narrow"/>
                <w:b/>
                <w:bCs/>
                <w:sz w:val="20"/>
              </w:rPr>
              <w:t>Année</w:t>
            </w:r>
            <w:r w:rsidR="00A00C6B" w:rsidRPr="002D74A8">
              <w:rPr>
                <w:rFonts w:ascii="Arial Narrow" w:hAnsi="Arial Narrow"/>
                <w:b/>
                <w:bCs/>
                <w:sz w:val="20"/>
              </w:rPr>
              <w:t>s</w:t>
            </w:r>
          </w:p>
          <w:p w:rsidR="008D200E" w:rsidRPr="002D74A8" w:rsidRDefault="00023214" w:rsidP="00DE46B0">
            <w:pPr>
              <w:widowControl w:val="0"/>
              <w:autoSpaceDE w:val="0"/>
              <w:adjustRightInd w:val="0"/>
              <w:spacing w:before="60" w:after="60" w:line="360" w:lineRule="auto"/>
              <w:ind w:right="-20"/>
              <w:jc w:val="center"/>
              <w:rPr>
                <w:rFonts w:ascii="Arial Narrow" w:hAnsi="Arial Narrow"/>
                <w:b/>
                <w:bCs/>
                <w:sz w:val="20"/>
              </w:rPr>
            </w:pPr>
            <w:r w:rsidRPr="002D74A8">
              <w:rPr>
                <w:rFonts w:ascii="Arial Narrow" w:hAnsi="Arial Narrow"/>
                <w:b/>
                <w:bCs/>
                <w:sz w:val="20"/>
              </w:rPr>
              <w:t>D’expérience</w:t>
            </w:r>
          </w:p>
          <w:p w:rsidR="008D200E" w:rsidRPr="002D74A8" w:rsidRDefault="008D200E" w:rsidP="00DE46B0">
            <w:pPr>
              <w:widowControl w:val="0"/>
              <w:autoSpaceDE w:val="0"/>
              <w:adjustRightInd w:val="0"/>
              <w:spacing w:before="60" w:after="60" w:line="360" w:lineRule="auto"/>
              <w:ind w:right="-20"/>
              <w:jc w:val="center"/>
              <w:rPr>
                <w:rFonts w:ascii="Arial Narrow" w:hAnsi="Arial Narrow"/>
                <w:b/>
                <w:bCs/>
                <w:sz w:val="20"/>
              </w:rPr>
            </w:pPr>
            <w:r w:rsidRPr="002D74A8">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D74A8" w:rsidRDefault="00A00C6B" w:rsidP="00A00C6B">
            <w:pPr>
              <w:widowControl w:val="0"/>
              <w:autoSpaceDE w:val="0"/>
              <w:adjustRightInd w:val="0"/>
              <w:ind w:right="-20"/>
              <w:jc w:val="center"/>
              <w:rPr>
                <w:rFonts w:ascii="Arial Narrow" w:hAnsi="Arial Narrow"/>
                <w:b/>
                <w:bCs/>
                <w:sz w:val="20"/>
              </w:rPr>
            </w:pPr>
            <w:r w:rsidRPr="002D74A8">
              <w:rPr>
                <w:rFonts w:ascii="Arial Narrow" w:hAnsi="Arial Narrow"/>
                <w:b/>
                <w:bCs/>
                <w:sz w:val="20"/>
              </w:rPr>
              <w:t>Années d’</w:t>
            </w:r>
            <w:r w:rsidR="008D200E" w:rsidRPr="002D74A8">
              <w:rPr>
                <w:rFonts w:ascii="Arial Narrow" w:hAnsi="Arial Narrow"/>
                <w:b/>
                <w:bCs/>
                <w:sz w:val="20"/>
              </w:rPr>
              <w:t>Expérience Spécifique</w:t>
            </w:r>
          </w:p>
          <w:p w:rsidR="008D200E" w:rsidRPr="002D74A8" w:rsidRDefault="008D200E" w:rsidP="00A00C6B">
            <w:pPr>
              <w:widowControl w:val="0"/>
              <w:autoSpaceDE w:val="0"/>
              <w:adjustRightInd w:val="0"/>
              <w:ind w:right="-20"/>
              <w:jc w:val="center"/>
              <w:rPr>
                <w:rFonts w:ascii="Arial Narrow" w:hAnsi="Arial Narrow"/>
                <w:b/>
                <w:bCs/>
                <w:sz w:val="20"/>
              </w:rPr>
            </w:pPr>
            <w:r w:rsidRPr="002D74A8">
              <w:rPr>
                <w:rFonts w:ascii="Arial Narrow" w:hAnsi="Arial Narrow"/>
                <w:b/>
                <w:bCs/>
                <w:sz w:val="20"/>
              </w:rPr>
              <w:t>En</w:t>
            </w:r>
          </w:p>
          <w:p w:rsidR="008D200E" w:rsidRPr="002D74A8" w:rsidRDefault="008D200E" w:rsidP="00A00C6B">
            <w:pPr>
              <w:widowControl w:val="0"/>
              <w:autoSpaceDE w:val="0"/>
              <w:adjustRightInd w:val="0"/>
              <w:ind w:right="-20"/>
              <w:jc w:val="center"/>
              <w:rPr>
                <w:rFonts w:ascii="Arial Narrow" w:hAnsi="Arial Narrow"/>
                <w:b/>
                <w:bCs/>
                <w:sz w:val="20"/>
              </w:rPr>
            </w:pPr>
            <w:r w:rsidRPr="002D74A8">
              <w:rPr>
                <w:rFonts w:ascii="Arial Narrow" w:hAnsi="Arial Narrow"/>
                <w:b/>
                <w:bCs/>
                <w:sz w:val="20"/>
              </w:rPr>
              <w:t xml:space="preserve">Terme de projets  similaires </w:t>
            </w:r>
            <w:r w:rsidR="00A00C6B" w:rsidRPr="002D74A8">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D74A8" w:rsidRDefault="008D200E" w:rsidP="00DE46B0">
            <w:pPr>
              <w:widowControl w:val="0"/>
              <w:autoSpaceDE w:val="0"/>
              <w:adjustRightInd w:val="0"/>
              <w:spacing w:before="60" w:after="60" w:line="360" w:lineRule="auto"/>
              <w:ind w:left="572" w:right="-20" w:hanging="595"/>
              <w:jc w:val="both"/>
              <w:rPr>
                <w:rFonts w:ascii="Arial Narrow" w:hAnsi="Arial Narrow"/>
                <w:b/>
                <w:bCs/>
                <w:sz w:val="20"/>
              </w:rPr>
            </w:pPr>
            <w:r w:rsidRPr="002D74A8">
              <w:rPr>
                <w:rFonts w:ascii="Arial Narrow" w:hAnsi="Arial Narrow"/>
                <w:b/>
                <w:bCs/>
                <w:sz w:val="20"/>
              </w:rPr>
              <w:t xml:space="preserve">Poste ou fonction </w:t>
            </w:r>
          </w:p>
          <w:p w:rsidR="008D200E" w:rsidRPr="002D74A8"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2D74A8">
              <w:rPr>
                <w:rFonts w:ascii="Arial Narrow" w:hAnsi="Arial Narrow"/>
                <w:b/>
                <w:bCs/>
                <w:sz w:val="20"/>
              </w:rPr>
              <w:t>Occupé</w:t>
            </w:r>
            <w:r w:rsidR="00023214" w:rsidRPr="002D74A8">
              <w:rPr>
                <w:rFonts w:ascii="Arial Narrow" w:hAnsi="Arial Narrow"/>
                <w:b/>
                <w:bCs/>
                <w:sz w:val="20"/>
              </w:rPr>
              <w:t>(e)</w:t>
            </w:r>
            <w:r w:rsidRPr="002D74A8">
              <w:rPr>
                <w:rFonts w:ascii="Arial Narrow" w:hAnsi="Arial Narrow"/>
                <w:b/>
                <w:bCs/>
                <w:sz w:val="20"/>
              </w:rPr>
              <w:t xml:space="preserve"> pour</w:t>
            </w:r>
          </w:p>
          <w:p w:rsidR="008D200E" w:rsidRPr="002D74A8"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2D74A8">
              <w:rPr>
                <w:rFonts w:ascii="Arial Narrow" w:hAnsi="Arial Narrow"/>
                <w:b/>
                <w:bCs/>
                <w:sz w:val="20"/>
              </w:rPr>
              <w:t xml:space="preserve">Chaque projet </w:t>
            </w:r>
          </w:p>
          <w:p w:rsidR="008D200E" w:rsidRPr="002D74A8"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360655" w:rsidRPr="002D74A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r>
      <w:tr w:rsidR="00360655" w:rsidRPr="002D74A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r>
      <w:tr w:rsidR="00360655" w:rsidRPr="002D74A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r>
      <w:tr w:rsidR="00360655" w:rsidRPr="002D74A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r>
      <w:tr w:rsidR="00360655" w:rsidRPr="002D74A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r>
      <w:tr w:rsidR="00360655" w:rsidRPr="002D74A8"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D74A8" w:rsidRDefault="008D200E" w:rsidP="00DE46B0">
            <w:pPr>
              <w:widowControl w:val="0"/>
              <w:autoSpaceDE w:val="0"/>
              <w:adjustRightInd w:val="0"/>
              <w:spacing w:before="60" w:after="60" w:line="360" w:lineRule="auto"/>
              <w:rPr>
                <w:rFonts w:ascii="Arial Narrow" w:hAnsi="Arial Narrow"/>
              </w:rPr>
            </w:pPr>
          </w:p>
        </w:tc>
      </w:tr>
      <w:bookmarkEnd w:id="512"/>
    </w:tbl>
    <w:p w:rsidR="000D7C7E" w:rsidRPr="002D74A8" w:rsidRDefault="000D7C7E" w:rsidP="000D7C7E">
      <w:pPr>
        <w:widowControl w:val="0"/>
        <w:autoSpaceDE w:val="0"/>
        <w:spacing w:after="60" w:line="360" w:lineRule="auto"/>
        <w:rPr>
          <w:rFonts w:ascii="Arial Narrow" w:hAnsi="Arial Narrow"/>
        </w:rPr>
      </w:pPr>
    </w:p>
    <w:p w:rsidR="000D7C7E" w:rsidRPr="002D74A8" w:rsidRDefault="000D7C7E" w:rsidP="000D7C7E">
      <w:pPr>
        <w:widowControl w:val="0"/>
        <w:autoSpaceDE w:val="0"/>
        <w:spacing w:after="60" w:line="360" w:lineRule="auto"/>
        <w:jc w:val="both"/>
        <w:rPr>
          <w:rFonts w:ascii="Arial Narrow" w:hAnsi="Arial Narrow"/>
        </w:rPr>
      </w:pPr>
    </w:p>
    <w:p w:rsidR="000D7C7E" w:rsidRPr="002D74A8" w:rsidRDefault="000D7C7E" w:rsidP="00526DF2">
      <w:pPr>
        <w:widowControl w:val="0"/>
        <w:numPr>
          <w:ilvl w:val="0"/>
          <w:numId w:val="32"/>
        </w:numPr>
        <w:autoSpaceDE w:val="0"/>
        <w:spacing w:after="60" w:line="360" w:lineRule="auto"/>
        <w:jc w:val="both"/>
        <w:rPr>
          <w:rFonts w:ascii="Arial Narrow" w:hAnsi="Arial Narrow"/>
        </w:rPr>
      </w:pPr>
      <w:r w:rsidRPr="002D74A8">
        <w:rPr>
          <w:rFonts w:ascii="Arial Narrow" w:hAnsi="Arial Narrow"/>
        </w:rPr>
        <w:t>Personnel d’appui (siège et local)</w:t>
      </w:r>
    </w:p>
    <w:p w:rsidR="000D7C7E" w:rsidRPr="002D74A8"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tblPr>
      <w:tblGrid>
        <w:gridCol w:w="1988"/>
        <w:gridCol w:w="1771"/>
        <w:gridCol w:w="1881"/>
        <w:gridCol w:w="1881"/>
        <w:gridCol w:w="1881"/>
      </w:tblGrid>
      <w:tr w:rsidR="00360655" w:rsidRPr="002D74A8" w:rsidTr="00201849">
        <w:trPr>
          <w:trHeight w:val="491"/>
        </w:trPr>
        <w:tc>
          <w:tcPr>
            <w:tcW w:w="1988" w:type="dxa"/>
            <w:shd w:val="clear" w:color="auto" w:fill="E7E6E6"/>
          </w:tcPr>
          <w:p w:rsidR="00201849" w:rsidRPr="002D74A8" w:rsidRDefault="00201849" w:rsidP="000D7C7E">
            <w:pPr>
              <w:widowControl w:val="0"/>
              <w:autoSpaceDE w:val="0"/>
              <w:spacing w:after="60" w:line="360" w:lineRule="auto"/>
              <w:jc w:val="both"/>
              <w:rPr>
                <w:rFonts w:ascii="Arial Narrow" w:hAnsi="Arial Narrow"/>
              </w:rPr>
            </w:pPr>
            <w:bookmarkStart w:id="513" w:name="_Hlk163136080"/>
            <w:r w:rsidRPr="002D74A8">
              <w:rPr>
                <w:rFonts w:ascii="Arial Narrow" w:hAnsi="Arial Narrow"/>
              </w:rPr>
              <w:t xml:space="preserve">Nom </w:t>
            </w:r>
          </w:p>
        </w:tc>
        <w:tc>
          <w:tcPr>
            <w:tcW w:w="1771" w:type="dxa"/>
            <w:shd w:val="clear" w:color="auto" w:fill="E7E6E6"/>
          </w:tcPr>
          <w:p w:rsidR="00201849" w:rsidRPr="002D74A8" w:rsidRDefault="00201849" w:rsidP="000D7C7E">
            <w:pPr>
              <w:widowControl w:val="0"/>
              <w:autoSpaceDE w:val="0"/>
              <w:spacing w:after="60" w:line="360" w:lineRule="auto"/>
              <w:jc w:val="both"/>
              <w:rPr>
                <w:rFonts w:ascii="Arial Narrow" w:hAnsi="Arial Narrow"/>
              </w:rPr>
            </w:pPr>
            <w:r w:rsidRPr="002D74A8">
              <w:rPr>
                <w:rFonts w:ascii="Arial Narrow" w:hAnsi="Arial Narrow"/>
              </w:rPr>
              <w:t xml:space="preserve">Spécialisation  </w:t>
            </w:r>
          </w:p>
        </w:tc>
        <w:tc>
          <w:tcPr>
            <w:tcW w:w="1881" w:type="dxa"/>
            <w:shd w:val="clear" w:color="auto" w:fill="E7E6E6"/>
          </w:tcPr>
          <w:p w:rsidR="00201849" w:rsidRPr="002D74A8" w:rsidRDefault="00201849" w:rsidP="000D7C7E">
            <w:pPr>
              <w:widowControl w:val="0"/>
              <w:autoSpaceDE w:val="0"/>
              <w:spacing w:after="60" w:line="360" w:lineRule="auto"/>
              <w:jc w:val="both"/>
              <w:rPr>
                <w:rFonts w:ascii="Arial Narrow" w:hAnsi="Arial Narrow"/>
              </w:rPr>
            </w:pPr>
            <w:r w:rsidRPr="002D74A8">
              <w:rPr>
                <w:rFonts w:ascii="Arial Narrow" w:hAnsi="Arial Narrow"/>
              </w:rPr>
              <w:t>Poste</w:t>
            </w:r>
          </w:p>
        </w:tc>
        <w:tc>
          <w:tcPr>
            <w:tcW w:w="1881" w:type="dxa"/>
            <w:shd w:val="clear" w:color="auto" w:fill="E7E6E6"/>
          </w:tcPr>
          <w:p w:rsidR="00201849" w:rsidRPr="002D74A8" w:rsidRDefault="00201849" w:rsidP="000D7C7E">
            <w:pPr>
              <w:widowControl w:val="0"/>
              <w:autoSpaceDE w:val="0"/>
              <w:spacing w:after="60" w:line="360" w:lineRule="auto"/>
              <w:jc w:val="both"/>
              <w:rPr>
                <w:rFonts w:ascii="Arial Narrow" w:hAnsi="Arial Narrow"/>
              </w:rPr>
            </w:pPr>
            <w:r w:rsidRPr="002D74A8">
              <w:rPr>
                <w:rFonts w:ascii="Arial Narrow" w:hAnsi="Arial Narrow"/>
              </w:rPr>
              <w:t xml:space="preserve"> Année d’Expérience </w:t>
            </w:r>
          </w:p>
        </w:tc>
        <w:tc>
          <w:tcPr>
            <w:tcW w:w="1881" w:type="dxa"/>
            <w:shd w:val="clear" w:color="auto" w:fill="E7E6E6"/>
          </w:tcPr>
          <w:p w:rsidR="00201849" w:rsidRPr="002D74A8" w:rsidRDefault="00201849" w:rsidP="000D7C7E">
            <w:pPr>
              <w:widowControl w:val="0"/>
              <w:autoSpaceDE w:val="0"/>
              <w:spacing w:after="60" w:line="360" w:lineRule="auto"/>
              <w:jc w:val="both"/>
              <w:rPr>
                <w:rFonts w:ascii="Arial Narrow" w:hAnsi="Arial Narrow"/>
              </w:rPr>
            </w:pPr>
            <w:r w:rsidRPr="002D74A8">
              <w:rPr>
                <w:rFonts w:ascii="Arial Narrow" w:hAnsi="Arial Narrow"/>
              </w:rPr>
              <w:t>Attributions</w:t>
            </w:r>
          </w:p>
        </w:tc>
      </w:tr>
      <w:tr w:rsidR="00360655" w:rsidRPr="002D74A8" w:rsidTr="00201849">
        <w:trPr>
          <w:trHeight w:val="503"/>
        </w:trPr>
        <w:tc>
          <w:tcPr>
            <w:tcW w:w="1988" w:type="dxa"/>
          </w:tcPr>
          <w:p w:rsidR="00201849" w:rsidRPr="002D74A8" w:rsidRDefault="00201849" w:rsidP="000D7C7E">
            <w:pPr>
              <w:widowControl w:val="0"/>
              <w:autoSpaceDE w:val="0"/>
              <w:spacing w:after="60" w:line="360" w:lineRule="auto"/>
              <w:jc w:val="both"/>
              <w:rPr>
                <w:rFonts w:ascii="Arial Narrow" w:hAnsi="Arial Narrow"/>
              </w:rPr>
            </w:pPr>
          </w:p>
        </w:tc>
        <w:tc>
          <w:tcPr>
            <w:tcW w:w="177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r>
      <w:tr w:rsidR="00360655" w:rsidRPr="002D74A8" w:rsidTr="00201849">
        <w:trPr>
          <w:trHeight w:val="491"/>
        </w:trPr>
        <w:tc>
          <w:tcPr>
            <w:tcW w:w="1988" w:type="dxa"/>
          </w:tcPr>
          <w:p w:rsidR="00201849" w:rsidRPr="002D74A8" w:rsidRDefault="00201849" w:rsidP="000D7C7E">
            <w:pPr>
              <w:widowControl w:val="0"/>
              <w:autoSpaceDE w:val="0"/>
              <w:spacing w:after="60" w:line="360" w:lineRule="auto"/>
              <w:jc w:val="both"/>
              <w:rPr>
                <w:rFonts w:ascii="Arial Narrow" w:hAnsi="Arial Narrow"/>
              </w:rPr>
            </w:pPr>
          </w:p>
        </w:tc>
        <w:tc>
          <w:tcPr>
            <w:tcW w:w="177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r>
      <w:tr w:rsidR="00201849" w:rsidRPr="002D74A8" w:rsidTr="00201849">
        <w:trPr>
          <w:trHeight w:val="491"/>
        </w:trPr>
        <w:tc>
          <w:tcPr>
            <w:tcW w:w="1988" w:type="dxa"/>
          </w:tcPr>
          <w:p w:rsidR="00201849" w:rsidRPr="002D74A8" w:rsidRDefault="00201849" w:rsidP="000D7C7E">
            <w:pPr>
              <w:widowControl w:val="0"/>
              <w:autoSpaceDE w:val="0"/>
              <w:spacing w:after="60" w:line="360" w:lineRule="auto"/>
              <w:jc w:val="both"/>
              <w:rPr>
                <w:rFonts w:ascii="Arial Narrow" w:hAnsi="Arial Narrow"/>
              </w:rPr>
            </w:pPr>
          </w:p>
        </w:tc>
        <w:tc>
          <w:tcPr>
            <w:tcW w:w="177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c>
          <w:tcPr>
            <w:tcW w:w="1881" w:type="dxa"/>
          </w:tcPr>
          <w:p w:rsidR="00201849" w:rsidRPr="002D74A8" w:rsidRDefault="00201849" w:rsidP="000D7C7E">
            <w:pPr>
              <w:widowControl w:val="0"/>
              <w:autoSpaceDE w:val="0"/>
              <w:spacing w:after="60" w:line="360" w:lineRule="auto"/>
              <w:jc w:val="both"/>
              <w:rPr>
                <w:rFonts w:ascii="Arial Narrow" w:hAnsi="Arial Narrow"/>
              </w:rPr>
            </w:pPr>
          </w:p>
        </w:tc>
      </w:tr>
      <w:bookmarkEnd w:id="513"/>
    </w:tbl>
    <w:p w:rsidR="0038015E" w:rsidRPr="002D74A8" w:rsidRDefault="0038015E" w:rsidP="00230C15">
      <w:pPr>
        <w:widowControl w:val="0"/>
        <w:tabs>
          <w:tab w:val="left" w:pos="10480"/>
        </w:tabs>
        <w:autoSpaceDE w:val="0"/>
        <w:spacing w:line="360" w:lineRule="auto"/>
        <w:jc w:val="both"/>
        <w:rPr>
          <w:rFonts w:ascii="Arial Narrow" w:hAnsi="Arial Narrow"/>
        </w:rPr>
      </w:pPr>
    </w:p>
    <w:p w:rsidR="00C01C91" w:rsidRPr="002D74A8" w:rsidRDefault="00C01C91" w:rsidP="00230C15">
      <w:pPr>
        <w:widowControl w:val="0"/>
        <w:tabs>
          <w:tab w:val="left" w:pos="10480"/>
        </w:tabs>
        <w:autoSpaceDE w:val="0"/>
        <w:spacing w:line="360" w:lineRule="auto"/>
        <w:jc w:val="both"/>
        <w:rPr>
          <w:rFonts w:ascii="Arial Narrow" w:hAnsi="Arial Narrow"/>
        </w:rPr>
      </w:pPr>
    </w:p>
    <w:p w:rsidR="00C01C91" w:rsidRPr="002D74A8" w:rsidRDefault="00C01C91" w:rsidP="00230C15">
      <w:pPr>
        <w:widowControl w:val="0"/>
        <w:tabs>
          <w:tab w:val="left" w:pos="10480"/>
        </w:tabs>
        <w:autoSpaceDE w:val="0"/>
        <w:spacing w:line="360" w:lineRule="auto"/>
        <w:jc w:val="both"/>
        <w:rPr>
          <w:rFonts w:ascii="Arial Narrow" w:hAnsi="Arial Narrow"/>
        </w:rPr>
      </w:pPr>
    </w:p>
    <w:p w:rsidR="000D7C7E" w:rsidRPr="002D74A8"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D74A8" w:rsidRDefault="00E519B1" w:rsidP="000D7C7E">
      <w:pPr>
        <w:widowControl w:val="0"/>
        <w:autoSpaceDE w:val="0"/>
        <w:spacing w:before="240" w:after="240" w:line="360" w:lineRule="auto"/>
        <w:ind w:right="-6"/>
        <w:jc w:val="center"/>
        <w:rPr>
          <w:b/>
          <w:bCs/>
          <w:caps/>
          <w:spacing w:val="36"/>
          <w:w w:val="80"/>
          <w:position w:val="-1"/>
          <w:sz w:val="32"/>
          <w:szCs w:val="32"/>
        </w:rPr>
      </w:pPr>
    </w:p>
    <w:p w:rsidR="00EF38B6" w:rsidRPr="002D74A8" w:rsidRDefault="00EF38B6" w:rsidP="000D7C7E">
      <w:pPr>
        <w:widowControl w:val="0"/>
        <w:autoSpaceDE w:val="0"/>
        <w:spacing w:before="240" w:after="240" w:line="360" w:lineRule="auto"/>
        <w:ind w:right="-6"/>
        <w:jc w:val="center"/>
        <w:rPr>
          <w:b/>
          <w:bCs/>
          <w:caps/>
          <w:spacing w:val="36"/>
          <w:w w:val="80"/>
          <w:position w:val="-1"/>
          <w:sz w:val="32"/>
          <w:szCs w:val="32"/>
        </w:rPr>
      </w:pPr>
    </w:p>
    <w:p w:rsidR="000D7C7E" w:rsidRPr="002D74A8"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2D74A8">
        <w:rPr>
          <w:rFonts w:ascii="Arial Narrow" w:hAnsi="Arial Narrow"/>
          <w:b/>
          <w:bCs/>
          <w:caps/>
          <w:spacing w:val="36"/>
          <w:w w:val="80"/>
          <w:position w:val="-1"/>
          <w:sz w:val="32"/>
          <w:szCs w:val="32"/>
        </w:rPr>
        <w:lastRenderedPageBreak/>
        <w:t>Annexen°</w:t>
      </w:r>
      <w:r w:rsidR="004F7EB4" w:rsidRPr="002D74A8">
        <w:rPr>
          <w:rFonts w:ascii="Arial Narrow" w:hAnsi="Arial Narrow"/>
          <w:b/>
          <w:bCs/>
          <w:caps/>
          <w:spacing w:val="36"/>
          <w:w w:val="80"/>
          <w:position w:val="-1"/>
          <w:sz w:val="32"/>
          <w:szCs w:val="32"/>
        </w:rPr>
        <w:t>10</w:t>
      </w:r>
      <w:r w:rsidRPr="002D74A8">
        <w:rPr>
          <w:rFonts w:ascii="Arial Narrow" w:hAnsi="Arial Narrow"/>
          <w:b/>
          <w:bCs/>
          <w:caps/>
          <w:spacing w:val="36"/>
          <w:w w:val="80"/>
          <w:position w:val="-1"/>
          <w:sz w:val="32"/>
          <w:szCs w:val="32"/>
        </w:rPr>
        <w:t xml:space="preserve"> : </w:t>
      </w:r>
      <w:bookmarkStart w:id="514" w:name="_Hlk143620781"/>
      <w:r w:rsidRPr="002D74A8">
        <w:rPr>
          <w:rFonts w:ascii="Arial Narrow" w:hAnsi="Arial Narrow"/>
          <w:b/>
          <w:bCs/>
          <w:caps/>
          <w:spacing w:val="36"/>
          <w:w w:val="80"/>
          <w:position w:val="-1"/>
          <w:sz w:val="32"/>
          <w:szCs w:val="32"/>
        </w:rPr>
        <w:t>Modèle fiche de prestations susceptibles d’être sous-traitées commandées</w:t>
      </w:r>
      <w:bookmarkEnd w:id="514"/>
    </w:p>
    <w:tbl>
      <w:tblPr>
        <w:tblW w:w="9667" w:type="dxa"/>
        <w:tblCellMar>
          <w:left w:w="10" w:type="dxa"/>
          <w:right w:w="10" w:type="dxa"/>
        </w:tblCellMar>
        <w:tblLook w:val="0000"/>
      </w:tblPr>
      <w:tblGrid>
        <w:gridCol w:w="2166"/>
        <w:gridCol w:w="4016"/>
        <w:gridCol w:w="3485"/>
      </w:tblGrid>
      <w:tr w:rsidR="00360655" w:rsidRPr="002D74A8"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D74A8" w:rsidRDefault="000D7C7E" w:rsidP="000D7C7E">
            <w:pPr>
              <w:spacing w:after="60" w:line="360" w:lineRule="auto"/>
              <w:jc w:val="center"/>
              <w:rPr>
                <w:rFonts w:ascii="Arial Narrow" w:hAnsi="Arial Narrow"/>
                <w:b/>
                <w:bCs/>
              </w:rPr>
            </w:pPr>
            <w:r w:rsidRPr="002D74A8">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D74A8" w:rsidRDefault="000D7C7E" w:rsidP="000D7C7E">
            <w:pPr>
              <w:spacing w:after="60" w:line="360" w:lineRule="auto"/>
              <w:jc w:val="center"/>
              <w:rPr>
                <w:rFonts w:ascii="Arial Narrow" w:hAnsi="Arial Narrow"/>
                <w:b/>
                <w:bCs/>
              </w:rPr>
            </w:pPr>
            <w:r w:rsidRPr="002D74A8">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D74A8" w:rsidRDefault="000D7C7E" w:rsidP="000D7C7E">
            <w:pPr>
              <w:spacing w:after="60" w:line="360" w:lineRule="auto"/>
              <w:jc w:val="center"/>
              <w:rPr>
                <w:rFonts w:ascii="Arial Narrow" w:hAnsi="Arial Narrow"/>
                <w:b/>
                <w:bCs/>
              </w:rPr>
            </w:pPr>
            <w:r w:rsidRPr="002D74A8">
              <w:rPr>
                <w:rFonts w:ascii="Arial Narrow" w:hAnsi="Arial Narrow"/>
                <w:b/>
                <w:bCs/>
              </w:rPr>
              <w:t>Quantité (Nombre d’unités)</w:t>
            </w:r>
          </w:p>
        </w:tc>
      </w:tr>
      <w:tr w:rsidR="00360655" w:rsidRPr="002D74A8"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i/>
                <w:iCs/>
              </w:rPr>
            </w:pPr>
            <w:r w:rsidRPr="002D74A8">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i/>
                <w:iCs/>
              </w:rPr>
            </w:pPr>
            <w:r w:rsidRPr="002D74A8">
              <w:rPr>
                <w:rFonts w:ascii="Arial Narrow" w:hAnsi="Arial Narrow"/>
                <w:i/>
                <w:iCs/>
              </w:rPr>
              <w:t>[insérer la quantité des articles à fournir]</w:t>
            </w:r>
          </w:p>
        </w:tc>
      </w:tr>
      <w:tr w:rsidR="00360655" w:rsidRPr="002D74A8"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r>
      <w:tr w:rsidR="00360655" w:rsidRPr="002D74A8"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r>
      <w:tr w:rsidR="00360655" w:rsidRPr="002D74A8"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r>
      <w:tr w:rsidR="000D7C7E" w:rsidRPr="002D74A8"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r>
    </w:tbl>
    <w:p w:rsidR="000D7C7E" w:rsidRPr="002D74A8"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tblPr>
      <w:tblGrid>
        <w:gridCol w:w="2048"/>
        <w:gridCol w:w="4174"/>
        <w:gridCol w:w="3348"/>
      </w:tblGrid>
      <w:tr w:rsidR="00360655" w:rsidRPr="002D74A8"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D74A8" w:rsidRDefault="000D7C7E" w:rsidP="000D7C7E">
            <w:pPr>
              <w:spacing w:after="60" w:line="360" w:lineRule="auto"/>
              <w:jc w:val="center"/>
              <w:rPr>
                <w:rFonts w:ascii="Arial Narrow" w:hAnsi="Arial Narrow"/>
                <w:b/>
                <w:bCs/>
              </w:rPr>
            </w:pPr>
            <w:r w:rsidRPr="002D74A8">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D74A8" w:rsidRDefault="000D7C7E" w:rsidP="000D7C7E">
            <w:pPr>
              <w:spacing w:after="60" w:line="360" w:lineRule="auto"/>
              <w:jc w:val="center"/>
              <w:rPr>
                <w:rFonts w:ascii="Arial Narrow" w:hAnsi="Arial Narrow"/>
                <w:b/>
                <w:bCs/>
              </w:rPr>
            </w:pPr>
          </w:p>
          <w:p w:rsidR="000D7C7E" w:rsidRPr="002D74A8" w:rsidRDefault="000D7C7E" w:rsidP="000D7C7E">
            <w:pPr>
              <w:spacing w:after="60" w:line="360" w:lineRule="auto"/>
              <w:jc w:val="center"/>
              <w:rPr>
                <w:rFonts w:ascii="Arial Narrow" w:hAnsi="Arial Narrow"/>
                <w:b/>
                <w:bCs/>
              </w:rPr>
            </w:pPr>
            <w:r w:rsidRPr="002D74A8">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D74A8" w:rsidRDefault="000D7C7E" w:rsidP="000D7C7E">
            <w:pPr>
              <w:spacing w:after="60" w:line="360" w:lineRule="auto"/>
              <w:jc w:val="center"/>
              <w:rPr>
                <w:rFonts w:ascii="Arial Narrow" w:hAnsi="Arial Narrow"/>
                <w:b/>
                <w:bCs/>
              </w:rPr>
            </w:pPr>
          </w:p>
          <w:p w:rsidR="000D7C7E" w:rsidRPr="002D74A8" w:rsidRDefault="000D7C7E" w:rsidP="000D7C7E">
            <w:pPr>
              <w:spacing w:after="60" w:line="360" w:lineRule="auto"/>
              <w:jc w:val="center"/>
              <w:rPr>
                <w:rFonts w:ascii="Arial Narrow" w:hAnsi="Arial Narrow"/>
                <w:b/>
                <w:bCs/>
              </w:rPr>
            </w:pPr>
            <w:r w:rsidRPr="002D74A8">
              <w:rPr>
                <w:rFonts w:ascii="Arial Narrow" w:hAnsi="Arial Narrow"/>
                <w:b/>
                <w:bCs/>
              </w:rPr>
              <w:t>Unité de mesure</w:t>
            </w:r>
          </w:p>
        </w:tc>
      </w:tr>
      <w:tr w:rsidR="00360655" w:rsidRPr="002D74A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tabs>
                <w:tab w:val="left" w:pos="1559"/>
                <w:tab w:val="left" w:pos="1720"/>
              </w:tabs>
              <w:spacing w:after="60" w:line="360" w:lineRule="auto"/>
              <w:ind w:right="112"/>
              <w:jc w:val="center"/>
              <w:rPr>
                <w:rFonts w:ascii="Arial Narrow" w:hAnsi="Arial Narrow"/>
                <w:i/>
                <w:iCs/>
              </w:rPr>
            </w:pPr>
            <w:r w:rsidRPr="002D74A8">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jc w:val="center"/>
              <w:rPr>
                <w:rFonts w:ascii="Arial Narrow" w:hAnsi="Arial Narrow"/>
                <w:i/>
                <w:iCs/>
              </w:rPr>
            </w:pPr>
            <w:r w:rsidRPr="002D74A8">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D74A8" w:rsidRDefault="000D7C7E" w:rsidP="000D7C7E">
            <w:pPr>
              <w:spacing w:after="60" w:line="360" w:lineRule="auto"/>
              <w:jc w:val="center"/>
              <w:rPr>
                <w:rFonts w:ascii="Arial Narrow" w:hAnsi="Arial Narrow"/>
                <w:i/>
                <w:iCs/>
              </w:rPr>
            </w:pPr>
            <w:r w:rsidRPr="002D74A8">
              <w:rPr>
                <w:rFonts w:ascii="Arial Narrow" w:hAnsi="Arial Narrow"/>
                <w:i/>
                <w:iCs/>
              </w:rPr>
              <w:t>[unité de mesure]</w:t>
            </w:r>
          </w:p>
        </w:tc>
      </w:tr>
      <w:tr w:rsidR="00360655" w:rsidRPr="002D74A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D74A8" w:rsidRDefault="000D7C7E" w:rsidP="000D7C7E">
            <w:pPr>
              <w:spacing w:after="60" w:line="360" w:lineRule="auto"/>
              <w:rPr>
                <w:rFonts w:ascii="Arial Narrow" w:hAnsi="Arial Narrow"/>
              </w:rPr>
            </w:pPr>
          </w:p>
        </w:tc>
      </w:tr>
      <w:tr w:rsidR="00360655" w:rsidRPr="002D74A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D74A8" w:rsidRDefault="000D7C7E" w:rsidP="000D7C7E">
            <w:pPr>
              <w:spacing w:after="60" w:line="360" w:lineRule="auto"/>
              <w:rPr>
                <w:rFonts w:ascii="Arial Narrow" w:hAnsi="Arial Narrow"/>
              </w:rPr>
            </w:pPr>
          </w:p>
        </w:tc>
      </w:tr>
      <w:tr w:rsidR="000D7C7E" w:rsidRPr="002D74A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D74A8"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D74A8" w:rsidRDefault="000D7C7E" w:rsidP="000D7C7E">
            <w:pPr>
              <w:spacing w:after="60" w:line="360" w:lineRule="auto"/>
              <w:rPr>
                <w:rFonts w:ascii="Arial Narrow" w:hAnsi="Arial Narrow"/>
              </w:rPr>
            </w:pPr>
          </w:p>
        </w:tc>
      </w:tr>
    </w:tbl>
    <w:p w:rsidR="00C01C91" w:rsidRPr="002D74A8" w:rsidRDefault="00C01C91" w:rsidP="00230C15">
      <w:pPr>
        <w:widowControl w:val="0"/>
        <w:tabs>
          <w:tab w:val="left" w:pos="10480"/>
        </w:tabs>
        <w:autoSpaceDE w:val="0"/>
        <w:spacing w:line="360" w:lineRule="auto"/>
        <w:jc w:val="both"/>
        <w:rPr>
          <w:rFonts w:ascii="Arial Narrow" w:hAnsi="Arial Narrow"/>
        </w:rPr>
      </w:pPr>
    </w:p>
    <w:p w:rsidR="00C01C91" w:rsidRPr="002D74A8" w:rsidRDefault="00C01C91" w:rsidP="00230C15">
      <w:pPr>
        <w:widowControl w:val="0"/>
        <w:tabs>
          <w:tab w:val="left" w:pos="10480"/>
        </w:tabs>
        <w:autoSpaceDE w:val="0"/>
        <w:spacing w:line="360" w:lineRule="auto"/>
        <w:jc w:val="both"/>
        <w:rPr>
          <w:rFonts w:ascii="Arial Narrow" w:hAnsi="Arial Narrow"/>
        </w:rPr>
      </w:pPr>
    </w:p>
    <w:p w:rsidR="00C01C91" w:rsidRPr="002D74A8" w:rsidRDefault="00C01C91" w:rsidP="00230C15">
      <w:pPr>
        <w:widowControl w:val="0"/>
        <w:tabs>
          <w:tab w:val="left" w:pos="10480"/>
        </w:tabs>
        <w:autoSpaceDE w:val="0"/>
        <w:spacing w:line="360" w:lineRule="auto"/>
        <w:jc w:val="both"/>
        <w:rPr>
          <w:rFonts w:ascii="Arial Narrow" w:hAnsi="Arial Narrow"/>
        </w:rPr>
      </w:pPr>
    </w:p>
    <w:p w:rsidR="004C7E5D" w:rsidRPr="002D74A8" w:rsidRDefault="004C7E5D" w:rsidP="00230C15">
      <w:pPr>
        <w:widowControl w:val="0"/>
        <w:tabs>
          <w:tab w:val="left" w:pos="10480"/>
        </w:tabs>
        <w:autoSpaceDE w:val="0"/>
        <w:spacing w:line="360" w:lineRule="auto"/>
        <w:jc w:val="both"/>
      </w:pPr>
    </w:p>
    <w:p w:rsidR="004C7E5D" w:rsidRPr="002D74A8" w:rsidRDefault="004C7E5D" w:rsidP="00230C15">
      <w:pPr>
        <w:widowControl w:val="0"/>
        <w:tabs>
          <w:tab w:val="left" w:pos="10480"/>
        </w:tabs>
        <w:autoSpaceDE w:val="0"/>
        <w:spacing w:line="360" w:lineRule="auto"/>
        <w:jc w:val="both"/>
      </w:pPr>
    </w:p>
    <w:p w:rsidR="004C7E5D" w:rsidRPr="002D74A8" w:rsidRDefault="004C7E5D" w:rsidP="00230C15">
      <w:pPr>
        <w:widowControl w:val="0"/>
        <w:tabs>
          <w:tab w:val="left" w:pos="10480"/>
        </w:tabs>
        <w:autoSpaceDE w:val="0"/>
        <w:spacing w:line="360" w:lineRule="auto"/>
        <w:jc w:val="both"/>
      </w:pPr>
    </w:p>
    <w:p w:rsidR="004C7E5D" w:rsidRPr="002D74A8" w:rsidRDefault="004C7E5D" w:rsidP="00230C15">
      <w:pPr>
        <w:widowControl w:val="0"/>
        <w:tabs>
          <w:tab w:val="left" w:pos="10480"/>
        </w:tabs>
        <w:autoSpaceDE w:val="0"/>
        <w:spacing w:line="360" w:lineRule="auto"/>
        <w:jc w:val="both"/>
      </w:pPr>
    </w:p>
    <w:p w:rsidR="000D7C7E" w:rsidRPr="002D74A8" w:rsidRDefault="000D7C7E" w:rsidP="00230C15">
      <w:pPr>
        <w:widowControl w:val="0"/>
        <w:autoSpaceDE w:val="0"/>
        <w:spacing w:line="360" w:lineRule="auto"/>
        <w:jc w:val="both"/>
      </w:pPr>
    </w:p>
    <w:p w:rsidR="00E519B1" w:rsidRPr="002D74A8" w:rsidRDefault="00E519B1" w:rsidP="00230C15">
      <w:pPr>
        <w:widowControl w:val="0"/>
        <w:autoSpaceDE w:val="0"/>
        <w:spacing w:line="360" w:lineRule="auto"/>
        <w:jc w:val="both"/>
      </w:pPr>
    </w:p>
    <w:p w:rsidR="00E519B1" w:rsidRPr="002D74A8" w:rsidRDefault="00E519B1" w:rsidP="00230C15">
      <w:pPr>
        <w:widowControl w:val="0"/>
        <w:autoSpaceDE w:val="0"/>
        <w:spacing w:line="360" w:lineRule="auto"/>
        <w:jc w:val="both"/>
      </w:pPr>
    </w:p>
    <w:p w:rsidR="00FF1B47" w:rsidRPr="002D74A8" w:rsidRDefault="00FF1B47" w:rsidP="00230C15">
      <w:pPr>
        <w:widowControl w:val="0"/>
        <w:autoSpaceDE w:val="0"/>
        <w:spacing w:line="360" w:lineRule="auto"/>
        <w:jc w:val="both"/>
      </w:pPr>
    </w:p>
    <w:p w:rsidR="00E519B1" w:rsidRPr="002D74A8" w:rsidRDefault="00E519B1" w:rsidP="00230C15">
      <w:pPr>
        <w:widowControl w:val="0"/>
        <w:autoSpaceDE w:val="0"/>
        <w:spacing w:line="360" w:lineRule="auto"/>
        <w:jc w:val="both"/>
      </w:pPr>
    </w:p>
    <w:p w:rsidR="00EF38B6" w:rsidRPr="002D74A8" w:rsidRDefault="00EF38B6" w:rsidP="00230C15">
      <w:pPr>
        <w:widowControl w:val="0"/>
        <w:autoSpaceDE w:val="0"/>
        <w:spacing w:line="360" w:lineRule="auto"/>
        <w:jc w:val="both"/>
      </w:pPr>
    </w:p>
    <w:p w:rsidR="00E519B1" w:rsidRPr="002D74A8" w:rsidRDefault="00E519B1" w:rsidP="00230C15">
      <w:pPr>
        <w:widowControl w:val="0"/>
        <w:autoSpaceDE w:val="0"/>
        <w:spacing w:line="360" w:lineRule="auto"/>
        <w:jc w:val="both"/>
      </w:pPr>
    </w:p>
    <w:p w:rsidR="00F92C09" w:rsidRPr="002D74A8" w:rsidRDefault="00F92C09" w:rsidP="00F92C09">
      <w:pPr>
        <w:widowControl w:val="0"/>
        <w:autoSpaceDE w:val="0"/>
        <w:spacing w:before="120" w:after="120" w:line="360" w:lineRule="auto"/>
        <w:jc w:val="both"/>
        <w:rPr>
          <w:rFonts w:ascii="Arial Narrow" w:hAnsi="Arial Narrow"/>
          <w:b/>
          <w:bCs/>
          <w:caps/>
          <w:spacing w:val="36"/>
          <w:w w:val="80"/>
          <w:position w:val="-1"/>
          <w:sz w:val="28"/>
          <w:szCs w:val="28"/>
        </w:rPr>
      </w:pPr>
      <w:bookmarkStart w:id="515" w:name="_Toc157617484"/>
      <w:bookmarkStart w:id="516" w:name="_Toc156822342"/>
      <w:bookmarkStart w:id="517" w:name="_Toc156822783"/>
      <w:bookmarkStart w:id="518" w:name="_Toc156825451"/>
      <w:bookmarkStart w:id="519" w:name="_Toc156826473"/>
      <w:bookmarkStart w:id="520" w:name="_Toc156853927"/>
      <w:bookmarkStart w:id="521" w:name="_Toc156855427"/>
      <w:bookmarkStart w:id="522" w:name="_Hlk163136202"/>
      <w:r w:rsidRPr="002D74A8">
        <w:rPr>
          <w:rFonts w:ascii="Arial Narrow" w:hAnsi="Arial Narrow"/>
          <w:b/>
          <w:bCs/>
          <w:caps/>
          <w:spacing w:val="36"/>
          <w:w w:val="80"/>
          <w:position w:val="-1"/>
          <w:sz w:val="28"/>
          <w:szCs w:val="28"/>
        </w:rPr>
        <w:lastRenderedPageBreak/>
        <w:t>ANNEXEN°11</w:t>
      </w:r>
      <w:r w:rsidRPr="002D74A8">
        <w:rPr>
          <w:rFonts w:ascii="Arial Narrow" w:hAnsi="Arial Narrow"/>
          <w:bCs/>
          <w:caps/>
          <w:spacing w:val="36"/>
          <w:w w:val="80"/>
          <w:position w:val="-1"/>
          <w:sz w:val="28"/>
          <w:szCs w:val="28"/>
        </w:rPr>
        <w:t xml:space="preserve"> : </w:t>
      </w:r>
      <w:r w:rsidRPr="002D74A8">
        <w:rPr>
          <w:rFonts w:ascii="Arial Narrow" w:hAnsi="Arial Narrow"/>
          <w:b/>
          <w:bCs/>
          <w:caps/>
          <w:spacing w:val="36"/>
          <w:w w:val="80"/>
          <w:position w:val="-1"/>
          <w:sz w:val="28"/>
          <w:szCs w:val="28"/>
        </w:rPr>
        <w:t>Modèle de Curriculum Vitae (CV) du personnel spécialisé proposé</w:t>
      </w:r>
      <w:bookmarkEnd w:id="515"/>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 xml:space="preserve">Poste: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 xml:space="preserve">NomduCandidat: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Nomdel’employé: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 xml:space="preserve"> Profession: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 xml:space="preserve">Diplômes: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 xml:space="preserve">Datedenaissance: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spacing w:val="3"/>
        </w:rPr>
      </w:pPr>
      <w:r w:rsidRPr="002D74A8">
        <w:rPr>
          <w:rFonts w:ascii="Arial Narrow" w:hAnsi="Arial Narrow"/>
        </w:rPr>
        <w:t>Nombred’annéesd’emploiparleCandidat</w:t>
      </w:r>
      <w:r w:rsidRPr="002D74A8">
        <w:rPr>
          <w:rFonts w:ascii="Arial Narrow" w:hAnsi="Arial Narrow"/>
          <w:spacing w:val="1"/>
        </w:rPr>
        <w:t>:</w:t>
      </w:r>
      <w:r w:rsidRPr="002D74A8">
        <w:rPr>
          <w:rFonts w:ascii="Arial Narrow" w:hAnsi="Arial Narrow"/>
        </w:rPr>
        <w:t>................................</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 xml:space="preserve">Nationalité: . . . . . . . .  . . . . . . . . . . . . . . . . . . . . . . . . . . </w:t>
      </w:r>
    </w:p>
    <w:p w:rsidR="00F92C09" w:rsidRPr="002D74A8" w:rsidRDefault="00F92C09" w:rsidP="00F92C09">
      <w:pPr>
        <w:widowControl w:val="0"/>
        <w:autoSpaceDE w:val="0"/>
        <w:adjustRightInd w:val="0"/>
        <w:spacing w:after="60" w:line="276" w:lineRule="auto"/>
        <w:ind w:left="107" w:right="211"/>
        <w:jc w:val="both"/>
        <w:rPr>
          <w:rFonts w:ascii="Arial Narrow" w:hAnsi="Arial Narrow"/>
        </w:rPr>
      </w:pPr>
      <w:r w:rsidRPr="002D74A8">
        <w:rPr>
          <w:rFonts w:ascii="Arial Narrow" w:hAnsi="Arial Narrow"/>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82"/>
        <w:rPr>
          <w:rFonts w:ascii="Arial Narrow" w:hAnsi="Arial Narrow"/>
        </w:rPr>
      </w:pPr>
      <w:r w:rsidRPr="002D74A8">
        <w:rPr>
          <w:rFonts w:ascii="Arial Narrow" w:hAnsi="Arial Narrow"/>
        </w:rPr>
        <w:t>Attributionsspécifiques: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205" w:right="-20"/>
        <w:rPr>
          <w:rFonts w:ascii="Arial Narrow" w:hAnsi="Arial Narrow"/>
        </w:rPr>
      </w:pPr>
      <w:r w:rsidRPr="002D74A8">
        <w:rPr>
          <w:rFonts w:ascii="Arial Narrow" w:hAnsi="Arial Narrow"/>
        </w:rPr>
        <w:t>. . . . . . . . .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rPr>
        <w:t>P</w:t>
      </w:r>
      <w:r w:rsidRPr="002D74A8">
        <w:rPr>
          <w:rFonts w:ascii="Arial Narrow" w:hAnsi="Arial Narrow"/>
          <w:b/>
          <w:bCs/>
        </w:rPr>
        <w:t>rincipalesqualifications:</w:t>
      </w:r>
    </w:p>
    <w:p w:rsidR="00F92C09" w:rsidRPr="002D74A8" w:rsidRDefault="00F92C09" w:rsidP="00F92C09">
      <w:pPr>
        <w:widowControl w:val="0"/>
        <w:autoSpaceDE w:val="0"/>
        <w:adjustRightInd w:val="0"/>
        <w:spacing w:after="60" w:line="276" w:lineRule="auto"/>
        <w:ind w:left="107"/>
        <w:rPr>
          <w:rFonts w:ascii="Arial Narrow" w:hAnsi="Arial Narrow"/>
        </w:rPr>
      </w:pPr>
      <w:r w:rsidRPr="002D74A8">
        <w:rPr>
          <w:rFonts w:ascii="Arial Narrow" w:hAnsi="Arial Narrow"/>
          <w:i/>
          <w:iCs/>
        </w:rPr>
        <w:t>[Enunedemi-pageenviron,donnerunaperçudesaspectsdelaformationetdel’expériencedel’employélesplusutiles</w:t>
      </w:r>
    </w:p>
    <w:p w:rsidR="00F92C09" w:rsidRPr="002D74A8" w:rsidRDefault="00F92C09" w:rsidP="00F92C09">
      <w:pPr>
        <w:widowControl w:val="0"/>
        <w:autoSpaceDE w:val="0"/>
        <w:adjustRightInd w:val="0"/>
        <w:spacing w:after="60" w:line="276" w:lineRule="auto"/>
        <w:ind w:left="107" w:right="-164"/>
        <w:rPr>
          <w:rFonts w:ascii="Arial Narrow" w:hAnsi="Arial Narrow"/>
        </w:rPr>
      </w:pPr>
      <w:r w:rsidRPr="002D74A8">
        <w:rPr>
          <w:rFonts w:ascii="Arial Narrow" w:hAnsi="Arial Narrow"/>
          <w:i/>
          <w:iCs/>
        </w:rPr>
        <w:t>àsesattributionsdanslecadredelamission.Indiquerleniveaudesresponsabilitésexercéesparlui/ellelorsdemissions antérieures,enenprécisantladateetlelieu.]</w:t>
      </w:r>
    </w:p>
    <w:p w:rsidR="00F92C09" w:rsidRPr="002D74A8" w:rsidRDefault="00F92C09" w:rsidP="00F92C09">
      <w:pPr>
        <w:widowControl w:val="0"/>
        <w:autoSpaceDE w:val="0"/>
        <w:adjustRightInd w:val="0"/>
        <w:spacing w:after="60" w:line="276" w:lineRule="auto"/>
        <w:ind w:left="205" w:right="-20"/>
        <w:rPr>
          <w:rFonts w:ascii="Arial Narrow" w:hAnsi="Arial Narrow"/>
        </w:rPr>
      </w:pPr>
      <w:r w:rsidRPr="002D74A8">
        <w:rPr>
          <w:rFonts w:ascii="Arial Narrow" w:hAnsi="Arial Narrow"/>
        </w:rPr>
        <w:t>.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b/>
          <w:bCs/>
        </w:rPr>
        <w:t>Formation:</w:t>
      </w:r>
    </w:p>
    <w:p w:rsidR="00F92C09" w:rsidRPr="002D74A8" w:rsidRDefault="00F92C09" w:rsidP="00F92C09">
      <w:pPr>
        <w:widowControl w:val="0"/>
        <w:autoSpaceDE w:val="0"/>
        <w:adjustRightInd w:val="0"/>
        <w:spacing w:after="60" w:line="276" w:lineRule="auto"/>
        <w:ind w:left="107" w:right="82"/>
        <w:jc w:val="both"/>
        <w:rPr>
          <w:rFonts w:ascii="Arial Narrow" w:hAnsi="Arial Narrow"/>
        </w:rPr>
      </w:pPr>
      <w:r w:rsidRPr="002D74A8">
        <w:rPr>
          <w:rFonts w:ascii="Arial Narrow" w:hAnsi="Arial Narrow"/>
        </w:rPr>
        <w:t>[Enunquartdepageenviron,résumerlesétudesuniversitairesetautresétudesspécialiséesdel’employé,enindiquantlesnomsetadressesdesécolesouuniversitésfréquentées,aveclesdatesde fréquentation,ainsiquelesdiplômesobtenus.]</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b/>
          <w:bCs/>
        </w:rPr>
        <w:t>PiècesAnnexes:</w:t>
      </w:r>
    </w:p>
    <w:p w:rsidR="00F92C09" w:rsidRPr="002D74A8" w:rsidRDefault="00F92C09" w:rsidP="00526DF2">
      <w:pPr>
        <w:widowControl w:val="0"/>
        <w:numPr>
          <w:ilvl w:val="0"/>
          <w:numId w:val="33"/>
        </w:numPr>
        <w:autoSpaceDE w:val="0"/>
        <w:adjustRightInd w:val="0"/>
        <w:spacing w:after="60" w:line="276" w:lineRule="auto"/>
        <w:ind w:right="-213"/>
        <w:rPr>
          <w:rFonts w:ascii="Arial Narrow" w:eastAsia="Calibri" w:hAnsi="Arial Narrow"/>
          <w:lang w:eastAsia="en-US"/>
        </w:rPr>
      </w:pPr>
      <w:r w:rsidRPr="002D74A8">
        <w:rPr>
          <w:rFonts w:ascii="Arial Narrow" w:eastAsia="Calibri" w:hAnsi="Arial Narrow"/>
          <w:lang w:eastAsia="en-US"/>
        </w:rPr>
        <w:t>Copiecertifiéeconformedudiplômeleplusélevéetéventuellementuneattestationdel’ordredu corpsdemétier</w:t>
      </w:r>
    </w:p>
    <w:p w:rsidR="00F92C09" w:rsidRPr="002D74A8" w:rsidRDefault="00F92C09" w:rsidP="00526DF2">
      <w:pPr>
        <w:widowControl w:val="0"/>
        <w:numPr>
          <w:ilvl w:val="0"/>
          <w:numId w:val="33"/>
        </w:numPr>
        <w:autoSpaceDE w:val="0"/>
        <w:adjustRightInd w:val="0"/>
        <w:spacing w:after="60" w:line="276" w:lineRule="auto"/>
        <w:ind w:right="-20"/>
        <w:rPr>
          <w:rFonts w:ascii="Arial Narrow" w:eastAsia="Calibri" w:hAnsi="Arial Narrow"/>
          <w:lang w:eastAsia="en-US"/>
        </w:rPr>
      </w:pPr>
      <w:r w:rsidRPr="002D74A8">
        <w:rPr>
          <w:rFonts w:ascii="Arial Narrow" w:eastAsia="Calibri" w:hAnsi="Arial Narrow"/>
          <w:lang w:eastAsia="en-US"/>
        </w:rPr>
        <w:t>Attestationdedisponibilité</w:t>
      </w:r>
    </w:p>
    <w:p w:rsidR="00F92C09" w:rsidRPr="002D74A8" w:rsidRDefault="00F92C09" w:rsidP="00F92C09">
      <w:pPr>
        <w:widowControl w:val="0"/>
        <w:autoSpaceDE w:val="0"/>
        <w:adjustRightInd w:val="0"/>
        <w:spacing w:after="60" w:line="276" w:lineRule="auto"/>
        <w:ind w:left="205" w:right="-20"/>
        <w:rPr>
          <w:rFonts w:ascii="Arial Narrow" w:hAnsi="Arial Narrow"/>
        </w:rPr>
      </w:pPr>
      <w:r w:rsidRPr="002D74A8">
        <w:rPr>
          <w:rFonts w:ascii="Arial Narrow" w:hAnsi="Arial Narrow"/>
        </w:rPr>
        <w:t xml:space="preserve">. .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b/>
          <w:bCs/>
        </w:rPr>
      </w:pP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b/>
          <w:bCs/>
        </w:rPr>
        <w:lastRenderedPageBreak/>
        <w:t>Expérienceprofessionnelle:</w:t>
      </w:r>
    </w:p>
    <w:p w:rsidR="00F92C09" w:rsidRPr="002D74A8" w:rsidRDefault="00F92C09" w:rsidP="00F92C09">
      <w:pPr>
        <w:widowControl w:val="0"/>
        <w:autoSpaceDE w:val="0"/>
        <w:adjustRightInd w:val="0"/>
        <w:spacing w:after="60" w:line="276" w:lineRule="auto"/>
        <w:ind w:left="107" w:right="82"/>
        <w:jc w:val="both"/>
        <w:rPr>
          <w:rFonts w:ascii="Arial Narrow" w:hAnsi="Arial Narrow"/>
        </w:rPr>
      </w:pPr>
      <w:r w:rsidRPr="002D74A8">
        <w:rPr>
          <w:rFonts w:ascii="Arial Narrow" w:hAnsi="Arial Narrow"/>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F92C09" w:rsidRPr="002D74A8" w:rsidRDefault="00F92C09" w:rsidP="00F92C09">
      <w:pPr>
        <w:widowControl w:val="0"/>
        <w:autoSpaceDE w:val="0"/>
        <w:adjustRightInd w:val="0"/>
        <w:spacing w:after="60" w:line="276" w:lineRule="auto"/>
        <w:ind w:left="205" w:right="-20"/>
        <w:rPr>
          <w:rFonts w:ascii="Arial Narrow" w:hAnsi="Arial Narrow"/>
        </w:rPr>
      </w:pPr>
      <w:r w:rsidRPr="002D74A8">
        <w:rPr>
          <w:rFonts w:ascii="Arial Narrow" w:hAnsi="Arial Narrow"/>
        </w:rPr>
        <w:t xml:space="preserve">. .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b/>
          <w:bCs/>
        </w:rPr>
        <w:t>Connaissancesinformatiques:</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i/>
          <w:iCs/>
        </w:rPr>
        <w:t>[Indiquer,leniveaudeconnaissance]</w:t>
      </w:r>
    </w:p>
    <w:p w:rsidR="00F92C09" w:rsidRPr="002D74A8" w:rsidRDefault="00F92C09" w:rsidP="00F92C09">
      <w:pPr>
        <w:widowControl w:val="0"/>
        <w:autoSpaceDE w:val="0"/>
        <w:adjustRightInd w:val="0"/>
        <w:spacing w:after="60" w:line="276" w:lineRule="auto"/>
        <w:ind w:left="205" w:right="-20"/>
        <w:rPr>
          <w:rFonts w:ascii="Arial Narrow" w:hAnsi="Arial Narrow"/>
        </w:rPr>
      </w:pPr>
      <w:r w:rsidRPr="002D74A8">
        <w:rPr>
          <w:rFonts w:ascii="Arial Narrow" w:hAnsi="Arial Narrow"/>
        </w:rPr>
        <w:t xml:space="preserve">. .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b/>
          <w:bCs/>
        </w:rPr>
        <w:t>Langues:</w:t>
      </w:r>
    </w:p>
    <w:p w:rsidR="00F92C09" w:rsidRPr="002D74A8" w:rsidRDefault="00F92C09" w:rsidP="00F92C09">
      <w:pPr>
        <w:widowControl w:val="0"/>
        <w:autoSpaceDE w:val="0"/>
        <w:adjustRightInd w:val="0"/>
        <w:spacing w:after="60" w:line="276" w:lineRule="auto"/>
        <w:ind w:left="107" w:right="-164"/>
        <w:rPr>
          <w:rFonts w:ascii="Arial Narrow" w:hAnsi="Arial Narrow"/>
        </w:rPr>
      </w:pPr>
      <w:r w:rsidRPr="002D74A8">
        <w:rPr>
          <w:rFonts w:ascii="Arial Narrow" w:hAnsi="Arial Narrow"/>
          <w:i/>
          <w:iCs/>
        </w:rPr>
        <w:t>[Indiquer, pour chacune, le niveau de connaissance : médiocre/moyen/ bon/excellent, en ce qui concerne la langue lue/écrite/parlée.]</w:t>
      </w:r>
    </w:p>
    <w:p w:rsidR="00F92C09" w:rsidRPr="002D74A8" w:rsidRDefault="00F92C09" w:rsidP="00F92C09">
      <w:pPr>
        <w:widowControl w:val="0"/>
        <w:autoSpaceDE w:val="0"/>
        <w:adjustRightInd w:val="0"/>
        <w:spacing w:after="60" w:line="276" w:lineRule="auto"/>
        <w:ind w:left="205" w:right="-20"/>
        <w:rPr>
          <w:rFonts w:ascii="Arial Narrow" w:hAnsi="Arial Narrow"/>
        </w:rPr>
      </w:pPr>
      <w:r w:rsidRPr="002D74A8">
        <w:rPr>
          <w:rFonts w:ascii="Arial Narrow" w:hAnsi="Arial Narrow"/>
        </w:rPr>
        <w:t xml:space="preserve">. . . . . . . . . . . . . . . . . . . . . . . . . . . .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b/>
          <w:bCs/>
        </w:rPr>
        <w:t>Attestation:</w:t>
      </w:r>
    </w:p>
    <w:p w:rsidR="00F92C09" w:rsidRPr="002D74A8" w:rsidRDefault="00F92C09" w:rsidP="00F92C09">
      <w:pPr>
        <w:widowControl w:val="0"/>
        <w:autoSpaceDE w:val="0"/>
        <w:adjustRightInd w:val="0"/>
        <w:spacing w:after="60" w:line="276" w:lineRule="auto"/>
        <w:ind w:left="107" w:right="-214"/>
        <w:rPr>
          <w:rFonts w:ascii="Arial Narrow" w:hAnsi="Arial Narrow"/>
        </w:rPr>
      </w:pPr>
      <w:r w:rsidRPr="002D74A8">
        <w:rPr>
          <w:rFonts w:ascii="Arial Narrow" w:hAnsi="Arial Narrow"/>
        </w:rPr>
        <w:t>Je,soussigné,certifie,entouteconscience,quelesrenseignementsci-dessusrendentfidèlement comptedemasituation,demesqualificationsetdemonexpérience.</w:t>
      </w:r>
    </w:p>
    <w:p w:rsidR="00F92C09" w:rsidRPr="002D74A8" w:rsidRDefault="00F92C09" w:rsidP="00F92C09">
      <w:pPr>
        <w:widowControl w:val="0"/>
        <w:autoSpaceDE w:val="0"/>
        <w:adjustRightInd w:val="0"/>
        <w:spacing w:after="60" w:line="276" w:lineRule="auto"/>
        <w:ind w:left="109" w:right="-81"/>
        <w:rPr>
          <w:rFonts w:ascii="Arial Narrow" w:hAnsi="Arial Narrow"/>
        </w:rPr>
      </w:pPr>
      <w:r w:rsidRPr="002D74A8">
        <w:rPr>
          <w:rFonts w:ascii="Arial Narrow" w:hAnsi="Arial Narrow"/>
        </w:rPr>
        <w:t>.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9" w:right="-81"/>
        <w:rPr>
          <w:rFonts w:ascii="Arial Narrow" w:hAnsi="Arial Narrow"/>
        </w:rPr>
      </w:pPr>
      <w:r w:rsidRPr="002D74A8">
        <w:rPr>
          <w:rFonts w:ascii="Arial Narrow" w:hAnsi="Arial Narrow"/>
        </w:rPr>
        <w:t xml:space="preserve"> Date: . . . . . . . . . . . . . . . . . . . . . . . . . . . . </w:t>
      </w:r>
    </w:p>
    <w:p w:rsidR="00F92C09" w:rsidRPr="002D74A8" w:rsidRDefault="00F92C09" w:rsidP="00F92C09">
      <w:pPr>
        <w:widowControl w:val="0"/>
        <w:autoSpaceDE w:val="0"/>
        <w:adjustRightInd w:val="0"/>
        <w:spacing w:after="60" w:line="276" w:lineRule="auto"/>
        <w:ind w:left="107" w:right="-20"/>
        <w:rPr>
          <w:rFonts w:ascii="Arial Narrow" w:hAnsi="Arial Narrow"/>
        </w:rPr>
      </w:pPr>
      <w:r w:rsidRPr="002D74A8">
        <w:rPr>
          <w:rFonts w:ascii="Arial Narrow" w:hAnsi="Arial Narrow"/>
          <w:i/>
          <w:iCs/>
        </w:rPr>
        <w:t>[Signaturedel’employéetdureprésentanthabilitéduconsultant]</w:t>
      </w:r>
    </w:p>
    <w:p w:rsidR="00F92C09" w:rsidRPr="002D74A8" w:rsidRDefault="00F92C09" w:rsidP="00F92C09">
      <w:pPr>
        <w:widowControl w:val="0"/>
        <w:autoSpaceDE w:val="0"/>
        <w:adjustRightInd w:val="0"/>
        <w:spacing w:after="60" w:line="276" w:lineRule="auto"/>
        <w:ind w:left="6910" w:right="-20"/>
        <w:rPr>
          <w:rFonts w:ascii="Arial Narrow" w:hAnsi="Arial Narrow"/>
        </w:rPr>
      </w:pPr>
      <w:r w:rsidRPr="002D74A8">
        <w:rPr>
          <w:rFonts w:ascii="Arial Narrow" w:hAnsi="Arial Narrow"/>
          <w:i/>
          <w:iCs/>
        </w:rPr>
        <w:t>Jour/mois/année</w:t>
      </w:r>
    </w:p>
    <w:p w:rsidR="00F92C09" w:rsidRPr="002D74A8" w:rsidRDefault="00F92C09" w:rsidP="00F92C09">
      <w:pPr>
        <w:widowControl w:val="0"/>
        <w:autoSpaceDE w:val="0"/>
        <w:adjustRightInd w:val="0"/>
        <w:spacing w:after="60" w:line="276" w:lineRule="auto"/>
        <w:ind w:left="107" w:right="-126"/>
        <w:rPr>
          <w:rFonts w:ascii="Arial Narrow" w:hAnsi="Arial Narrow"/>
        </w:rPr>
      </w:pPr>
      <w:r w:rsidRPr="002D74A8">
        <w:rPr>
          <w:rFonts w:ascii="Arial Narrow" w:hAnsi="Arial Narrow"/>
        </w:rPr>
        <w:t xml:space="preserve">Nomdel’employé: . . . . . . . . . . . . . . . . . . . . . . . . . . . . . . . . . . . . . . . . . . . . . . . . . . . . . . . . . . . . . . .. . . . . . . . . . . . . . . . . . . . . . . . . . . . . . . . . . . . . . . . . . . . . . </w:t>
      </w:r>
    </w:p>
    <w:p w:rsidR="00F92C09" w:rsidRPr="002D74A8" w:rsidRDefault="00F92C09" w:rsidP="00F92C09">
      <w:pPr>
        <w:widowControl w:val="0"/>
        <w:autoSpaceDE w:val="0"/>
        <w:adjustRightInd w:val="0"/>
        <w:spacing w:after="60" w:line="276" w:lineRule="auto"/>
        <w:ind w:left="107" w:right="-81"/>
        <w:rPr>
          <w:rFonts w:ascii="Arial Narrow" w:hAnsi="Arial Narrow"/>
        </w:rPr>
      </w:pPr>
      <w:r w:rsidRPr="002D74A8">
        <w:rPr>
          <w:rFonts w:ascii="Arial Narrow" w:hAnsi="Arial Narrow"/>
        </w:rPr>
        <w:t xml:space="preserve">Nomdureprésentanthabilité: . . . . . . . . . . . . . . . . . . . . . . . . . . . . . . . . . . . . . . . . . . . . . . . . . . . . . . . . . . . . . . .. . . . . . . . . . . . . . . . . . . . . . . . . . . . </w:t>
      </w:r>
    </w:p>
    <w:p w:rsidR="00F92C09" w:rsidRPr="002D74A8" w:rsidRDefault="00F92C09" w:rsidP="00F92C09">
      <w:pPr>
        <w:suppressAutoHyphens w:val="0"/>
        <w:autoSpaceDN/>
        <w:textAlignment w:val="auto"/>
      </w:pPr>
      <w:r w:rsidRPr="002D74A8">
        <w:br w:type="page"/>
      </w:r>
    </w:p>
    <w:p w:rsidR="00225F12" w:rsidRPr="002D74A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r w:rsidRPr="002D74A8">
        <w:rPr>
          <w:rFonts w:ascii="Arial Narrow" w:hAnsi="Arial Narrow"/>
          <w:b/>
          <w:bCs/>
          <w:caps/>
          <w:spacing w:val="36"/>
          <w:w w:val="80"/>
          <w:position w:val="-1"/>
          <w:sz w:val="32"/>
        </w:rPr>
        <w:lastRenderedPageBreak/>
        <w:t>ANNEXEN°</w:t>
      </w:r>
      <w:r w:rsidR="00EF38B6" w:rsidRPr="002D74A8">
        <w:rPr>
          <w:rFonts w:ascii="Arial Narrow" w:hAnsi="Arial Narrow"/>
          <w:b/>
          <w:bCs/>
          <w:caps/>
          <w:spacing w:val="36"/>
          <w:w w:val="80"/>
          <w:position w:val="-1"/>
          <w:sz w:val="32"/>
        </w:rPr>
        <w:t>12.</w:t>
      </w:r>
      <w:r w:rsidR="00225F12" w:rsidRPr="002D74A8">
        <w:rPr>
          <w:rFonts w:ascii="Arial Narrow" w:hAnsi="Arial Narrow"/>
          <w:b/>
          <w:bCs/>
          <w:caps/>
          <w:spacing w:val="36"/>
          <w:w w:val="80"/>
          <w:position w:val="-1"/>
          <w:sz w:val="32"/>
        </w:rPr>
        <w:t xml:space="preserve"> Références du Candidat</w:t>
      </w:r>
      <w:bookmarkEnd w:id="516"/>
      <w:bookmarkEnd w:id="517"/>
      <w:bookmarkEnd w:id="518"/>
      <w:bookmarkEnd w:id="519"/>
      <w:bookmarkEnd w:id="520"/>
      <w:bookmarkEnd w:id="521"/>
    </w:p>
    <w:p w:rsidR="00225F12" w:rsidRPr="002D74A8" w:rsidRDefault="00225F12" w:rsidP="00225F12">
      <w:pPr>
        <w:widowControl w:val="0"/>
        <w:autoSpaceDE w:val="0"/>
        <w:adjustRightInd w:val="0"/>
        <w:spacing w:before="60" w:after="60" w:line="360" w:lineRule="auto"/>
        <w:ind w:left="127" w:right="-194"/>
        <w:rPr>
          <w:rFonts w:ascii="Arial Narrow" w:hAnsi="Arial Narrow"/>
        </w:rPr>
      </w:pPr>
      <w:r w:rsidRPr="002D74A8">
        <w:rPr>
          <w:rFonts w:ascii="Arial Narrow" w:hAnsi="Arial Narrow"/>
        </w:rPr>
        <w:t>Servicesrenduspendantles[indiquerlenombrede1à5]dernièresannéesquiillustrentlemieuxvos qualifications</w:t>
      </w:r>
    </w:p>
    <w:p w:rsidR="00225F12" w:rsidRPr="002D74A8" w:rsidRDefault="00225F12" w:rsidP="00225F12">
      <w:pPr>
        <w:widowControl w:val="0"/>
        <w:autoSpaceDE w:val="0"/>
        <w:adjustRightInd w:val="0"/>
        <w:spacing w:before="60" w:after="60" w:line="360" w:lineRule="auto"/>
        <w:ind w:left="127" w:right="102"/>
        <w:jc w:val="both"/>
        <w:rPr>
          <w:rFonts w:ascii="Arial Narrow" w:hAnsi="Arial Narrow"/>
        </w:rPr>
      </w:pPr>
      <w:r w:rsidRPr="002D74A8">
        <w:rPr>
          <w:rFonts w:ascii="Arial Narrow" w:hAnsi="Arial Narrow"/>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360655" w:rsidRPr="002D74A8"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Pays :</w:t>
            </w:r>
          </w:p>
        </w:tc>
      </w:tr>
      <w:tr w:rsidR="00360655" w:rsidRPr="002D74A8"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Personnel spécialisé fourni par votre société/organisme (profils) :</w:t>
            </w:r>
          </w:p>
        </w:tc>
      </w:tr>
      <w:tr w:rsidR="00360655" w:rsidRPr="002D74A8"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p>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Nombre d’employés ayant participé à la Mission :</w:t>
            </w:r>
          </w:p>
        </w:tc>
      </w:tr>
      <w:tr w:rsidR="00360655" w:rsidRPr="002D74A8"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Nombre de mois de travail ;</w:t>
            </w:r>
          </w:p>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durée de la Mission :</w:t>
            </w:r>
          </w:p>
        </w:tc>
      </w:tr>
      <w:tr w:rsidR="00360655" w:rsidRPr="002D74A8"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p>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300" w:right="-20"/>
              <w:rPr>
                <w:rFonts w:ascii="Arial Narrow" w:hAnsi="Arial Narrow"/>
              </w:rPr>
            </w:pPr>
          </w:p>
        </w:tc>
      </w:tr>
      <w:tr w:rsidR="00360655" w:rsidRPr="002D74A8"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Datededémarrage :</w:t>
            </w:r>
            <w:r w:rsidRPr="002D74A8">
              <w:rPr>
                <w:rFonts w:ascii="Arial Narrow" w:hAnsi="Arial Narrow"/>
              </w:rPr>
              <w:tab/>
              <w:t>Dated’achèvement:</w:t>
            </w:r>
          </w:p>
          <w:p w:rsidR="00225F12" w:rsidRPr="002D74A8" w:rsidRDefault="00225F12" w:rsidP="00FF1B47">
            <w:pPr>
              <w:widowControl w:val="0"/>
              <w:tabs>
                <w:tab w:val="left" w:pos="4020"/>
              </w:tabs>
              <w:autoSpaceDE w:val="0"/>
              <w:adjustRightInd w:val="0"/>
              <w:ind w:left="300" w:right="-20"/>
              <w:rPr>
                <w:rFonts w:ascii="Arial Narrow" w:hAnsi="Arial Narrow"/>
              </w:rPr>
            </w:pPr>
            <w:r w:rsidRPr="002D74A8">
              <w:rPr>
                <w:rFonts w:ascii="Arial Narrow" w:hAnsi="Arial Narrow"/>
                <w:i/>
                <w:iCs/>
              </w:rPr>
              <w:t>(mois/année)</w:t>
            </w:r>
            <w:r w:rsidRPr="002D74A8">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Valeurapproximativedesservices</w:t>
            </w:r>
          </w:p>
          <w:p w:rsidR="00225F12" w:rsidRPr="002D74A8" w:rsidRDefault="00225F12" w:rsidP="00FF1B47">
            <w:pPr>
              <w:widowControl w:val="0"/>
              <w:autoSpaceDE w:val="0"/>
              <w:adjustRightInd w:val="0"/>
              <w:ind w:right="-20"/>
              <w:rPr>
                <w:rFonts w:ascii="Arial Narrow" w:hAnsi="Arial Narrow"/>
              </w:rPr>
            </w:pPr>
            <w:r w:rsidRPr="002D74A8">
              <w:rPr>
                <w:rFonts w:ascii="Arial Narrow" w:hAnsi="Arial Narrow"/>
              </w:rPr>
              <w:t>(enfrancsCFAHT):</w:t>
            </w:r>
          </w:p>
        </w:tc>
      </w:tr>
      <w:tr w:rsidR="00360655" w:rsidRPr="002D74A8"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Nombredemoisdetravail despécialistesfournispar lesprestatairesassociés:</w:t>
            </w:r>
          </w:p>
        </w:tc>
      </w:tr>
      <w:tr w:rsidR="00360655" w:rsidRPr="002D74A8"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Nometfonctionsdesresponsables(Directeur/Coordinateurduprojet,Responsabledel’équipe):</w:t>
            </w:r>
          </w:p>
        </w:tc>
      </w:tr>
      <w:tr w:rsidR="00360655" w:rsidRPr="002D74A8"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Descriptifduprojet:</w:t>
            </w:r>
          </w:p>
        </w:tc>
      </w:tr>
      <w:tr w:rsidR="00225F12" w:rsidRPr="002D74A8"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D74A8" w:rsidRDefault="00225F12" w:rsidP="00FF1B47">
            <w:pPr>
              <w:widowControl w:val="0"/>
              <w:autoSpaceDE w:val="0"/>
              <w:adjustRightInd w:val="0"/>
              <w:ind w:left="20" w:right="-20"/>
              <w:rPr>
                <w:rFonts w:ascii="Arial Narrow" w:hAnsi="Arial Narrow"/>
              </w:rPr>
            </w:pPr>
            <w:r w:rsidRPr="002D74A8">
              <w:rPr>
                <w:rFonts w:ascii="Arial Narrow" w:hAnsi="Arial Narrow"/>
              </w:rPr>
              <w:t>Descriptiondesserviceseffectivementrendusparvotrepersonnel:</w:t>
            </w:r>
          </w:p>
        </w:tc>
      </w:tr>
    </w:tbl>
    <w:p w:rsidR="00FF1B47" w:rsidRPr="002D74A8" w:rsidRDefault="00FF1B47" w:rsidP="00225F12">
      <w:pPr>
        <w:spacing w:before="60" w:after="60" w:line="360" w:lineRule="auto"/>
        <w:jc w:val="both"/>
        <w:rPr>
          <w:rFonts w:ascii="Arial Narrow" w:hAnsi="Arial Narrow"/>
        </w:rPr>
      </w:pPr>
    </w:p>
    <w:p w:rsidR="00225F12" w:rsidRPr="002D74A8" w:rsidRDefault="00225F12" w:rsidP="00225F12">
      <w:pPr>
        <w:spacing w:before="60" w:after="60" w:line="360" w:lineRule="auto"/>
        <w:jc w:val="both"/>
        <w:rPr>
          <w:rFonts w:ascii="Arial Narrow" w:hAnsi="Arial Narrow"/>
        </w:rPr>
      </w:pPr>
      <w:r w:rsidRPr="002D74A8">
        <w:rPr>
          <w:rFonts w:ascii="Arial Narrow" w:hAnsi="Arial Narrow"/>
        </w:rPr>
        <w:t>Nomducandidat:</w:t>
      </w:r>
    </w:p>
    <w:p w:rsidR="00D0333E" w:rsidRPr="002D74A8" w:rsidRDefault="00D0333E" w:rsidP="00225F12">
      <w:pPr>
        <w:spacing w:before="60" w:after="60" w:line="360" w:lineRule="auto"/>
        <w:jc w:val="both"/>
        <w:rPr>
          <w:rFonts w:ascii="Arial Narrow" w:hAnsi="Arial Narrow"/>
        </w:rPr>
      </w:pPr>
    </w:p>
    <w:p w:rsidR="00D0333E" w:rsidRPr="002D74A8" w:rsidRDefault="00D0333E" w:rsidP="00225F12">
      <w:pPr>
        <w:spacing w:before="60" w:after="60" w:line="360" w:lineRule="auto"/>
        <w:jc w:val="both"/>
        <w:rPr>
          <w:rFonts w:ascii="Arial Narrow" w:hAnsi="Arial Narrow"/>
        </w:rPr>
      </w:pPr>
    </w:p>
    <w:p w:rsidR="00FF1B47" w:rsidRPr="002D74A8" w:rsidRDefault="00FF1B47" w:rsidP="00225F12">
      <w:pPr>
        <w:spacing w:before="60" w:after="60" w:line="360" w:lineRule="auto"/>
        <w:jc w:val="both"/>
        <w:rPr>
          <w:rFonts w:ascii="Arial Narrow" w:hAnsi="Arial Narrow"/>
        </w:rPr>
      </w:pPr>
    </w:p>
    <w:p w:rsidR="00FF1B47" w:rsidRPr="00360655" w:rsidRDefault="00FF1B47" w:rsidP="00225F12">
      <w:pPr>
        <w:spacing w:before="60" w:after="60" w:line="360" w:lineRule="auto"/>
        <w:jc w:val="both"/>
        <w:rPr>
          <w:rFonts w:ascii="Arial Narrow" w:hAnsi="Arial Narrow"/>
          <w:color w:val="FF0000"/>
        </w:rPr>
      </w:pPr>
    </w:p>
    <w:p w:rsidR="00FF1B47" w:rsidRPr="00360655" w:rsidRDefault="00FF1B47" w:rsidP="00225F12">
      <w:pPr>
        <w:spacing w:before="60" w:after="60" w:line="360" w:lineRule="auto"/>
        <w:jc w:val="both"/>
        <w:rPr>
          <w:color w:val="FF0000"/>
        </w:rPr>
      </w:pPr>
    </w:p>
    <w:p w:rsidR="00FF1B47" w:rsidRPr="00360655" w:rsidRDefault="00FF1B47" w:rsidP="00225F12">
      <w:pPr>
        <w:spacing w:before="60" w:after="60" w:line="360" w:lineRule="auto"/>
        <w:jc w:val="both"/>
        <w:rPr>
          <w:color w:val="FF0000"/>
        </w:rPr>
      </w:pPr>
    </w:p>
    <w:p w:rsidR="00D0333E" w:rsidRPr="00360655" w:rsidRDefault="00D0333E" w:rsidP="00225F12">
      <w:pPr>
        <w:spacing w:before="60" w:after="60" w:line="360" w:lineRule="auto"/>
        <w:jc w:val="both"/>
        <w:rPr>
          <w:color w:val="FF0000"/>
        </w:rPr>
      </w:pPr>
    </w:p>
    <w:p w:rsidR="00225F12" w:rsidRPr="002D74A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23" w:name="_Toc156822344"/>
      <w:bookmarkStart w:id="524" w:name="_Toc156822785"/>
      <w:bookmarkStart w:id="525" w:name="_Toc156825453"/>
      <w:bookmarkStart w:id="526" w:name="_Toc156826475"/>
      <w:bookmarkStart w:id="527" w:name="_Toc156853929"/>
      <w:bookmarkStart w:id="528" w:name="_Toc156855429"/>
      <w:r w:rsidRPr="002D74A8">
        <w:rPr>
          <w:rFonts w:ascii="Arial Narrow" w:hAnsi="Arial Narrow"/>
          <w:b/>
          <w:bCs/>
          <w:caps/>
          <w:spacing w:val="36"/>
          <w:w w:val="80"/>
          <w:position w:val="-1"/>
          <w:sz w:val="32"/>
        </w:rPr>
        <w:lastRenderedPageBreak/>
        <w:t>ANNEXEN°13</w:t>
      </w:r>
      <w:r w:rsidR="00225F12" w:rsidRPr="002D74A8">
        <w:rPr>
          <w:rFonts w:ascii="Arial Narrow" w:hAnsi="Arial Narrow"/>
          <w:b/>
          <w:bCs/>
          <w:caps/>
          <w:spacing w:val="36"/>
          <w:w w:val="80"/>
          <w:position w:val="-1"/>
          <w:sz w:val="32"/>
        </w:rPr>
        <w:t>. Descriptif de la</w:t>
      </w:r>
      <w:bookmarkStart w:id="529" w:name="_Toc156822345"/>
      <w:bookmarkStart w:id="530" w:name="_Toc156822786"/>
      <w:bookmarkStart w:id="531" w:name="_Toc156825454"/>
      <w:bookmarkStart w:id="532" w:name="_Toc156826476"/>
      <w:bookmarkStart w:id="533" w:name="_Toc156853930"/>
      <w:bookmarkStart w:id="534" w:name="_Toc156855430"/>
      <w:bookmarkEnd w:id="523"/>
      <w:bookmarkEnd w:id="524"/>
      <w:bookmarkEnd w:id="525"/>
      <w:bookmarkEnd w:id="526"/>
      <w:bookmarkEnd w:id="527"/>
      <w:bookmarkEnd w:id="528"/>
      <w:r w:rsidR="00225F12" w:rsidRPr="002D74A8">
        <w:rPr>
          <w:rFonts w:ascii="Arial Narrow" w:hAnsi="Arial Narrow"/>
          <w:b/>
          <w:bCs/>
          <w:caps/>
          <w:spacing w:val="36"/>
          <w:w w:val="80"/>
          <w:position w:val="-1"/>
          <w:sz w:val="32"/>
        </w:rPr>
        <w:t>méthodologie et du plan de travail proposés pour accomplir la mission</w:t>
      </w:r>
      <w:bookmarkEnd w:id="529"/>
      <w:bookmarkEnd w:id="530"/>
      <w:bookmarkEnd w:id="531"/>
      <w:bookmarkEnd w:id="532"/>
      <w:bookmarkEnd w:id="533"/>
      <w:bookmarkEnd w:id="534"/>
    </w:p>
    <w:p w:rsidR="00225F12" w:rsidRPr="002D74A8" w:rsidRDefault="00225F12" w:rsidP="00225F12">
      <w:pPr>
        <w:spacing w:before="60" w:after="60" w:line="360" w:lineRule="auto"/>
        <w:jc w:val="both"/>
        <w:rPr>
          <w:rFonts w:ascii="Arial Narrow" w:hAnsi="Arial Narrow"/>
          <w:i/>
        </w:rPr>
      </w:pPr>
      <w:r w:rsidRPr="002D74A8">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D74A8"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2D74A8">
        <w:rPr>
          <w:rFonts w:ascii="Arial Narrow" w:hAnsi="Arial Narrow"/>
          <w:i/>
        </w:rPr>
        <w:t>Conception technique et méthodologie,</w:t>
      </w:r>
    </w:p>
    <w:p w:rsidR="00225F12" w:rsidRPr="002D74A8"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2D74A8">
        <w:rPr>
          <w:rFonts w:ascii="Arial Narrow" w:hAnsi="Arial Narrow"/>
          <w:i/>
        </w:rPr>
        <w:t>Plan de travail, et</w:t>
      </w:r>
    </w:p>
    <w:p w:rsidR="00225F12" w:rsidRPr="002D74A8"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2D74A8">
        <w:rPr>
          <w:rFonts w:ascii="Arial Narrow" w:hAnsi="Arial Narrow"/>
          <w:i/>
        </w:rPr>
        <w:t>Organisation et personnel</w:t>
      </w:r>
    </w:p>
    <w:p w:rsidR="00225F12" w:rsidRPr="002D74A8" w:rsidRDefault="00225F12" w:rsidP="00225F12">
      <w:pPr>
        <w:spacing w:before="60" w:after="60" w:line="360" w:lineRule="auto"/>
        <w:jc w:val="both"/>
        <w:rPr>
          <w:rFonts w:ascii="Arial Narrow" w:hAnsi="Arial Narrow"/>
          <w:i/>
        </w:rPr>
      </w:pPr>
      <w:r w:rsidRPr="002D74A8">
        <w:rPr>
          <w:rFonts w:ascii="Arial Narrow" w:hAnsi="Arial Narrow"/>
          <w:i/>
        </w:rPr>
        <w:t>a)</w:t>
      </w:r>
      <w:r w:rsidRPr="002D74A8">
        <w:rPr>
          <w:rFonts w:ascii="Arial Narrow" w:hAnsi="Arial Narrow"/>
          <w:i/>
        </w:rPr>
        <w:tab/>
      </w:r>
      <w:r w:rsidRPr="002D74A8">
        <w:rPr>
          <w:rFonts w:ascii="Arial Narrow" w:hAnsi="Arial Narrow"/>
          <w:i/>
          <w:u w:val="single"/>
        </w:rPr>
        <w:t>Conception technique et méthodologie</w:t>
      </w:r>
      <w:r w:rsidRPr="002D74A8">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D74A8" w:rsidRDefault="00225F12" w:rsidP="00225F12">
      <w:pPr>
        <w:spacing w:before="60" w:after="60" w:line="360" w:lineRule="auto"/>
        <w:jc w:val="both"/>
        <w:rPr>
          <w:rFonts w:ascii="Arial Narrow" w:hAnsi="Arial Narrow"/>
          <w:i/>
        </w:rPr>
      </w:pPr>
      <w:r w:rsidRPr="002D74A8">
        <w:rPr>
          <w:rFonts w:ascii="Arial Narrow" w:hAnsi="Arial Narrow"/>
          <w:i/>
        </w:rPr>
        <w:t xml:space="preserve">b) </w:t>
      </w:r>
      <w:r w:rsidRPr="002D74A8">
        <w:rPr>
          <w:rFonts w:ascii="Arial Narrow" w:hAnsi="Arial Narrow"/>
          <w:i/>
        </w:rPr>
        <w:tab/>
      </w:r>
      <w:r w:rsidRPr="002D74A8">
        <w:rPr>
          <w:rFonts w:ascii="Arial Narrow" w:hAnsi="Arial Narrow"/>
          <w:i/>
          <w:u w:val="single"/>
        </w:rPr>
        <w:t>Plan de travail</w:t>
      </w:r>
      <w:r w:rsidRPr="002D74A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D74A8" w:rsidRDefault="00225F12" w:rsidP="00661F2E">
      <w:pPr>
        <w:pStyle w:val="Paragraphedeliste"/>
        <w:numPr>
          <w:ilvl w:val="0"/>
          <w:numId w:val="55"/>
        </w:numPr>
        <w:spacing w:before="60" w:after="60" w:line="360" w:lineRule="auto"/>
        <w:jc w:val="both"/>
        <w:rPr>
          <w:rFonts w:ascii="Arial Narrow" w:hAnsi="Arial Narrow"/>
          <w:i/>
        </w:rPr>
      </w:pPr>
      <w:r w:rsidRPr="002D74A8">
        <w:rPr>
          <w:rFonts w:ascii="Arial Narrow" w:hAnsi="Arial Narrow"/>
          <w:i/>
          <w:u w:val="single"/>
        </w:rPr>
        <w:t>Organisation et personnel</w:t>
      </w:r>
      <w:r w:rsidRPr="002D74A8">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AB0120" w:rsidRPr="002D74A8" w:rsidRDefault="00AB0120" w:rsidP="00AB0120">
      <w:pPr>
        <w:spacing w:before="60" w:after="60" w:line="360" w:lineRule="auto"/>
        <w:jc w:val="both"/>
        <w:rPr>
          <w:rFonts w:ascii="Arial Narrow" w:hAnsi="Arial Narrow"/>
        </w:rPr>
      </w:pPr>
    </w:p>
    <w:p w:rsidR="00AB0120" w:rsidRPr="002D74A8" w:rsidRDefault="00AB0120" w:rsidP="00AB0120">
      <w:pPr>
        <w:spacing w:before="60" w:after="60" w:line="360" w:lineRule="auto"/>
        <w:jc w:val="both"/>
        <w:rPr>
          <w:rFonts w:ascii="Arial Narrow" w:hAnsi="Arial Narrow"/>
        </w:rPr>
      </w:pPr>
    </w:p>
    <w:p w:rsidR="00FF1B47" w:rsidRPr="002D74A8" w:rsidRDefault="00FF1B47" w:rsidP="00AB0120">
      <w:pPr>
        <w:spacing w:before="60" w:after="60" w:line="360" w:lineRule="auto"/>
        <w:jc w:val="both"/>
        <w:rPr>
          <w:rFonts w:ascii="Arial Narrow" w:hAnsi="Arial Narrow"/>
        </w:rPr>
      </w:pPr>
    </w:p>
    <w:p w:rsidR="00FF1B47" w:rsidRPr="002D74A8" w:rsidRDefault="00FF1B47" w:rsidP="00AB0120">
      <w:pPr>
        <w:spacing w:before="60" w:after="60" w:line="360" w:lineRule="auto"/>
        <w:jc w:val="both"/>
        <w:rPr>
          <w:rFonts w:ascii="Arial Narrow" w:hAnsi="Arial Narrow"/>
        </w:rPr>
      </w:pPr>
    </w:p>
    <w:p w:rsidR="00FF1B47" w:rsidRPr="002D74A8" w:rsidRDefault="00FF1B47" w:rsidP="00AB0120">
      <w:pPr>
        <w:spacing w:before="60" w:after="60" w:line="360" w:lineRule="auto"/>
        <w:jc w:val="both"/>
        <w:rPr>
          <w:rFonts w:ascii="Arial Narrow" w:hAnsi="Arial Narrow"/>
        </w:rPr>
      </w:pPr>
    </w:p>
    <w:p w:rsidR="00FF1B47" w:rsidRPr="002D74A8" w:rsidRDefault="00FF1B47" w:rsidP="00AB0120">
      <w:pPr>
        <w:spacing w:before="60" w:after="60" w:line="360" w:lineRule="auto"/>
        <w:jc w:val="both"/>
        <w:rPr>
          <w:rFonts w:ascii="Arial Narrow" w:hAnsi="Arial Narrow"/>
        </w:rPr>
      </w:pPr>
    </w:p>
    <w:p w:rsidR="00AB0120" w:rsidRPr="002D74A8" w:rsidRDefault="00AB0120" w:rsidP="00AB0120">
      <w:pPr>
        <w:spacing w:before="60" w:after="60" w:line="360" w:lineRule="auto"/>
        <w:jc w:val="both"/>
        <w:rPr>
          <w:rFonts w:ascii="Arial Narrow" w:hAnsi="Arial Narrow"/>
        </w:rPr>
      </w:pPr>
    </w:p>
    <w:p w:rsidR="00075637" w:rsidRPr="002D74A8" w:rsidRDefault="00075637" w:rsidP="00AB0120">
      <w:pPr>
        <w:spacing w:before="60" w:after="60" w:line="360" w:lineRule="auto"/>
        <w:jc w:val="both"/>
        <w:rPr>
          <w:rFonts w:ascii="Arial Narrow" w:hAnsi="Arial Narrow"/>
        </w:rPr>
      </w:pPr>
    </w:p>
    <w:p w:rsidR="00225F12" w:rsidRPr="002D74A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35" w:name="_Toc4398465"/>
      <w:bookmarkStart w:id="536" w:name="_Toc4400468"/>
      <w:bookmarkStart w:id="537" w:name="_Toc4400739"/>
      <w:bookmarkStart w:id="538" w:name="_Toc4400997"/>
      <w:bookmarkStart w:id="539" w:name="_Toc4401163"/>
      <w:bookmarkStart w:id="540" w:name="_Toc102984783"/>
      <w:bookmarkStart w:id="541" w:name="_Toc156822354"/>
      <w:bookmarkStart w:id="542" w:name="_Toc156822795"/>
      <w:bookmarkStart w:id="543" w:name="_Toc156825463"/>
      <w:bookmarkStart w:id="544" w:name="_Toc156826485"/>
      <w:bookmarkStart w:id="545" w:name="_Toc156853939"/>
      <w:bookmarkStart w:id="546" w:name="_Toc156855439"/>
      <w:r w:rsidRPr="002D74A8">
        <w:rPr>
          <w:rFonts w:ascii="Arial Narrow" w:hAnsi="Arial Narrow"/>
          <w:b/>
          <w:bCs/>
          <w:caps/>
          <w:spacing w:val="36"/>
          <w:w w:val="80"/>
          <w:position w:val="-1"/>
          <w:sz w:val="32"/>
        </w:rPr>
        <w:lastRenderedPageBreak/>
        <w:t>ANNEXEN°</w:t>
      </w:r>
      <w:r w:rsidR="00CD7C19" w:rsidRPr="002D74A8">
        <w:rPr>
          <w:rFonts w:ascii="Arial Narrow" w:hAnsi="Arial Narrow"/>
          <w:b/>
          <w:bCs/>
          <w:caps/>
          <w:spacing w:val="36"/>
          <w:w w:val="80"/>
          <w:position w:val="-1"/>
          <w:sz w:val="32"/>
        </w:rPr>
        <w:t>1</w:t>
      </w:r>
      <w:r w:rsidR="00D0333E" w:rsidRPr="002D74A8">
        <w:rPr>
          <w:rFonts w:ascii="Arial Narrow" w:hAnsi="Arial Narrow"/>
          <w:b/>
          <w:bCs/>
          <w:caps/>
          <w:spacing w:val="36"/>
          <w:w w:val="80"/>
          <w:position w:val="-1"/>
          <w:sz w:val="32"/>
        </w:rPr>
        <w:t>4</w:t>
      </w:r>
      <w:r w:rsidR="00CD7C19" w:rsidRPr="002D74A8">
        <w:rPr>
          <w:rFonts w:ascii="Arial Narrow" w:hAnsi="Arial Narrow"/>
          <w:b/>
          <w:bCs/>
          <w:caps/>
          <w:spacing w:val="36"/>
          <w:w w:val="80"/>
          <w:position w:val="-1"/>
          <w:sz w:val="32"/>
        </w:rPr>
        <w:t xml:space="preserve"> MODELE</w:t>
      </w:r>
      <w:r w:rsidR="00225F12" w:rsidRPr="002D74A8">
        <w:rPr>
          <w:rFonts w:ascii="Arial Narrow" w:hAnsi="Arial Narrow"/>
          <w:b/>
          <w:bCs/>
          <w:caps/>
          <w:spacing w:val="36"/>
          <w:w w:val="80"/>
          <w:position w:val="-1"/>
          <w:sz w:val="32"/>
        </w:rPr>
        <w:t xml:space="preserve"> de </w:t>
      </w:r>
      <w:bookmarkStart w:id="547" w:name="_Hlk152231933"/>
      <w:r w:rsidR="00225F12" w:rsidRPr="002D74A8">
        <w:rPr>
          <w:rFonts w:ascii="Arial Narrow" w:hAnsi="Arial Narrow"/>
          <w:b/>
          <w:bCs/>
          <w:caps/>
          <w:spacing w:val="36"/>
          <w:w w:val="80"/>
          <w:position w:val="-1"/>
          <w:sz w:val="32"/>
        </w:rPr>
        <w:t>Fiche d’information relative au matériel essentiel</w:t>
      </w:r>
      <w:bookmarkEnd w:id="535"/>
      <w:bookmarkEnd w:id="536"/>
      <w:bookmarkEnd w:id="537"/>
      <w:bookmarkEnd w:id="538"/>
      <w:bookmarkEnd w:id="539"/>
      <w:bookmarkEnd w:id="547"/>
      <w:r w:rsidR="00225F12" w:rsidRPr="002D74A8">
        <w:rPr>
          <w:rFonts w:ascii="Arial Narrow" w:hAnsi="Arial Narrow"/>
          <w:b/>
          <w:bCs/>
          <w:caps/>
          <w:spacing w:val="36"/>
          <w:w w:val="80"/>
          <w:position w:val="-1"/>
          <w:sz w:val="32"/>
        </w:rPr>
        <w:t>, le cas échéant</w:t>
      </w:r>
      <w:bookmarkEnd w:id="540"/>
      <w:bookmarkEnd w:id="541"/>
      <w:bookmarkEnd w:id="542"/>
      <w:bookmarkEnd w:id="543"/>
      <w:bookmarkEnd w:id="544"/>
      <w:bookmarkEnd w:id="545"/>
      <w:bookmarkEnd w:id="546"/>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360655" w:rsidRPr="002D74A8"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jc w:val="center"/>
              <w:rPr>
                <w:rFonts w:ascii="Arial Narrow" w:eastAsia="Calibri" w:hAnsi="Arial Narrow"/>
                <w:b/>
              </w:rPr>
            </w:pPr>
            <w:bookmarkStart w:id="548" w:name="_Hlk163134743"/>
            <w:r w:rsidRPr="002D74A8">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jc w:val="center"/>
              <w:rPr>
                <w:rFonts w:ascii="Arial Narrow" w:eastAsia="Calibri" w:hAnsi="Arial Narrow"/>
                <w:b/>
              </w:rPr>
            </w:pPr>
            <w:r w:rsidRPr="002D74A8">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jc w:val="center"/>
              <w:rPr>
                <w:rFonts w:ascii="Arial Narrow" w:hAnsi="Arial Narrow"/>
                <w:b/>
              </w:rPr>
            </w:pPr>
            <w:r w:rsidRPr="002D74A8">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jc w:val="center"/>
              <w:rPr>
                <w:rFonts w:ascii="Arial Narrow" w:hAnsi="Arial Narrow"/>
                <w:b/>
              </w:rPr>
            </w:pPr>
            <w:r w:rsidRPr="002D74A8">
              <w:rPr>
                <w:rFonts w:ascii="Arial Narrow" w:hAnsi="Arial Narrow"/>
                <w:b/>
              </w:rPr>
              <w:t>Nombre minimal Requis</w:t>
            </w:r>
          </w:p>
          <w:p w:rsidR="007D5BA1" w:rsidRPr="002D74A8" w:rsidRDefault="007D5BA1" w:rsidP="00FF1B47">
            <w:pPr>
              <w:jc w:val="center"/>
              <w:rPr>
                <w:rFonts w:ascii="Arial Narrow" w:hAnsi="Arial Narrow"/>
              </w:rPr>
            </w:pPr>
            <w:r w:rsidRPr="002D74A8">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jc w:val="center"/>
              <w:rPr>
                <w:rFonts w:ascii="Arial Narrow" w:eastAsia="Calibri" w:hAnsi="Arial Narrow"/>
                <w:b/>
                <w:lang w:val="fr-CM"/>
              </w:rPr>
            </w:pPr>
            <w:r w:rsidRPr="002D74A8">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D74A8" w:rsidRDefault="007D5BA1" w:rsidP="00FF1B47">
            <w:pPr>
              <w:jc w:val="center"/>
              <w:rPr>
                <w:rFonts w:ascii="Arial Narrow" w:eastAsia="Calibri" w:hAnsi="Arial Narrow"/>
                <w:b/>
                <w:lang w:val="fr-CM"/>
              </w:rPr>
            </w:pPr>
            <w:r w:rsidRPr="002D74A8">
              <w:rPr>
                <w:rFonts w:ascii="Arial Narrow" w:eastAsia="Calibri" w:hAnsi="Arial Narrow"/>
                <w:b/>
                <w:lang w:val="fr-CM"/>
              </w:rPr>
              <w:t>Propriétaire/</w:t>
            </w:r>
          </w:p>
          <w:p w:rsidR="007D5BA1" w:rsidRPr="002D74A8" w:rsidRDefault="007D5BA1" w:rsidP="00FF1B47">
            <w:pPr>
              <w:jc w:val="center"/>
              <w:rPr>
                <w:rFonts w:ascii="Arial Narrow" w:eastAsia="Calibri" w:hAnsi="Arial Narrow"/>
                <w:b/>
              </w:rPr>
            </w:pPr>
            <w:r w:rsidRPr="002D74A8">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jc w:val="center"/>
              <w:rPr>
                <w:rFonts w:ascii="Arial Narrow" w:hAnsi="Arial Narrow"/>
                <w:b/>
              </w:rPr>
            </w:pPr>
            <w:r w:rsidRPr="002D74A8">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jc w:val="center"/>
              <w:rPr>
                <w:rFonts w:ascii="Arial Narrow" w:hAnsi="Arial Narrow"/>
                <w:b/>
              </w:rPr>
            </w:pPr>
            <w:r w:rsidRPr="002D74A8">
              <w:rPr>
                <w:rFonts w:ascii="Arial Narrow" w:hAnsi="Arial Narrow"/>
                <w:b/>
              </w:rPr>
              <w:t xml:space="preserve">Justificatif </w:t>
            </w:r>
          </w:p>
        </w:tc>
      </w:tr>
      <w:tr w:rsidR="00360655" w:rsidRPr="002D74A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jc w:val="center"/>
              <w:rPr>
                <w:rFonts w:ascii="Arial Narrow" w:eastAsia="Calibri" w:hAnsi="Arial Narrow"/>
              </w:rPr>
            </w:pPr>
            <w:r w:rsidRPr="002D74A8">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r>
      <w:tr w:rsidR="00360655" w:rsidRPr="002D74A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jc w:val="center"/>
              <w:rPr>
                <w:rFonts w:ascii="Arial Narrow" w:eastAsia="Calibri" w:hAnsi="Arial Narrow"/>
              </w:rPr>
            </w:pPr>
            <w:r w:rsidRPr="002D74A8">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r>
      <w:tr w:rsidR="00360655" w:rsidRPr="002D74A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jc w:val="center"/>
              <w:rPr>
                <w:rFonts w:ascii="Arial Narrow" w:eastAsia="Calibri" w:hAnsi="Arial Narrow"/>
              </w:rPr>
            </w:pPr>
            <w:r w:rsidRPr="002D74A8">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r>
      <w:tr w:rsidR="00360655" w:rsidRPr="002D74A8"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jc w:val="center"/>
              <w:rPr>
                <w:rFonts w:ascii="Arial Narrow" w:eastAsia="Calibri" w:hAnsi="Arial Narrow"/>
              </w:rPr>
            </w:pPr>
            <w:r w:rsidRPr="002D74A8">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D74A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D74A8" w:rsidRDefault="007D5BA1" w:rsidP="00FF1B47">
            <w:pPr>
              <w:rPr>
                <w:rFonts w:ascii="Arial Narrow" w:eastAsia="Calibri" w:hAnsi="Arial Narrow"/>
              </w:rPr>
            </w:pPr>
          </w:p>
        </w:tc>
      </w:tr>
    </w:tbl>
    <w:bookmarkEnd w:id="548"/>
    <w:p w:rsidR="00225F12" w:rsidRPr="002D74A8" w:rsidRDefault="00225F12" w:rsidP="00225F12">
      <w:pPr>
        <w:spacing w:before="60" w:after="60" w:line="360" w:lineRule="auto"/>
        <w:rPr>
          <w:rFonts w:ascii="Arial Narrow" w:eastAsia="Calibri" w:hAnsi="Arial Narrow"/>
          <w:i/>
          <w:lang w:eastAsia="en-US"/>
        </w:rPr>
      </w:pPr>
      <w:r w:rsidRPr="002D74A8">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D74A8" w:rsidRDefault="00225F12" w:rsidP="00225F12">
      <w:pPr>
        <w:spacing w:before="60" w:after="60" w:line="360" w:lineRule="auto"/>
        <w:rPr>
          <w:rFonts w:ascii="Arial Narrow" w:hAnsi="Arial Narrow"/>
        </w:rPr>
      </w:pPr>
      <w:r w:rsidRPr="002D74A8">
        <w:rPr>
          <w:rFonts w:ascii="Arial Narrow" w:hAnsi="Arial Narrow"/>
        </w:rPr>
        <w:t>Note : Pour chaque matériel, joindre la copie certifiée de la facture ou de la carte grise, le cas échéant</w:t>
      </w:r>
    </w:p>
    <w:p w:rsidR="00225F12" w:rsidRPr="002D74A8" w:rsidRDefault="00225F12" w:rsidP="00225F12">
      <w:pPr>
        <w:spacing w:before="60" w:after="60" w:line="360" w:lineRule="auto"/>
        <w:rPr>
          <w:rFonts w:ascii="Arial Narrow" w:hAnsi="Arial Narrow"/>
        </w:rPr>
      </w:pPr>
    </w:p>
    <w:p w:rsidR="00225F12" w:rsidRPr="002D74A8" w:rsidRDefault="00225F12" w:rsidP="00225F12">
      <w:pPr>
        <w:autoSpaceDN/>
        <w:spacing w:before="60" w:after="60" w:line="360" w:lineRule="auto"/>
        <w:ind w:left="578" w:hanging="578"/>
        <w:textAlignment w:val="auto"/>
        <w:rPr>
          <w:rFonts w:ascii="Arial Narrow" w:hAnsi="Arial Narrow"/>
        </w:rPr>
      </w:pPr>
    </w:p>
    <w:p w:rsidR="00225F12" w:rsidRPr="002D74A8" w:rsidRDefault="00225F12" w:rsidP="00225F12">
      <w:pPr>
        <w:autoSpaceDN/>
        <w:spacing w:before="60" w:after="60" w:line="360" w:lineRule="auto"/>
        <w:ind w:left="578" w:hanging="578"/>
        <w:textAlignment w:val="auto"/>
      </w:pPr>
    </w:p>
    <w:p w:rsidR="00225F12" w:rsidRPr="002D74A8" w:rsidRDefault="00225F12" w:rsidP="00225F12">
      <w:pPr>
        <w:autoSpaceDN/>
        <w:spacing w:before="60" w:after="60" w:line="360" w:lineRule="auto"/>
        <w:ind w:left="578" w:hanging="578"/>
        <w:textAlignment w:val="auto"/>
      </w:pPr>
    </w:p>
    <w:p w:rsidR="00225F12" w:rsidRPr="002D74A8" w:rsidRDefault="00225F12" w:rsidP="00225F12">
      <w:pPr>
        <w:autoSpaceDN/>
        <w:spacing w:before="60" w:after="60" w:line="360" w:lineRule="auto"/>
        <w:ind w:left="578" w:hanging="578"/>
        <w:textAlignment w:val="auto"/>
      </w:pPr>
      <w:r w:rsidRPr="002D74A8">
        <w:br w:type="page"/>
      </w:r>
    </w:p>
    <w:p w:rsidR="00225F12" w:rsidRPr="002D74A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9" w:name="_Toc102984784"/>
      <w:bookmarkStart w:id="550" w:name="_Toc156855440"/>
      <w:r w:rsidRPr="002D74A8">
        <w:rPr>
          <w:rFonts w:ascii="Arial Narrow" w:hAnsi="Arial Narrow"/>
          <w:b/>
          <w:bCs/>
          <w:caps/>
          <w:spacing w:val="36"/>
          <w:w w:val="80"/>
          <w:position w:val="-1"/>
          <w:sz w:val="32"/>
        </w:rPr>
        <w:lastRenderedPageBreak/>
        <w:t>ANNEXEN°1</w:t>
      </w:r>
      <w:r w:rsidR="00D0333E" w:rsidRPr="002D74A8">
        <w:rPr>
          <w:rFonts w:ascii="Arial Narrow" w:hAnsi="Arial Narrow"/>
          <w:b/>
          <w:bCs/>
          <w:caps/>
          <w:spacing w:val="36"/>
          <w:w w:val="80"/>
          <w:position w:val="-1"/>
          <w:sz w:val="32"/>
        </w:rPr>
        <w:t>5</w:t>
      </w:r>
      <w:r w:rsidR="00225F12" w:rsidRPr="002D74A8">
        <w:rPr>
          <w:rFonts w:ascii="Arial Narrow" w:hAnsi="Arial Narrow"/>
          <w:b/>
          <w:bCs/>
          <w:caps/>
          <w:spacing w:val="36"/>
          <w:w w:val="80"/>
          <w:position w:val="-1"/>
          <w:sz w:val="32"/>
        </w:rPr>
        <w:t>Modèle de Déclaration sur l'honneur de visite du site</w:t>
      </w:r>
      <w:bookmarkEnd w:id="549"/>
      <w:bookmarkEnd w:id="550"/>
    </w:p>
    <w:p w:rsidR="00225F12" w:rsidRPr="002D74A8" w:rsidRDefault="00225F12" w:rsidP="00225F12">
      <w:pPr>
        <w:spacing w:before="60" w:after="60" w:line="360" w:lineRule="auto"/>
        <w:rPr>
          <w:rFonts w:ascii="Arial Narrow" w:hAnsi="Arial Narrow"/>
        </w:rPr>
      </w:pPr>
      <w:r w:rsidRPr="002D74A8">
        <w:rPr>
          <w:rFonts w:ascii="Arial Narrow" w:hAnsi="Arial Narrow"/>
        </w:rPr>
        <w:t>Je soussigné M.__________________________________________________________</w:t>
      </w:r>
    </w:p>
    <w:p w:rsidR="00225F12" w:rsidRPr="002D74A8" w:rsidRDefault="00225F12" w:rsidP="00225F12">
      <w:pPr>
        <w:spacing w:before="60" w:after="60" w:line="360" w:lineRule="auto"/>
        <w:rPr>
          <w:rFonts w:ascii="Arial Narrow" w:hAnsi="Arial Narrow"/>
        </w:rPr>
      </w:pPr>
      <w:r w:rsidRPr="002D74A8">
        <w:rPr>
          <w:rFonts w:ascii="Arial Narrow" w:hAnsi="Arial Narrow"/>
        </w:rPr>
        <w:t>Représentant l’Entreprise__________________________________________________</w:t>
      </w:r>
    </w:p>
    <w:p w:rsidR="00225F12" w:rsidRPr="002D74A8" w:rsidRDefault="00225F12" w:rsidP="00225F12">
      <w:pPr>
        <w:spacing w:before="60" w:after="60" w:line="360" w:lineRule="auto"/>
        <w:rPr>
          <w:rFonts w:ascii="Arial Narrow" w:hAnsi="Arial Narrow"/>
        </w:rPr>
      </w:pPr>
      <w:r w:rsidRPr="002D74A8">
        <w:rPr>
          <w:rFonts w:ascii="Arial Narrow" w:hAnsi="Arial Narrow"/>
        </w:rPr>
        <w:t>Reconnais avoir visité ce jour le ________ du mois de ______________de l’année_______</w:t>
      </w:r>
    </w:p>
    <w:p w:rsidR="00225F12" w:rsidRPr="002D74A8" w:rsidRDefault="00225F12" w:rsidP="00225F12">
      <w:pPr>
        <w:spacing w:before="60" w:after="60" w:line="360" w:lineRule="auto"/>
        <w:rPr>
          <w:rFonts w:ascii="Arial Narrow" w:hAnsi="Arial Narrow"/>
        </w:rPr>
      </w:pPr>
      <w:r w:rsidRPr="002D74A8">
        <w:rPr>
          <w:rFonts w:ascii="Arial Narrow" w:hAnsi="Arial Narrow"/>
        </w:rPr>
        <w:t>En compagnie de M._______________________________________________________</w:t>
      </w:r>
    </w:p>
    <w:p w:rsidR="00225F12" w:rsidRPr="002D74A8" w:rsidRDefault="00225F12" w:rsidP="00225F12">
      <w:pPr>
        <w:spacing w:before="60" w:after="60" w:line="360" w:lineRule="auto"/>
        <w:rPr>
          <w:rFonts w:ascii="Arial Narrow" w:hAnsi="Arial Narrow"/>
        </w:rPr>
      </w:pPr>
      <w:r w:rsidRPr="002D74A8">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rsidR="00225F12" w:rsidRPr="002D74A8" w:rsidRDefault="00225F12" w:rsidP="00225F12">
      <w:pPr>
        <w:spacing w:before="60" w:after="60" w:line="360" w:lineRule="auto"/>
        <w:rPr>
          <w:rFonts w:ascii="Arial Narrow" w:hAnsi="Arial Narrow"/>
        </w:rPr>
      </w:pPr>
      <w:r w:rsidRPr="002D74A8">
        <w:rPr>
          <w:rFonts w:ascii="Arial Narrow" w:hAnsi="Arial Narrow"/>
        </w:rPr>
        <w:t>Pour lequel mon entreprise veut soumissionner.</w:t>
      </w:r>
    </w:p>
    <w:p w:rsidR="00225F12" w:rsidRPr="002D74A8" w:rsidRDefault="00225F12" w:rsidP="00225F12">
      <w:pPr>
        <w:spacing w:before="60" w:after="60" w:line="360" w:lineRule="auto"/>
        <w:rPr>
          <w:rFonts w:ascii="Arial Narrow" w:hAnsi="Arial Narrow"/>
        </w:rPr>
      </w:pPr>
      <w:r w:rsidRPr="002D74A8">
        <w:rPr>
          <w:rFonts w:ascii="Arial Narrow" w:hAnsi="Arial Narrow"/>
        </w:rPr>
        <w:t>M’étant rendu sur les lieux, les observations suivantes ont été relevées :</w:t>
      </w:r>
    </w:p>
    <w:p w:rsidR="00225F12" w:rsidRPr="002D74A8" w:rsidRDefault="00225F12" w:rsidP="00225F12">
      <w:pPr>
        <w:spacing w:before="60" w:after="60" w:line="360" w:lineRule="auto"/>
        <w:rPr>
          <w:rFonts w:ascii="Arial Narrow" w:hAnsi="Arial Narrow"/>
        </w:rPr>
      </w:pPr>
      <w:r w:rsidRPr="002D74A8">
        <w:rPr>
          <w:rFonts w:ascii="Arial Narrow" w:hAnsi="Arial Narrow"/>
        </w:rPr>
        <w:t>…………………………………………………………………………………………………………………………………………………………………………………………………………………………………………………………………………………………………………………………………………………………………………………………………………………………………………………………………………………………………………………………………………………………………………………………………………………………</w:t>
      </w:r>
    </w:p>
    <w:p w:rsidR="00225F12" w:rsidRPr="002D74A8" w:rsidRDefault="00225F12" w:rsidP="00225F12">
      <w:pPr>
        <w:spacing w:before="60" w:after="60" w:line="360" w:lineRule="auto"/>
        <w:rPr>
          <w:rFonts w:ascii="Arial Narrow" w:hAnsi="Arial Narrow"/>
          <w:b/>
          <w:i/>
        </w:rPr>
      </w:pPr>
      <w:r w:rsidRPr="002D74A8">
        <w:rPr>
          <w:rFonts w:ascii="Arial Narrow" w:hAnsi="Arial Narrow"/>
          <w:b/>
          <w:i/>
        </w:rPr>
        <w:t>N.B : le prestataire doit soumettre pour chaque site de projet une déclaration de visite de site.</w:t>
      </w:r>
    </w:p>
    <w:p w:rsidR="00225F12" w:rsidRPr="002D74A8" w:rsidRDefault="00225F12" w:rsidP="00225F12">
      <w:pPr>
        <w:tabs>
          <w:tab w:val="center" w:pos="4536"/>
          <w:tab w:val="right" w:pos="9072"/>
        </w:tabs>
        <w:spacing w:before="60" w:after="60" w:line="360" w:lineRule="auto"/>
        <w:ind w:left="708"/>
        <w:jc w:val="center"/>
        <w:rPr>
          <w:rFonts w:ascii="Arial Narrow" w:hAnsi="Arial Narrow"/>
        </w:rPr>
      </w:pPr>
      <w:r w:rsidRPr="002D74A8">
        <w:rPr>
          <w:rFonts w:ascii="Arial Narrow" w:hAnsi="Arial Narrow"/>
        </w:rPr>
        <w:t>Fait à ………………………., le …………………………</w:t>
      </w:r>
    </w:p>
    <w:p w:rsidR="00225F12" w:rsidRPr="002D74A8" w:rsidRDefault="00225F12" w:rsidP="00F31B7E">
      <w:pPr>
        <w:spacing w:before="60" w:after="60" w:line="360" w:lineRule="auto"/>
        <w:ind w:left="708"/>
        <w:rPr>
          <w:rFonts w:ascii="Arial Narrow" w:hAnsi="Arial Narrow"/>
        </w:rPr>
      </w:pPr>
      <w:r w:rsidRPr="002D74A8">
        <w:rPr>
          <w:rFonts w:ascii="Arial Narrow" w:hAnsi="Arial Narrow"/>
        </w:rPr>
        <w:t>Le soumissionnaire</w:t>
      </w:r>
    </w:p>
    <w:p w:rsidR="00225F12" w:rsidRPr="002D74A8" w:rsidRDefault="00225F12" w:rsidP="00225F12">
      <w:pPr>
        <w:spacing w:before="60" w:after="60" w:line="360" w:lineRule="auto"/>
        <w:ind w:left="708"/>
        <w:jc w:val="center"/>
        <w:rPr>
          <w:rFonts w:ascii="Arial Narrow" w:hAnsi="Arial Narrow"/>
        </w:rPr>
      </w:pPr>
      <w:r w:rsidRPr="002D74A8">
        <w:rPr>
          <w:rFonts w:ascii="Arial Narrow" w:hAnsi="Arial Narrow"/>
        </w:rPr>
        <w:t>(Nom, prénom, signature et cachet)</w:t>
      </w:r>
    </w:p>
    <w:p w:rsidR="00225F12" w:rsidRPr="002D74A8" w:rsidRDefault="00225F12" w:rsidP="00225F12">
      <w:pPr>
        <w:autoSpaceDN/>
        <w:spacing w:before="60" w:after="60" w:line="360" w:lineRule="auto"/>
        <w:ind w:left="578" w:hanging="578"/>
        <w:textAlignment w:val="auto"/>
        <w:rPr>
          <w:rFonts w:ascii="Arial Narrow" w:hAnsi="Arial Narrow"/>
        </w:rPr>
      </w:pPr>
    </w:p>
    <w:p w:rsidR="00D0333E" w:rsidRPr="002D74A8" w:rsidRDefault="00D0333E" w:rsidP="002D74A8">
      <w:pPr>
        <w:pStyle w:val="DTAOpices"/>
      </w:pPr>
      <w:bookmarkStart w:id="551" w:name="_Toc97543368"/>
      <w:bookmarkStart w:id="552" w:name="_Toc157306472"/>
      <w:bookmarkEnd w:id="522"/>
    </w:p>
    <w:p w:rsidR="00D0333E" w:rsidRPr="002D74A8" w:rsidRDefault="00D0333E" w:rsidP="002D74A8">
      <w:pPr>
        <w:pStyle w:val="DTAOpices"/>
      </w:pPr>
    </w:p>
    <w:p w:rsidR="00D0333E" w:rsidRPr="002D74A8" w:rsidRDefault="00D0333E" w:rsidP="002D74A8">
      <w:pPr>
        <w:pStyle w:val="DTAOpices"/>
      </w:pPr>
    </w:p>
    <w:p w:rsidR="00D0333E" w:rsidRPr="002D74A8" w:rsidRDefault="00D0333E" w:rsidP="002D74A8">
      <w:pPr>
        <w:pStyle w:val="DTAOpices"/>
      </w:pPr>
    </w:p>
    <w:p w:rsidR="00D0333E" w:rsidRPr="002D74A8" w:rsidRDefault="00D0333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3B5303" w:rsidP="002D74A8">
      <w:pPr>
        <w:pStyle w:val="DTAOpices"/>
      </w:pPr>
      <w:r>
        <w:rPr>
          <w:noProof/>
        </w:rPr>
        <w:lastRenderedPageBreak/>
        <w:pict>
          <v:rect id="Rectangle 38" o:spid="_x0000_s1044" style="position:absolute;left:0;text-align:left;margin-left:0;margin-top:0;width:396.9pt;height:122.2pt;z-index:251670016;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" filled="f" stroked="f" strokeweight="1pt">
            <v:textbox>
              <w:txbxContent>
                <w:p w:rsidR="00B36E01" w:rsidRPr="00F92C09" w:rsidRDefault="00B36E01" w:rsidP="002D74A8">
                  <w:pPr>
                    <w:pStyle w:val="DTAOpices"/>
                  </w:pPr>
                  <w:r w:rsidRPr="00F92C09">
                    <w:t xml:space="preserve">piece n°11 </w:t>
                  </w:r>
                </w:p>
                <w:p w:rsidR="00B36E01" w:rsidRPr="00F92C09" w:rsidRDefault="00B36E01" w:rsidP="002D74A8">
                  <w:pPr>
                    <w:pStyle w:val="DTAOpices"/>
                  </w:pPr>
                  <w:r w:rsidRPr="00F92C09">
                    <w:t>Charte d’Intégrité</w:t>
                  </w:r>
                </w:p>
                <w:p w:rsidR="00B36E01" w:rsidRDefault="00B36E01" w:rsidP="00E50192">
                  <w:pPr>
                    <w:jc w:val="center"/>
                  </w:pPr>
                </w:p>
              </w:txbxContent>
            </v:textbox>
            <w10:wrap type="square" anchorx="margin" anchory="margin"/>
          </v:rect>
        </w:pict>
      </w: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p w:rsidR="00F31B7E" w:rsidRPr="002D74A8" w:rsidRDefault="00F31B7E" w:rsidP="002D74A8">
      <w:pPr>
        <w:pStyle w:val="DTAOpices"/>
      </w:pPr>
    </w:p>
    <w:bookmarkEnd w:id="551"/>
    <w:bookmarkEnd w:id="552"/>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suppressAutoHyphens w:val="0"/>
        <w:autoSpaceDN/>
        <w:spacing w:line="360" w:lineRule="auto"/>
        <w:textAlignment w:val="auto"/>
      </w:pPr>
      <w:r w:rsidRPr="002D74A8">
        <w:br w:type="page"/>
      </w:r>
    </w:p>
    <w:p w:rsidR="002E3EBC" w:rsidRPr="002D74A8" w:rsidRDefault="002E3EBC" w:rsidP="00230C15">
      <w:pPr>
        <w:pageBreakBefore/>
        <w:suppressAutoHyphens w:val="0"/>
        <w:spacing w:line="360" w:lineRule="auto"/>
        <w:rPr>
          <w:b/>
          <w:bCs/>
        </w:rPr>
      </w:pPr>
    </w:p>
    <w:p w:rsidR="002E3EBC" w:rsidRPr="002D74A8" w:rsidRDefault="002E3EBC" w:rsidP="00230C15">
      <w:pPr>
        <w:widowControl w:val="0"/>
        <w:autoSpaceDE w:val="0"/>
        <w:spacing w:line="360" w:lineRule="auto"/>
        <w:jc w:val="center"/>
      </w:pPr>
      <w:r w:rsidRPr="002D74A8">
        <w:rPr>
          <w:b/>
          <w:bCs/>
          <w:sz w:val="32"/>
          <w:szCs w:val="32"/>
        </w:rPr>
        <w:t>Note relative à la charte d’intégrité</w:t>
      </w:r>
    </w:p>
    <w:p w:rsidR="002E3EBC" w:rsidRPr="002D74A8" w:rsidRDefault="002E3EBC" w:rsidP="00230C15">
      <w:pPr>
        <w:widowControl w:val="0"/>
        <w:autoSpaceDE w:val="0"/>
        <w:spacing w:line="360" w:lineRule="auto"/>
        <w:jc w:val="both"/>
      </w:pPr>
      <w:r w:rsidRPr="002D74A8">
        <w:t>Le soumissionnaire s’engage à respecter, la charte d’intégrité. En cas de groupement, tous les membres du groupement sont engagés la charte devra être souscrite par tous ses membres.</w:t>
      </w:r>
    </w:p>
    <w:p w:rsidR="002E3EBC" w:rsidRPr="002D74A8" w:rsidRDefault="002E3EBC" w:rsidP="00230C15">
      <w:pPr>
        <w:widowControl w:val="0"/>
        <w:autoSpaceDE w:val="0"/>
        <w:spacing w:line="360" w:lineRule="auto"/>
        <w:jc w:val="both"/>
      </w:pPr>
    </w:p>
    <w:p w:rsidR="002E3EBC" w:rsidRPr="002D74A8" w:rsidRDefault="002E3EBC" w:rsidP="00230C15">
      <w:pPr>
        <w:widowControl w:val="0"/>
        <w:autoSpaceDE w:val="0"/>
        <w:spacing w:line="360" w:lineRule="auto"/>
        <w:jc w:val="both"/>
      </w:pPr>
    </w:p>
    <w:p w:rsidR="002E3EBC" w:rsidRPr="002D74A8" w:rsidRDefault="002E3EBC" w:rsidP="00230C15">
      <w:pPr>
        <w:widowControl w:val="0"/>
        <w:autoSpaceDE w:val="0"/>
        <w:spacing w:line="360" w:lineRule="auto"/>
        <w:jc w:val="both"/>
      </w:pPr>
    </w:p>
    <w:p w:rsidR="002E3EBC" w:rsidRPr="002D74A8" w:rsidRDefault="002E3EBC" w:rsidP="00230C15">
      <w:pPr>
        <w:widowControl w:val="0"/>
        <w:autoSpaceDE w:val="0"/>
        <w:spacing w:line="360" w:lineRule="auto"/>
        <w:jc w:val="both"/>
      </w:pPr>
    </w:p>
    <w:p w:rsidR="002E3EBC" w:rsidRPr="002D74A8" w:rsidRDefault="002E3EBC" w:rsidP="00230C15">
      <w:pPr>
        <w:suppressAutoHyphens w:val="0"/>
        <w:autoSpaceDN/>
        <w:spacing w:line="360" w:lineRule="auto"/>
        <w:textAlignment w:val="auto"/>
        <w:rPr>
          <w:b/>
          <w:bCs/>
          <w:i/>
          <w:sz w:val="32"/>
          <w:szCs w:val="32"/>
        </w:rPr>
      </w:pPr>
      <w:r w:rsidRPr="002D74A8">
        <w:rPr>
          <w:b/>
          <w:bCs/>
          <w:i/>
          <w:sz w:val="32"/>
          <w:szCs w:val="32"/>
        </w:rPr>
        <w:br w:type="page"/>
      </w:r>
    </w:p>
    <w:p w:rsidR="002E3EBC" w:rsidRPr="002D74A8" w:rsidRDefault="002E3EBC" w:rsidP="00502613">
      <w:pPr>
        <w:pStyle w:val="DTAOtitre"/>
      </w:pPr>
      <w:r w:rsidRPr="002D74A8">
        <w:lastRenderedPageBreak/>
        <w:t>charte d’intégrité</w:t>
      </w:r>
    </w:p>
    <w:p w:rsidR="002E3EBC" w:rsidRPr="002D74A8" w:rsidRDefault="002E3EBC" w:rsidP="00230C15">
      <w:pPr>
        <w:pStyle w:val="ParagrapheNormalDAO"/>
        <w:spacing w:after="120" w:line="360" w:lineRule="auto"/>
        <w:rPr>
          <w:rFonts w:ascii="Arial Narrow" w:hAnsi="Arial Narrow" w:cs="Times New Roman"/>
        </w:rPr>
      </w:pPr>
      <w:r w:rsidRPr="002D74A8">
        <w:rPr>
          <w:rFonts w:ascii="Arial Narrow" w:hAnsi="Arial Narrow" w:cs="Times New Roman"/>
          <w:b/>
          <w:sz w:val="24"/>
          <w:szCs w:val="24"/>
        </w:rPr>
        <w:t>INTITULE DE L’APPEL D’OFFRES :</w:t>
      </w:r>
      <w:r w:rsidRPr="002D74A8">
        <w:rPr>
          <w:rFonts w:ascii="Arial Narrow" w:hAnsi="Arial Narrow" w:cs="Times New Roman"/>
          <w:b/>
          <w:sz w:val="24"/>
          <w:szCs w:val="24"/>
        </w:rPr>
        <w:tab/>
      </w:r>
      <w:r w:rsidRPr="002D74A8">
        <w:rPr>
          <w:rFonts w:ascii="Arial Narrow" w:hAnsi="Arial Narrow" w:cs="Times New Roman"/>
        </w:rPr>
        <w:t xml:space="preserve">______________________________________ </w:t>
      </w:r>
    </w:p>
    <w:p w:rsidR="002E3EBC" w:rsidRPr="002D74A8" w:rsidRDefault="002E3EBC" w:rsidP="00230C15">
      <w:pPr>
        <w:pStyle w:val="ParagrapheNormalDAO"/>
        <w:spacing w:line="360" w:lineRule="auto"/>
        <w:jc w:val="center"/>
        <w:rPr>
          <w:rFonts w:ascii="Arial Narrow" w:hAnsi="Arial Narrow" w:cs="Times New Roman"/>
          <w:i/>
        </w:rPr>
      </w:pPr>
      <w:r w:rsidRPr="002D74A8">
        <w:rPr>
          <w:rFonts w:ascii="Arial Narrow" w:hAnsi="Arial Narrow" w:cs="Times New Roman"/>
          <w:i/>
        </w:rPr>
        <w:t>[ à préciser lors du montage du DAO]</w:t>
      </w:r>
    </w:p>
    <w:p w:rsidR="002E3EBC" w:rsidRPr="002D74A8" w:rsidRDefault="002E3EBC" w:rsidP="00230C15">
      <w:pPr>
        <w:pStyle w:val="ParagrapheNormalDAO"/>
        <w:spacing w:after="120" w:line="360" w:lineRule="auto"/>
        <w:rPr>
          <w:rFonts w:ascii="Arial Narrow" w:hAnsi="Arial Narrow" w:cs="Times New Roman"/>
        </w:rPr>
      </w:pPr>
      <w:r w:rsidRPr="002D74A8">
        <w:rPr>
          <w:rFonts w:ascii="Arial Narrow" w:hAnsi="Arial Narrow" w:cs="Times New Roman"/>
        </w:rPr>
        <w:t>________________________________________________________________________</w:t>
      </w:r>
    </w:p>
    <w:p w:rsidR="002E3EBC" w:rsidRPr="002D74A8" w:rsidRDefault="002E3EBC" w:rsidP="00230C15">
      <w:pPr>
        <w:spacing w:line="360" w:lineRule="auto"/>
        <w:rPr>
          <w:rFonts w:ascii="Arial Narrow" w:hAnsi="Arial Narrow"/>
          <w:b/>
        </w:rPr>
      </w:pPr>
      <w:r w:rsidRPr="002D74A8">
        <w:rPr>
          <w:rFonts w:ascii="Arial Narrow" w:hAnsi="Arial Narrow"/>
          <w:b/>
        </w:rPr>
        <w:t xml:space="preserve">LE « </w:t>
      </w:r>
      <w:r w:rsidR="005B1A7A" w:rsidRPr="002D74A8">
        <w:rPr>
          <w:rFonts w:ascii="Arial Narrow" w:hAnsi="Arial Narrow"/>
          <w:b/>
        </w:rPr>
        <w:t>…….</w:t>
      </w:r>
      <w:r w:rsidRPr="002D74A8">
        <w:rPr>
          <w:rFonts w:ascii="Arial Narrow" w:hAnsi="Arial Narrow"/>
          <w:b/>
        </w:rPr>
        <w:t>SOUMISSIONNAIRE</w:t>
      </w:r>
      <w:r w:rsidR="005B1A7A" w:rsidRPr="002D74A8">
        <w:rPr>
          <w:rFonts w:ascii="Arial Narrow" w:hAnsi="Arial Narrow"/>
          <w:b/>
        </w:rPr>
        <w:t>……</w:t>
      </w:r>
      <w:r w:rsidRPr="002D74A8">
        <w:rPr>
          <w:rFonts w:ascii="Arial Narrow" w:hAnsi="Arial Narrow"/>
          <w:b/>
        </w:rPr>
        <w:t> » s’engage à respecter les termes de la présente charte d’intégrité</w:t>
      </w:r>
    </w:p>
    <w:p w:rsidR="007C4ADB" w:rsidRPr="002D74A8" w:rsidRDefault="007C4ADB" w:rsidP="007C4ADB">
      <w:pPr>
        <w:spacing w:line="360" w:lineRule="auto"/>
        <w:rPr>
          <w:rFonts w:ascii="Arial Narrow" w:hAnsi="Arial Narrow"/>
        </w:rPr>
      </w:pPr>
      <w:r w:rsidRPr="002D74A8">
        <w:rPr>
          <w:rFonts w:ascii="Arial Narrow" w:hAnsi="Arial Narrow"/>
        </w:rPr>
        <w:tab/>
      </w:r>
      <w:r w:rsidRPr="002D74A8">
        <w:rPr>
          <w:rFonts w:ascii="Arial Narrow" w:hAnsi="Arial Narrow"/>
        </w:rPr>
        <w:tab/>
      </w:r>
      <w:r w:rsidRPr="002D74A8">
        <w:rPr>
          <w:rFonts w:ascii="Arial Narrow" w:hAnsi="Arial Narrow"/>
          <w:b/>
        </w:rPr>
        <w:t>A</w:t>
      </w:r>
      <w:r w:rsidRPr="002D74A8">
        <w:rPr>
          <w:rFonts w:ascii="Arial Narrow" w:hAnsi="Arial Narrow"/>
          <w:b/>
        </w:rPr>
        <w:tab/>
      </w:r>
      <w:r w:rsidRPr="002D74A8">
        <w:rPr>
          <w:rFonts w:ascii="Arial Narrow" w:hAnsi="Arial Narrow"/>
          <w:b/>
        </w:rPr>
        <w:tab/>
      </w:r>
      <w:r w:rsidRPr="002D74A8">
        <w:rPr>
          <w:rFonts w:ascii="Arial Narrow" w:hAnsi="Arial Narrow"/>
          <w:b/>
        </w:rPr>
        <w:tab/>
      </w:r>
      <w:r w:rsidRPr="002D74A8">
        <w:rPr>
          <w:rFonts w:ascii="Arial Narrow" w:hAnsi="Arial Narrow"/>
          <w:b/>
        </w:rPr>
        <w:tab/>
      </w:r>
      <w:r w:rsidRPr="002D74A8">
        <w:rPr>
          <w:rFonts w:ascii="Arial Narrow" w:hAnsi="Arial Narrow"/>
          <w:b/>
        </w:rPr>
        <w:tab/>
      </w:r>
      <w:r w:rsidRPr="002D74A8">
        <w:rPr>
          <w:rFonts w:ascii="Arial Narrow" w:hAnsi="Arial Narrow"/>
          <w:b/>
        </w:rPr>
        <w:tab/>
      </w:r>
      <w:r w:rsidRPr="002D74A8">
        <w:rPr>
          <w:rFonts w:ascii="Arial Narrow" w:hAnsi="Arial Narrow"/>
          <w:b/>
        </w:rPr>
        <w:tab/>
      </w:r>
      <w:r w:rsidRPr="002D74A8">
        <w:rPr>
          <w:rFonts w:ascii="Arial Narrow" w:hAnsi="Arial Narrow"/>
          <w:b/>
        </w:rPr>
        <w:tab/>
        <w:t xml:space="preserve"> MONSIEUR</w:t>
      </w:r>
      <w:r w:rsidRPr="002D74A8">
        <w:rPr>
          <w:rFonts w:ascii="Arial Narrow" w:hAnsi="Arial Narrow"/>
        </w:rPr>
        <w:t xml:space="preserve"> L</w:t>
      </w:r>
      <w:r w:rsidRPr="002D74A8">
        <w:rPr>
          <w:rFonts w:ascii="Arial Narrow" w:hAnsi="Arial Narrow"/>
          <w:b/>
        </w:rPr>
        <w:t>E «</w:t>
      </w:r>
      <w:r w:rsidRPr="002D74A8">
        <w:rPr>
          <w:rFonts w:ascii="Arial Narrow" w:hAnsi="Arial Narrow"/>
        </w:rPr>
        <w:t> </w:t>
      </w:r>
      <w:r w:rsidRPr="002D74A8">
        <w:rPr>
          <w:rFonts w:ascii="Arial Narrow" w:hAnsi="Arial Narrow"/>
          <w:b/>
        </w:rPr>
        <w:t xml:space="preserve">MAITRE D’OUVRAGE </w:t>
      </w:r>
      <w:r w:rsidRPr="002D74A8">
        <w:rPr>
          <w:rFonts w:ascii="Arial Narrow" w:hAnsi="Arial Narrow"/>
        </w:rPr>
        <w:t>»</w:t>
      </w:r>
    </w:p>
    <w:p w:rsidR="007C4ADB" w:rsidRPr="002D74A8" w:rsidRDefault="007C4ADB" w:rsidP="007C4ADB">
      <w:pPr>
        <w:spacing w:line="360" w:lineRule="auto"/>
        <w:jc w:val="both"/>
        <w:rPr>
          <w:rFonts w:ascii="Arial Narrow" w:hAnsi="Arial Narrow"/>
          <w:sz w:val="10"/>
          <w:szCs w:val="10"/>
        </w:rPr>
      </w:pPr>
    </w:p>
    <w:p w:rsidR="002E3EBC" w:rsidRPr="002D74A8" w:rsidRDefault="002E3EBC" w:rsidP="00230C15">
      <w:pPr>
        <w:spacing w:line="360" w:lineRule="auto"/>
        <w:ind w:left="705" w:hanging="705"/>
        <w:jc w:val="both"/>
        <w:rPr>
          <w:rFonts w:ascii="Arial Narrow" w:hAnsi="Arial Narrow"/>
        </w:rPr>
      </w:pPr>
      <w:r w:rsidRPr="002D74A8">
        <w:rPr>
          <w:rFonts w:ascii="Arial Narrow" w:hAnsi="Arial Narrow"/>
        </w:rPr>
        <w:t>1.</w:t>
      </w:r>
      <w:r w:rsidRPr="002D74A8">
        <w:rPr>
          <w:rFonts w:ascii="Arial Narrow" w:hAnsi="Arial Narrow"/>
        </w:rPr>
        <w:tab/>
        <w:t>Nous reconnaissons et attestons que nous ne sommes pas, et qu’aucun des membres de notre groupement et de nos sous-traitants n’est, dans l’un des cas suivants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1.1)</w:t>
      </w:r>
      <w:r w:rsidRPr="002D74A8">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1.5)</w:t>
      </w:r>
      <w:r w:rsidRPr="002D74A8">
        <w:rPr>
          <w:rFonts w:ascii="Arial Narrow" w:hAnsi="Arial Narrow"/>
        </w:rPr>
        <w:tab/>
        <w:t>figurer sur les listes de sanctions financières adoptées par les Nations Unies et tout autre Partenaire Technique et Financier, le cadre de la passation ou de l’exécution d’un marché ;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1.6)</w:t>
      </w:r>
      <w:r w:rsidRPr="002D74A8">
        <w:rPr>
          <w:rFonts w:ascii="Arial Narrow" w:hAnsi="Arial Narrow"/>
        </w:rPr>
        <w:tab/>
        <w:t>avoir produit de fausses informations ou fourni de faux documents exigés dans le cadre de la présente consultation.</w:t>
      </w:r>
    </w:p>
    <w:p w:rsidR="002E3EBC" w:rsidRPr="002D74A8" w:rsidRDefault="002E3EBC" w:rsidP="00230C15">
      <w:pPr>
        <w:spacing w:line="360" w:lineRule="auto"/>
        <w:ind w:left="1416" w:hanging="711"/>
        <w:jc w:val="both"/>
        <w:rPr>
          <w:rFonts w:ascii="Arial Narrow" w:hAnsi="Arial Narrow"/>
          <w:sz w:val="10"/>
          <w:szCs w:val="10"/>
        </w:rPr>
      </w:pPr>
    </w:p>
    <w:p w:rsidR="002E3EBC" w:rsidRPr="002D74A8" w:rsidRDefault="002E3EBC" w:rsidP="00230C15">
      <w:pPr>
        <w:spacing w:line="360" w:lineRule="auto"/>
        <w:ind w:left="705" w:hanging="705"/>
        <w:rPr>
          <w:rFonts w:ascii="Arial Narrow" w:hAnsi="Arial Narrow"/>
        </w:rPr>
      </w:pPr>
      <w:r w:rsidRPr="002D74A8">
        <w:rPr>
          <w:rFonts w:ascii="Arial Narrow" w:hAnsi="Arial Narrow"/>
        </w:rPr>
        <w:t>2.</w:t>
      </w:r>
      <w:r w:rsidRPr="002D74A8">
        <w:rPr>
          <w:rFonts w:ascii="Arial Narrow" w:hAnsi="Arial Narrow"/>
        </w:rPr>
        <w:tab/>
        <w:t xml:space="preserve">Nous </w:t>
      </w:r>
      <w:r w:rsidRPr="002D74A8">
        <w:rPr>
          <w:rFonts w:ascii="Arial Narrow" w:hAnsi="Arial Narrow"/>
        </w:rPr>
        <w:tab/>
        <w:t>attestons que nous ne sommes pas, et qu’aucun des membres de notre groupement et de nos sous-traitants n’est, dans l’une des situations de conflit d’intérêt suivantes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2.1)</w:t>
      </w:r>
      <w:r w:rsidRPr="002D74A8">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2.2)</w:t>
      </w:r>
      <w:r w:rsidRPr="002D74A8">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2.3)</w:t>
      </w:r>
      <w:r w:rsidRPr="002D74A8">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2.4)</w:t>
      </w:r>
      <w:r w:rsidRPr="002D74A8">
        <w:rPr>
          <w:rFonts w:ascii="Arial Narrow" w:hAnsi="Arial Narrow"/>
        </w:rPr>
        <w:tab/>
        <w:t>être engagé pour une mission de conseil qui, par sa nature, risque de s’avérer incompatible avec nos obligations vis à vis du Maître d’Ouvrage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lastRenderedPageBreak/>
        <w:t>2 .5)</w:t>
      </w:r>
      <w:r w:rsidRPr="002D74A8">
        <w:rPr>
          <w:rFonts w:ascii="Arial Narrow" w:hAnsi="Arial Narrow"/>
        </w:rPr>
        <w:tab/>
        <w:t>dans le cas d’une procédure ayant pour objet la passation d’un marché de travaux ou de fournitures :</w:t>
      </w:r>
    </w:p>
    <w:p w:rsidR="002E3EBC" w:rsidRPr="002D74A8" w:rsidRDefault="002E3EBC" w:rsidP="00230C15">
      <w:pPr>
        <w:spacing w:line="360" w:lineRule="auto"/>
        <w:ind w:left="2832" w:hanging="702"/>
        <w:jc w:val="both"/>
        <w:rPr>
          <w:rFonts w:ascii="Arial Narrow" w:hAnsi="Arial Narrow"/>
        </w:rPr>
      </w:pPr>
      <w:r w:rsidRPr="002D74A8">
        <w:rPr>
          <w:rFonts w:ascii="Arial Narrow" w:hAnsi="Arial Narrow"/>
        </w:rPr>
        <w:t>i)</w:t>
      </w:r>
      <w:r w:rsidRPr="002D74A8">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2E3EBC" w:rsidRPr="002D74A8" w:rsidRDefault="002E3EBC" w:rsidP="00230C15">
      <w:pPr>
        <w:spacing w:line="360" w:lineRule="auto"/>
        <w:ind w:left="2832" w:hanging="702"/>
        <w:jc w:val="both"/>
        <w:rPr>
          <w:rFonts w:ascii="Arial Narrow" w:hAnsi="Arial Narrow"/>
        </w:rPr>
      </w:pPr>
      <w:r w:rsidRPr="002D74A8">
        <w:rPr>
          <w:rFonts w:ascii="Arial Narrow" w:hAnsi="Arial Narrow"/>
        </w:rPr>
        <w:t>ii)</w:t>
      </w:r>
      <w:r w:rsidRPr="002D74A8">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2E3EBC" w:rsidRPr="002D74A8" w:rsidRDefault="002E3EBC" w:rsidP="00230C15">
      <w:pPr>
        <w:spacing w:line="360" w:lineRule="auto"/>
        <w:ind w:left="705" w:hanging="705"/>
        <w:jc w:val="both"/>
        <w:rPr>
          <w:rFonts w:ascii="Arial Narrow" w:hAnsi="Arial Narrow"/>
        </w:rPr>
      </w:pPr>
      <w:r w:rsidRPr="002D74A8">
        <w:rPr>
          <w:rFonts w:ascii="Arial Narrow" w:hAnsi="Arial Narrow"/>
        </w:rPr>
        <w:t>3.</w:t>
      </w:r>
      <w:r w:rsidRPr="002D74A8">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D74A8" w:rsidRDefault="002E3EBC" w:rsidP="00230C15">
      <w:pPr>
        <w:spacing w:line="360" w:lineRule="auto"/>
        <w:ind w:left="705" w:hanging="705"/>
        <w:jc w:val="both"/>
        <w:rPr>
          <w:rFonts w:ascii="Arial Narrow" w:hAnsi="Arial Narrow"/>
        </w:rPr>
      </w:pPr>
      <w:r w:rsidRPr="002D74A8">
        <w:rPr>
          <w:rFonts w:ascii="Arial Narrow" w:hAnsi="Arial Narrow"/>
        </w:rPr>
        <w:t>4.</w:t>
      </w:r>
      <w:r w:rsidRPr="002D74A8">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2E3EBC" w:rsidRPr="002D74A8" w:rsidRDefault="002E3EBC" w:rsidP="00230C15">
      <w:pPr>
        <w:spacing w:line="360" w:lineRule="auto"/>
        <w:ind w:left="705" w:hanging="705"/>
        <w:rPr>
          <w:rFonts w:ascii="Arial Narrow" w:hAnsi="Arial Narrow"/>
        </w:rPr>
      </w:pPr>
      <w:r w:rsidRPr="002D74A8">
        <w:rPr>
          <w:rFonts w:ascii="Arial Narrow" w:hAnsi="Arial Narrow"/>
        </w:rPr>
        <w:t>5.</w:t>
      </w:r>
      <w:r w:rsidRPr="002D74A8">
        <w:rPr>
          <w:rFonts w:ascii="Arial Narrow" w:hAnsi="Arial Narrow"/>
        </w:rPr>
        <w:tab/>
        <w:t>Dans le cadre de la passation et de l’exécution du Marché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5.1)</w:t>
      </w:r>
      <w:r w:rsidRPr="002D74A8">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5.2)</w:t>
      </w:r>
      <w:r w:rsidRPr="002D74A8">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5.3)</w:t>
      </w:r>
      <w:r w:rsidRPr="002D74A8">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D74A8" w:rsidRDefault="002E3EBC" w:rsidP="00230C15">
      <w:pPr>
        <w:spacing w:line="360" w:lineRule="auto"/>
        <w:ind w:left="1416" w:hanging="711"/>
        <w:jc w:val="both"/>
        <w:rPr>
          <w:rFonts w:ascii="Arial Narrow" w:hAnsi="Arial Narrow"/>
        </w:rPr>
      </w:pPr>
      <w:r w:rsidRPr="002D74A8">
        <w:rPr>
          <w:rFonts w:ascii="Arial Narrow" w:hAnsi="Arial Narrow"/>
        </w:rPr>
        <w:t>5.4)</w:t>
      </w:r>
      <w:r w:rsidRPr="002D74A8">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w:t>
      </w:r>
      <w:r w:rsidRPr="002D74A8">
        <w:rPr>
          <w:rFonts w:ascii="Arial Narrow" w:hAnsi="Arial Narrow"/>
        </w:rPr>
        <w:lastRenderedPageBreak/>
        <w:t>s’abstienne d’accomplir un acte de violation de ses obligations légales contractuelles ou professionnelles.</w:t>
      </w:r>
    </w:p>
    <w:p w:rsidR="002E3EBC" w:rsidRPr="002D74A8" w:rsidRDefault="002E3EBC" w:rsidP="00230C15">
      <w:pPr>
        <w:spacing w:line="360" w:lineRule="auto"/>
        <w:ind w:left="1410" w:hanging="705"/>
        <w:jc w:val="both"/>
        <w:rPr>
          <w:rFonts w:ascii="Arial Narrow" w:hAnsi="Arial Narrow"/>
        </w:rPr>
      </w:pPr>
      <w:r w:rsidRPr="002D74A8">
        <w:rPr>
          <w:rFonts w:ascii="Arial Narrow" w:hAnsi="Arial Narrow"/>
        </w:rPr>
        <w:t>5.5)</w:t>
      </w:r>
      <w:r w:rsidRPr="002D74A8">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D74A8" w:rsidRDefault="002E3EBC" w:rsidP="00230C15">
      <w:pPr>
        <w:spacing w:line="360" w:lineRule="auto"/>
        <w:ind w:left="1410" w:hanging="705"/>
        <w:jc w:val="both"/>
        <w:rPr>
          <w:rFonts w:ascii="Arial Narrow" w:hAnsi="Arial Narrow"/>
        </w:rPr>
      </w:pPr>
      <w:r w:rsidRPr="002D74A8">
        <w:rPr>
          <w:rFonts w:ascii="Arial Narrow" w:hAnsi="Arial Narrow"/>
        </w:rPr>
        <w:t>5.6)</w:t>
      </w:r>
      <w:r w:rsidRPr="002D74A8">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D74A8" w:rsidRDefault="002E3EBC" w:rsidP="00230C15">
      <w:pPr>
        <w:spacing w:line="360" w:lineRule="auto"/>
        <w:ind w:left="1410" w:hanging="705"/>
        <w:jc w:val="both"/>
        <w:rPr>
          <w:rFonts w:ascii="Arial Narrow" w:hAnsi="Arial Narrow"/>
        </w:rPr>
      </w:pPr>
      <w:r w:rsidRPr="002D74A8">
        <w:rPr>
          <w:rFonts w:ascii="Arial Narrow" w:hAnsi="Arial Narrow"/>
        </w:rPr>
        <w:t>5.7)</w:t>
      </w:r>
      <w:r w:rsidRPr="002D74A8">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D74A8" w:rsidRDefault="002E3EBC" w:rsidP="00230C15">
      <w:pPr>
        <w:spacing w:line="360" w:lineRule="auto"/>
        <w:ind w:left="709" w:hanging="709"/>
        <w:jc w:val="both"/>
        <w:rPr>
          <w:rFonts w:ascii="Arial Narrow" w:hAnsi="Arial Narrow"/>
        </w:rPr>
      </w:pPr>
      <w:r w:rsidRPr="002D74A8">
        <w:rPr>
          <w:rFonts w:ascii="Arial Narrow" w:hAnsi="Arial Narrow"/>
        </w:rPr>
        <w:t>6.</w:t>
      </w:r>
      <w:r w:rsidRPr="002D74A8">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2D74A8" w:rsidRDefault="002E3EBC" w:rsidP="00230C15">
      <w:pPr>
        <w:spacing w:line="360" w:lineRule="auto"/>
        <w:ind w:left="709" w:hanging="709"/>
        <w:jc w:val="both"/>
        <w:rPr>
          <w:rFonts w:ascii="Arial Narrow" w:hAnsi="Arial Narrow"/>
          <w:sz w:val="10"/>
          <w:szCs w:val="10"/>
        </w:rPr>
      </w:pPr>
    </w:p>
    <w:p w:rsidR="002E3EBC" w:rsidRPr="002D74A8" w:rsidRDefault="002E3EBC" w:rsidP="00230C15">
      <w:pPr>
        <w:spacing w:line="360" w:lineRule="auto"/>
        <w:ind w:left="709" w:hanging="709"/>
        <w:jc w:val="both"/>
        <w:rPr>
          <w:rFonts w:ascii="Arial Narrow" w:hAnsi="Arial Narrow"/>
        </w:rPr>
      </w:pPr>
      <w:r w:rsidRPr="002D74A8">
        <w:rPr>
          <w:rFonts w:ascii="Arial Narrow" w:hAnsi="Arial Narrow"/>
        </w:rPr>
        <w:t>7.</w:t>
      </w:r>
      <w:r w:rsidRPr="002D74A8">
        <w:rPr>
          <w:rFonts w:ascii="Arial Narrow" w:hAnsi="Arial Narrow"/>
        </w:rPr>
        <w:tab/>
        <w:t>Faute pour Nous, de nous conformer aux règles régissant la présente charte, nous reconnaissons que nous nous exposons aux sanctions prévues par les lois et règlements en vigueur.</w:t>
      </w:r>
    </w:p>
    <w:p w:rsidR="007A73C7" w:rsidRPr="002D74A8" w:rsidRDefault="007A73C7" w:rsidP="007A73C7">
      <w:pPr>
        <w:spacing w:line="276" w:lineRule="auto"/>
        <w:ind w:left="1410" w:hanging="705"/>
        <w:jc w:val="both"/>
        <w:rPr>
          <w:rFonts w:ascii="Arial Narrow" w:hAnsi="Arial Narrow"/>
        </w:rPr>
      </w:pPr>
      <w:r w:rsidRPr="002D74A8">
        <w:rPr>
          <w:rFonts w:ascii="Arial Narrow" w:hAnsi="Arial Narrow"/>
          <w:b/>
        </w:rPr>
        <w:t>Nom</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sz w:val="10"/>
        </w:rPr>
        <w:tab/>
      </w:r>
      <w:r w:rsidRPr="002D74A8">
        <w:rPr>
          <w:rFonts w:ascii="Arial Narrow" w:hAnsi="Arial Narrow"/>
          <w:sz w:val="18"/>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7A73C7" w:rsidRPr="002D74A8" w:rsidRDefault="007A73C7" w:rsidP="007A73C7">
      <w:pPr>
        <w:spacing w:line="276" w:lineRule="auto"/>
        <w:ind w:left="1410" w:hanging="705"/>
        <w:jc w:val="both"/>
        <w:rPr>
          <w:rFonts w:ascii="Arial Narrow" w:hAnsi="Arial Narrow"/>
          <w:b/>
        </w:rPr>
      </w:pPr>
      <w:r w:rsidRPr="002D74A8">
        <w:rPr>
          <w:rFonts w:ascii="Arial Narrow" w:hAnsi="Arial Narrow"/>
          <w:b/>
        </w:rPr>
        <w:t>Signature</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7A73C7" w:rsidRPr="002D74A8" w:rsidRDefault="007A73C7" w:rsidP="007A73C7">
      <w:pPr>
        <w:spacing w:line="276" w:lineRule="auto"/>
        <w:ind w:left="1410" w:hanging="705"/>
        <w:jc w:val="both"/>
        <w:rPr>
          <w:rFonts w:ascii="Arial Narrow" w:hAnsi="Arial Narrow"/>
        </w:rPr>
      </w:pPr>
      <w:r w:rsidRPr="002D74A8">
        <w:rPr>
          <w:rFonts w:ascii="Arial Narrow" w:hAnsi="Arial Narrow"/>
        </w:rPr>
        <w:t>Dûment habilité à signer l’offre pour et au nom de :</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2E3EBC" w:rsidRPr="002D74A8" w:rsidRDefault="007A73C7" w:rsidP="007A73C7">
      <w:pPr>
        <w:widowControl w:val="0"/>
        <w:autoSpaceDE w:val="0"/>
        <w:spacing w:line="276" w:lineRule="auto"/>
        <w:jc w:val="both"/>
        <w:rPr>
          <w:rFonts w:ascii="Arial Narrow" w:hAnsi="Arial Narrow"/>
        </w:rPr>
      </w:pPr>
      <w:r w:rsidRPr="002D74A8">
        <w:rPr>
          <w:rFonts w:ascii="Arial Narrow" w:hAnsi="Arial Narrow"/>
          <w:b/>
        </w:rPr>
        <w:t xml:space="preserve">             En date du</w:t>
      </w:r>
      <w:r w:rsidRPr="002D74A8">
        <w:rPr>
          <w:rFonts w:ascii="Arial Narrow" w:hAnsi="Arial Narrow"/>
        </w:rPr>
        <w:t> </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2E3EBC" w:rsidRPr="002D74A8" w:rsidRDefault="002E3EBC" w:rsidP="00230C15">
      <w:pPr>
        <w:widowControl w:val="0"/>
        <w:autoSpaceDE w:val="0"/>
        <w:spacing w:line="360" w:lineRule="auto"/>
        <w:jc w:val="both"/>
        <w:rPr>
          <w:rFonts w:ascii="Arial Narrow" w:hAnsi="Arial Narrow"/>
        </w:rPr>
      </w:pPr>
    </w:p>
    <w:p w:rsidR="00C01C91" w:rsidRPr="002D74A8" w:rsidRDefault="00C01C91" w:rsidP="00230C15">
      <w:pPr>
        <w:widowControl w:val="0"/>
        <w:tabs>
          <w:tab w:val="left" w:pos="10480"/>
        </w:tabs>
        <w:autoSpaceDE w:val="0"/>
        <w:spacing w:line="360" w:lineRule="auto"/>
        <w:jc w:val="both"/>
        <w:rPr>
          <w:rFonts w:ascii="Arial Narrow" w:hAnsi="Arial Narrow"/>
        </w:rPr>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2D74A8" w:rsidRDefault="00C01C91" w:rsidP="00230C15">
      <w:pPr>
        <w:widowControl w:val="0"/>
        <w:tabs>
          <w:tab w:val="left" w:pos="10480"/>
        </w:tabs>
        <w:autoSpaceDE w:val="0"/>
        <w:spacing w:line="360" w:lineRule="auto"/>
        <w:jc w:val="both"/>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autoSpaceDE w:val="0"/>
        <w:spacing w:line="360" w:lineRule="auto"/>
        <w:jc w:val="both"/>
        <w:rPr>
          <w:color w:val="FF0000"/>
        </w:rPr>
      </w:pPr>
    </w:p>
    <w:p w:rsidR="00C01C91" w:rsidRPr="00360655" w:rsidRDefault="00C01C91" w:rsidP="00230C15">
      <w:pPr>
        <w:widowControl w:val="0"/>
        <w:autoSpaceDE w:val="0"/>
        <w:spacing w:line="360" w:lineRule="auto"/>
        <w:jc w:val="both"/>
        <w:rPr>
          <w:color w:val="FF0000"/>
        </w:rPr>
      </w:pPr>
    </w:p>
    <w:p w:rsidR="00075637" w:rsidRPr="00360655" w:rsidRDefault="003B5303" w:rsidP="00230C15">
      <w:pPr>
        <w:widowControl w:val="0"/>
        <w:autoSpaceDE w:val="0"/>
        <w:spacing w:line="360" w:lineRule="auto"/>
        <w:jc w:val="both"/>
        <w:rPr>
          <w:color w:val="FF0000"/>
        </w:rPr>
      </w:pPr>
      <w:r>
        <w:rPr>
          <w:noProof/>
          <w:color w:val="FF0000"/>
        </w:rPr>
        <w:pict>
          <v:rect id="Rectangle 39" o:spid="_x0000_s1045" style="position:absolute;left:0;text-align:left;margin-left:0;margin-top:0;width:407.8pt;height:167pt;z-index:251671040;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" filled="f" stroked="f" strokeweight="1pt">
            <v:textbox>
              <w:txbxContent>
                <w:p w:rsidR="00B36E01" w:rsidRPr="00EF74C5" w:rsidRDefault="00B36E01" w:rsidP="002D74A8">
                  <w:pPr>
                    <w:pStyle w:val="DTAOpices"/>
                  </w:pPr>
                  <w:bookmarkStart w:id="553" w:name="_Toc97543369"/>
                  <w:bookmarkStart w:id="554" w:name="_Toc157306473"/>
                  <w:r w:rsidRPr="00EF74C5">
                    <w:t xml:space="preserve">piece n°12 </w:t>
                  </w:r>
                </w:p>
                <w:p w:rsidR="00B36E01" w:rsidRPr="00EF74C5" w:rsidRDefault="00B36E01" w:rsidP="002D74A8">
                  <w:pPr>
                    <w:pStyle w:val="DTAOpices"/>
                  </w:pPr>
                  <w:r w:rsidRPr="00EF74C5">
                    <w:t>Déclaration d’engagement au respect des clauses sociales et environnementales</w:t>
                  </w:r>
                  <w:bookmarkEnd w:id="553"/>
                  <w:bookmarkEnd w:id="554"/>
                </w:p>
                <w:p w:rsidR="00B36E01" w:rsidRDefault="00B36E01" w:rsidP="00352B17">
                  <w:pPr>
                    <w:jc w:val="center"/>
                  </w:pPr>
                </w:p>
              </w:txbxContent>
            </v:textbox>
            <w10:wrap type="square" anchorx="margin" anchory="margin"/>
          </v:rect>
        </w:pict>
      </w: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075637" w:rsidRPr="00360655" w:rsidRDefault="00075637" w:rsidP="00230C15">
      <w:pPr>
        <w:widowControl w:val="0"/>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C01C91" w:rsidRPr="00360655" w:rsidRDefault="00C01C91" w:rsidP="00230C15">
      <w:pPr>
        <w:widowControl w:val="0"/>
        <w:tabs>
          <w:tab w:val="left" w:pos="10480"/>
        </w:tabs>
        <w:autoSpaceDE w:val="0"/>
        <w:spacing w:line="360" w:lineRule="auto"/>
        <w:jc w:val="both"/>
        <w:rPr>
          <w:color w:val="FF0000"/>
        </w:rPr>
      </w:pPr>
    </w:p>
    <w:p w:rsidR="008434DD" w:rsidRPr="00360655" w:rsidRDefault="008434DD" w:rsidP="00230C15">
      <w:pPr>
        <w:suppressAutoHyphens w:val="0"/>
        <w:autoSpaceDN/>
        <w:textAlignment w:val="auto"/>
        <w:rPr>
          <w:color w:val="FF0000"/>
        </w:rPr>
      </w:pPr>
      <w:r w:rsidRPr="00360655">
        <w:rPr>
          <w:color w:val="FF0000"/>
        </w:rPr>
        <w:br w:type="page"/>
      </w:r>
    </w:p>
    <w:p w:rsidR="002E3EBC" w:rsidRPr="00360655" w:rsidRDefault="002E3EBC" w:rsidP="00230C15">
      <w:pPr>
        <w:pageBreakBefore/>
        <w:suppressAutoHyphens w:val="0"/>
        <w:spacing w:line="360" w:lineRule="auto"/>
        <w:rPr>
          <w:b/>
          <w:bCs/>
          <w:color w:val="FF0000"/>
        </w:rPr>
      </w:pPr>
    </w:p>
    <w:p w:rsidR="002E3EBC" w:rsidRPr="002D74A8" w:rsidRDefault="002E3EBC" w:rsidP="00230C15">
      <w:pPr>
        <w:widowControl w:val="0"/>
        <w:autoSpaceDE w:val="0"/>
        <w:spacing w:line="360" w:lineRule="auto"/>
        <w:jc w:val="center"/>
        <w:rPr>
          <w:rFonts w:ascii="Arial Narrow" w:hAnsi="Arial Narrow"/>
        </w:rPr>
      </w:pPr>
      <w:r w:rsidRPr="002D74A8">
        <w:rPr>
          <w:rFonts w:ascii="Arial Narrow" w:hAnsi="Arial Narrow"/>
          <w:b/>
          <w:bCs/>
          <w:sz w:val="32"/>
          <w:szCs w:val="32"/>
        </w:rPr>
        <w:t xml:space="preserve">Note relative à la déclaration </w:t>
      </w:r>
      <w:r w:rsidR="00F31B7E" w:rsidRPr="002D74A8">
        <w:rPr>
          <w:rFonts w:ascii="Arial Narrow" w:hAnsi="Arial Narrow"/>
          <w:b/>
          <w:bCs/>
          <w:sz w:val="32"/>
          <w:szCs w:val="32"/>
        </w:rPr>
        <w:t>d’engagement aux</w:t>
      </w:r>
      <w:r w:rsidRPr="002D74A8">
        <w:rPr>
          <w:rFonts w:ascii="Arial Narrow" w:hAnsi="Arial Narrow"/>
          <w:b/>
          <w:bCs/>
          <w:sz w:val="32"/>
          <w:szCs w:val="32"/>
        </w:rPr>
        <w:t xml:space="preserve"> clauses sociales et environnementales</w:t>
      </w:r>
    </w:p>
    <w:p w:rsidR="002E3EBC" w:rsidRPr="002D74A8" w:rsidRDefault="002E3EBC" w:rsidP="00230C15">
      <w:pPr>
        <w:widowControl w:val="0"/>
        <w:autoSpaceDE w:val="0"/>
        <w:spacing w:line="360" w:lineRule="auto"/>
        <w:jc w:val="both"/>
        <w:rPr>
          <w:rFonts w:ascii="Arial Narrow" w:hAnsi="Arial Narrow"/>
        </w:rPr>
      </w:pPr>
    </w:p>
    <w:p w:rsidR="002E3EBC" w:rsidRPr="002D74A8" w:rsidRDefault="002E3EBC" w:rsidP="00230C15">
      <w:pPr>
        <w:widowControl w:val="0"/>
        <w:autoSpaceDE w:val="0"/>
        <w:spacing w:line="360" w:lineRule="auto"/>
        <w:jc w:val="both"/>
        <w:rPr>
          <w:rFonts w:ascii="Arial Narrow" w:hAnsi="Arial Narrow"/>
        </w:rPr>
      </w:pPr>
      <w:r w:rsidRPr="002D74A8">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D74A8" w:rsidRDefault="002E3EBC" w:rsidP="00230C15">
      <w:pPr>
        <w:widowControl w:val="0"/>
        <w:autoSpaceDE w:val="0"/>
        <w:spacing w:line="360" w:lineRule="auto"/>
        <w:jc w:val="both"/>
      </w:pPr>
    </w:p>
    <w:p w:rsidR="002E3EBC" w:rsidRPr="002D74A8" w:rsidRDefault="002E3EBC" w:rsidP="00230C15">
      <w:pPr>
        <w:widowControl w:val="0"/>
        <w:autoSpaceDE w:val="0"/>
        <w:spacing w:line="360" w:lineRule="auto"/>
        <w:jc w:val="both"/>
      </w:pPr>
    </w:p>
    <w:p w:rsidR="002E3EBC" w:rsidRPr="002D74A8" w:rsidRDefault="002E3EBC" w:rsidP="00230C15">
      <w:pPr>
        <w:widowControl w:val="0"/>
        <w:autoSpaceDE w:val="0"/>
        <w:spacing w:line="360" w:lineRule="auto"/>
        <w:jc w:val="both"/>
      </w:pPr>
    </w:p>
    <w:p w:rsidR="002E3EBC" w:rsidRPr="002D74A8" w:rsidRDefault="002E3EBC" w:rsidP="00230C15">
      <w:pPr>
        <w:widowControl w:val="0"/>
        <w:autoSpaceDE w:val="0"/>
        <w:spacing w:line="360" w:lineRule="auto"/>
        <w:jc w:val="both"/>
      </w:pPr>
    </w:p>
    <w:p w:rsidR="002E3EBC" w:rsidRPr="002D74A8" w:rsidRDefault="002E3EBC" w:rsidP="00230C15">
      <w:pPr>
        <w:suppressAutoHyphens w:val="0"/>
        <w:autoSpaceDN/>
        <w:spacing w:line="360" w:lineRule="auto"/>
        <w:textAlignment w:val="auto"/>
        <w:rPr>
          <w:b/>
          <w:bCs/>
          <w:i/>
          <w:sz w:val="32"/>
          <w:szCs w:val="32"/>
        </w:rPr>
      </w:pPr>
      <w:r w:rsidRPr="002D74A8">
        <w:rPr>
          <w:b/>
          <w:bCs/>
          <w:i/>
          <w:sz w:val="32"/>
          <w:szCs w:val="32"/>
        </w:rPr>
        <w:br w:type="page"/>
      </w:r>
    </w:p>
    <w:p w:rsidR="002E3EBC" w:rsidRPr="002D74A8" w:rsidRDefault="002E3EBC" w:rsidP="00502613">
      <w:pPr>
        <w:pStyle w:val="DTAOtitre"/>
      </w:pPr>
      <w:r w:rsidRPr="002D74A8">
        <w:lastRenderedPageBreak/>
        <w:t>Déclaration d’engagement environnemental et social</w:t>
      </w:r>
    </w:p>
    <w:p w:rsidR="002E3EBC" w:rsidRPr="002D74A8" w:rsidRDefault="002E3EBC" w:rsidP="00EF74C5">
      <w:pPr>
        <w:pStyle w:val="ParagrapheNormalDAO"/>
        <w:spacing w:after="120" w:line="360" w:lineRule="auto"/>
        <w:rPr>
          <w:rFonts w:ascii="Arial Narrow" w:hAnsi="Arial Narrow" w:cs="Times New Roman"/>
        </w:rPr>
      </w:pPr>
      <w:r w:rsidRPr="002D74A8">
        <w:rPr>
          <w:rFonts w:ascii="Arial Narrow" w:hAnsi="Arial Narrow" w:cs="Times New Roman"/>
          <w:b/>
          <w:sz w:val="24"/>
          <w:szCs w:val="24"/>
        </w:rPr>
        <w:t>INTITULE DE L’APPEL D’OFFRES :</w:t>
      </w:r>
      <w:r w:rsidRPr="002D74A8">
        <w:rPr>
          <w:rFonts w:ascii="Arial Narrow" w:hAnsi="Arial Narrow" w:cs="Times New Roman"/>
          <w:b/>
          <w:sz w:val="24"/>
          <w:szCs w:val="24"/>
        </w:rPr>
        <w:tab/>
      </w:r>
      <w:r w:rsidRPr="002D74A8">
        <w:rPr>
          <w:rFonts w:ascii="Arial Narrow" w:hAnsi="Arial Narrow" w:cs="Times New Roman"/>
        </w:rPr>
        <w:t xml:space="preserve">______________________________________ </w:t>
      </w:r>
    </w:p>
    <w:p w:rsidR="002E3EBC" w:rsidRPr="002D74A8" w:rsidRDefault="002E3EBC" w:rsidP="00EF74C5">
      <w:pPr>
        <w:pStyle w:val="ParagrapheNormalDAO"/>
        <w:spacing w:line="360" w:lineRule="auto"/>
        <w:rPr>
          <w:rFonts w:ascii="Arial Narrow" w:hAnsi="Arial Narrow" w:cs="Times New Roman"/>
          <w:i/>
        </w:rPr>
      </w:pPr>
      <w:r w:rsidRPr="002D74A8">
        <w:rPr>
          <w:rFonts w:ascii="Arial Narrow" w:hAnsi="Arial Narrow" w:cs="Times New Roman"/>
          <w:i/>
        </w:rPr>
        <w:t>[ à préciser lors du montage du DAO]</w:t>
      </w:r>
    </w:p>
    <w:p w:rsidR="002E3EBC" w:rsidRPr="002D74A8" w:rsidRDefault="002E3EBC" w:rsidP="00EF74C5">
      <w:pPr>
        <w:spacing w:line="360" w:lineRule="auto"/>
        <w:jc w:val="both"/>
        <w:rPr>
          <w:rFonts w:ascii="Arial Narrow" w:hAnsi="Arial Narrow"/>
          <w:b/>
        </w:rPr>
      </w:pPr>
      <w:r w:rsidRPr="002D74A8">
        <w:rPr>
          <w:rFonts w:ascii="Arial Narrow" w:hAnsi="Arial Narrow"/>
          <w:b/>
        </w:rPr>
        <w:t xml:space="preserve">LE « </w:t>
      </w:r>
      <w:r w:rsidR="005B1A7A" w:rsidRPr="002D74A8">
        <w:rPr>
          <w:rFonts w:ascii="Arial Narrow" w:hAnsi="Arial Narrow"/>
          <w:b/>
        </w:rPr>
        <w:t>…..</w:t>
      </w:r>
      <w:r w:rsidRPr="002D74A8">
        <w:rPr>
          <w:rFonts w:ascii="Arial Narrow" w:hAnsi="Arial Narrow"/>
          <w:b/>
        </w:rPr>
        <w:t>SOUMISSIONNAIRE</w:t>
      </w:r>
      <w:r w:rsidR="005B1A7A" w:rsidRPr="002D74A8">
        <w:rPr>
          <w:rFonts w:ascii="Arial Narrow" w:hAnsi="Arial Narrow"/>
          <w:b/>
        </w:rPr>
        <w:t>……</w:t>
      </w:r>
      <w:r w:rsidRPr="002D74A8">
        <w:rPr>
          <w:rFonts w:ascii="Arial Narrow" w:hAnsi="Arial Narrow"/>
          <w:b/>
        </w:rPr>
        <w:t> » s’engage à respecter les termes de la présente Déclaration d’engagement environnemental et social</w:t>
      </w:r>
    </w:p>
    <w:p w:rsidR="007A73C7" w:rsidRPr="002D74A8" w:rsidRDefault="007A73C7" w:rsidP="00EF74C5">
      <w:pPr>
        <w:spacing w:line="360" w:lineRule="auto"/>
        <w:jc w:val="both"/>
        <w:rPr>
          <w:rFonts w:ascii="Arial Narrow" w:hAnsi="Arial Narrow"/>
          <w:b/>
        </w:rPr>
      </w:pPr>
    </w:p>
    <w:p w:rsidR="007A73C7" w:rsidRPr="002D74A8" w:rsidRDefault="007A73C7" w:rsidP="00EF74C5">
      <w:pPr>
        <w:spacing w:line="360" w:lineRule="auto"/>
        <w:jc w:val="both"/>
        <w:rPr>
          <w:rFonts w:ascii="Arial Narrow" w:hAnsi="Arial Narrow"/>
        </w:rPr>
      </w:pPr>
      <w:r w:rsidRPr="002D74A8">
        <w:rPr>
          <w:rFonts w:ascii="Arial Narrow" w:hAnsi="Arial Narrow"/>
        </w:rPr>
        <w:t xml:space="preserve">                                                                                                                                  A</w:t>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2E3EBC" w:rsidRPr="002D74A8" w:rsidRDefault="007A73C7" w:rsidP="00EF74C5">
      <w:pPr>
        <w:spacing w:line="360" w:lineRule="auto"/>
        <w:ind w:left="5040" w:firstLine="720"/>
        <w:jc w:val="both"/>
        <w:rPr>
          <w:rFonts w:ascii="Arial Narrow" w:hAnsi="Arial Narrow"/>
        </w:rPr>
      </w:pPr>
      <w:r w:rsidRPr="002D74A8">
        <w:rPr>
          <w:rFonts w:ascii="Arial Narrow" w:hAnsi="Arial Narrow"/>
        </w:rPr>
        <w:t>MONSIEUR LE « </w:t>
      </w:r>
      <w:r w:rsidRPr="002D74A8">
        <w:rPr>
          <w:rFonts w:ascii="Arial Narrow" w:hAnsi="Arial Narrow"/>
          <w:b/>
        </w:rPr>
        <w:t>Maître d’Ouvrage</w:t>
      </w:r>
      <w:r w:rsidRPr="002D74A8">
        <w:rPr>
          <w:rFonts w:ascii="Arial Narrow" w:hAnsi="Arial Narrow"/>
        </w:rPr>
        <w:t>»</w:t>
      </w:r>
    </w:p>
    <w:p w:rsidR="002E3EBC" w:rsidRPr="002D74A8" w:rsidRDefault="002E3EBC" w:rsidP="00EF74C5">
      <w:pPr>
        <w:spacing w:line="360" w:lineRule="auto"/>
        <w:ind w:left="567"/>
        <w:jc w:val="both"/>
        <w:rPr>
          <w:rFonts w:ascii="Arial Narrow" w:hAnsi="Arial Narrow"/>
          <w:szCs w:val="22"/>
        </w:rPr>
      </w:pPr>
      <w:r w:rsidRPr="002D74A8">
        <w:rPr>
          <w:rFonts w:ascii="Arial Narrow" w:hAnsi="Arial Narrow"/>
          <w:szCs w:val="22"/>
        </w:rPr>
        <w:t>Dans le cadre de la passation et de l’exécution du Marché :</w:t>
      </w:r>
    </w:p>
    <w:p w:rsidR="002E3EBC" w:rsidRPr="002D74A8" w:rsidRDefault="002E3EBC" w:rsidP="00EF74C5">
      <w:pPr>
        <w:spacing w:line="360" w:lineRule="auto"/>
        <w:ind w:left="851" w:hanging="567"/>
        <w:jc w:val="both"/>
        <w:rPr>
          <w:rFonts w:ascii="Arial Narrow" w:hAnsi="Arial Narrow"/>
          <w:szCs w:val="22"/>
        </w:rPr>
      </w:pPr>
      <w:r w:rsidRPr="002D74A8">
        <w:rPr>
          <w:rFonts w:ascii="Arial Narrow" w:hAnsi="Arial Narrow"/>
          <w:szCs w:val="22"/>
        </w:rPr>
        <w:t>1)</w:t>
      </w:r>
      <w:r w:rsidRPr="002D74A8">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D74A8" w:rsidRDefault="002E3EBC" w:rsidP="00EF74C5">
      <w:pPr>
        <w:spacing w:line="360" w:lineRule="auto"/>
        <w:ind w:left="851" w:hanging="567"/>
        <w:jc w:val="both"/>
        <w:rPr>
          <w:rFonts w:ascii="Arial Narrow" w:hAnsi="Arial Narrow"/>
          <w:szCs w:val="22"/>
        </w:rPr>
      </w:pPr>
      <w:r w:rsidRPr="002D74A8">
        <w:rPr>
          <w:rFonts w:ascii="Arial Narrow" w:hAnsi="Arial Narrow"/>
          <w:szCs w:val="22"/>
        </w:rPr>
        <w:t>2)</w:t>
      </w:r>
      <w:r w:rsidRPr="002D74A8">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D74A8" w:rsidRDefault="002E3EBC" w:rsidP="00EF74C5">
      <w:pPr>
        <w:spacing w:line="360" w:lineRule="auto"/>
        <w:ind w:left="851" w:hanging="567"/>
        <w:jc w:val="both"/>
        <w:rPr>
          <w:rFonts w:ascii="Arial Narrow" w:hAnsi="Arial Narrow"/>
          <w:szCs w:val="22"/>
        </w:rPr>
      </w:pPr>
      <w:r w:rsidRPr="002D74A8">
        <w:rPr>
          <w:rFonts w:ascii="Arial Narrow" w:hAnsi="Arial Narrow"/>
          <w:szCs w:val="22"/>
        </w:rPr>
        <w:t>3)</w:t>
      </w:r>
      <w:r w:rsidRPr="002D74A8">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D74A8" w:rsidRDefault="002E3EBC" w:rsidP="00EF74C5">
      <w:pPr>
        <w:spacing w:line="360" w:lineRule="auto"/>
        <w:ind w:left="851" w:hanging="567"/>
        <w:jc w:val="both"/>
        <w:rPr>
          <w:rFonts w:ascii="Arial Narrow" w:hAnsi="Arial Narrow"/>
          <w:szCs w:val="22"/>
        </w:rPr>
      </w:pPr>
      <w:r w:rsidRPr="002D74A8">
        <w:rPr>
          <w:rFonts w:ascii="Arial Narrow" w:hAnsi="Arial Narrow"/>
          <w:szCs w:val="22"/>
        </w:rPr>
        <w:t>4)</w:t>
      </w:r>
      <w:r w:rsidRPr="002D74A8">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D74A8" w:rsidRDefault="007A73C7" w:rsidP="00EF74C5">
      <w:pPr>
        <w:spacing w:line="360" w:lineRule="auto"/>
        <w:ind w:left="1410" w:hanging="705"/>
        <w:jc w:val="both"/>
        <w:rPr>
          <w:rFonts w:ascii="Arial Narrow" w:hAnsi="Arial Narrow"/>
        </w:rPr>
      </w:pPr>
      <w:r w:rsidRPr="002D74A8">
        <w:rPr>
          <w:rFonts w:ascii="Arial Narrow" w:hAnsi="Arial Narrow"/>
          <w:b/>
        </w:rPr>
        <w:t>Nom :</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7A73C7" w:rsidRPr="002D74A8" w:rsidRDefault="007A73C7" w:rsidP="00EF74C5">
      <w:pPr>
        <w:spacing w:line="360" w:lineRule="auto"/>
        <w:ind w:left="1410" w:hanging="705"/>
        <w:jc w:val="both"/>
        <w:rPr>
          <w:rFonts w:ascii="Arial Narrow" w:hAnsi="Arial Narrow"/>
          <w:b/>
        </w:rPr>
      </w:pPr>
      <w:r w:rsidRPr="002D74A8">
        <w:rPr>
          <w:rFonts w:ascii="Arial Narrow" w:hAnsi="Arial Narrow"/>
          <w:b/>
        </w:rPr>
        <w:t>Signature</w:t>
      </w:r>
      <w:r w:rsidRPr="002D74A8">
        <w:rPr>
          <w:rFonts w:ascii="Arial Narrow" w:hAnsi="Arial Narrow"/>
          <w:u w:val="single"/>
        </w:rPr>
        <w:t xml:space="preserve"> :  </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7A73C7" w:rsidRPr="002D74A8" w:rsidRDefault="007A73C7" w:rsidP="00EF74C5">
      <w:pPr>
        <w:spacing w:line="360" w:lineRule="auto"/>
        <w:ind w:left="1410" w:hanging="705"/>
        <w:jc w:val="both"/>
        <w:rPr>
          <w:rFonts w:ascii="Arial Narrow" w:hAnsi="Arial Narrow"/>
        </w:rPr>
      </w:pPr>
    </w:p>
    <w:p w:rsidR="007A73C7" w:rsidRPr="002D74A8" w:rsidRDefault="007A73C7" w:rsidP="00EF74C5">
      <w:pPr>
        <w:spacing w:line="360" w:lineRule="auto"/>
        <w:ind w:left="1410" w:hanging="705"/>
        <w:jc w:val="both"/>
        <w:rPr>
          <w:rFonts w:ascii="Arial Narrow" w:hAnsi="Arial Narrow"/>
        </w:rPr>
      </w:pPr>
      <w:r w:rsidRPr="002D74A8">
        <w:rPr>
          <w:rFonts w:ascii="Arial Narrow" w:hAnsi="Arial Narrow"/>
        </w:rPr>
        <w:t>Dûment habilité à signer l’offre pour et au nom de :</w:t>
      </w:r>
      <w:r w:rsidRPr="002D74A8">
        <w:rPr>
          <w:rFonts w:ascii="Arial Narrow" w:hAnsi="Arial Narrow"/>
          <w:u w:val="single"/>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r w:rsidRPr="002D74A8">
        <w:rPr>
          <w:rFonts w:ascii="Arial Narrow" w:hAnsi="Arial Narrow"/>
        </w:rPr>
        <w:tab/>
      </w:r>
    </w:p>
    <w:p w:rsidR="00273DD0" w:rsidRPr="002D74A8" w:rsidRDefault="007A73C7" w:rsidP="00EF74C5">
      <w:pPr>
        <w:spacing w:line="360" w:lineRule="auto"/>
        <w:ind w:left="851" w:hanging="567"/>
        <w:jc w:val="both"/>
        <w:rPr>
          <w:rFonts w:ascii="Arial Narrow" w:hAnsi="Arial Narrow"/>
          <w:szCs w:val="22"/>
        </w:rPr>
      </w:pPr>
      <w:r w:rsidRPr="002D74A8">
        <w:rPr>
          <w:rFonts w:ascii="Arial Narrow" w:hAnsi="Arial Narrow"/>
          <w:b/>
        </w:rPr>
        <w:t xml:space="preserve">     En date du</w:t>
      </w:r>
      <w:r w:rsidRPr="002D74A8">
        <w:rPr>
          <w:rFonts w:ascii="Arial Narrow" w:hAnsi="Arial Narrow"/>
        </w:rPr>
        <w:t> </w:t>
      </w:r>
      <w:r w:rsidRPr="002D74A8">
        <w:rPr>
          <w:rFonts w:ascii="Arial Narrow" w:hAnsi="Arial Narrow"/>
          <w:u w:val="single"/>
        </w:rPr>
        <w:tab/>
      </w:r>
    </w:p>
    <w:p w:rsidR="00131667" w:rsidRPr="002D74A8" w:rsidRDefault="003B5303" w:rsidP="00230C15">
      <w:pPr>
        <w:widowControl w:val="0"/>
        <w:autoSpaceDE w:val="0"/>
        <w:spacing w:line="360" w:lineRule="auto"/>
        <w:jc w:val="both"/>
      </w:pPr>
      <w:r>
        <w:rPr>
          <w:noProof/>
        </w:rPr>
        <w:lastRenderedPageBreak/>
        <w:pict>
          <v:rect id="Rectangle 40" o:spid="_x0000_s1046" style="position:absolute;left:0;text-align:left;margin-left:0;margin-top:0;width:394.5pt;height:153.1pt;z-index:251672064;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" filled="f" stroked="f" strokeweight="1pt">
            <v:textbox>
              <w:txbxContent>
                <w:p w:rsidR="00B36E01" w:rsidRPr="00940671" w:rsidRDefault="00B36E01" w:rsidP="002D74A8">
                  <w:pPr>
                    <w:pStyle w:val="DTAOpices"/>
                  </w:pPr>
                  <w:bookmarkStart w:id="555" w:name="_Toc97543370"/>
                  <w:bookmarkStart w:id="556" w:name="_Toc97557136"/>
                  <w:bookmarkStart w:id="557" w:name="_Toc157306474"/>
                  <w:r w:rsidRPr="00940671">
                    <w:t xml:space="preserve">piece n°13 </w:t>
                  </w:r>
                </w:p>
                <w:p w:rsidR="00B36E01" w:rsidRPr="00940671" w:rsidRDefault="00B36E01" w:rsidP="002D74A8">
                  <w:pPr>
                    <w:pStyle w:val="DTAOpices"/>
                  </w:pPr>
                  <w:r w:rsidRPr="00940671">
                    <w:t>Visa de maturité ou</w:t>
                  </w:r>
                  <w:bookmarkStart w:id="558" w:name="_Toc390335372"/>
                  <w:bookmarkStart w:id="559" w:name="_Toc390418131"/>
                  <w:r w:rsidRPr="00940671">
                    <w:t xml:space="preserve"> Justificatifs des études préalables</w:t>
                  </w:r>
                  <w:bookmarkEnd w:id="555"/>
                  <w:bookmarkEnd w:id="556"/>
                  <w:bookmarkEnd w:id="557"/>
                  <w:bookmarkEnd w:id="558"/>
                  <w:bookmarkEnd w:id="559"/>
                </w:p>
                <w:p w:rsidR="00B36E01" w:rsidRDefault="00B36E01" w:rsidP="00352B17">
                  <w:pPr>
                    <w:jc w:val="center"/>
                  </w:pPr>
                </w:p>
              </w:txbxContent>
            </v:textbox>
            <w10:wrap type="square" anchorx="margin" anchory="margin"/>
          </v:rect>
        </w:pict>
      </w:r>
    </w:p>
    <w:p w:rsidR="00131667" w:rsidRPr="002D74A8" w:rsidRDefault="00131667" w:rsidP="00230C15">
      <w:pPr>
        <w:widowControl w:val="0"/>
        <w:autoSpaceDE w:val="0"/>
        <w:spacing w:line="360" w:lineRule="auto"/>
        <w:jc w:val="both"/>
      </w:pPr>
    </w:p>
    <w:p w:rsidR="00131667" w:rsidRPr="002D74A8" w:rsidRDefault="00131667" w:rsidP="00230C15">
      <w:pPr>
        <w:widowControl w:val="0"/>
        <w:autoSpaceDE w:val="0"/>
        <w:spacing w:line="360" w:lineRule="auto"/>
        <w:jc w:val="both"/>
      </w:pPr>
    </w:p>
    <w:p w:rsidR="00131667" w:rsidRPr="002D74A8" w:rsidRDefault="00131667"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rPr>
          <w:rFonts w:ascii="Arial Narrow" w:hAnsi="Arial Narrow"/>
          <w:spacing w:val="39"/>
        </w:rPr>
      </w:pPr>
    </w:p>
    <w:p w:rsidR="00273DD0" w:rsidRPr="002D74A8" w:rsidRDefault="00273DD0" w:rsidP="00230C15">
      <w:pPr>
        <w:widowControl w:val="0"/>
        <w:autoSpaceDE w:val="0"/>
        <w:spacing w:line="360" w:lineRule="auto"/>
        <w:jc w:val="both"/>
        <w:rPr>
          <w:spacing w:val="39"/>
        </w:rPr>
      </w:pPr>
    </w:p>
    <w:p w:rsidR="00273DD0" w:rsidRPr="002D74A8" w:rsidRDefault="00273DD0" w:rsidP="00230C15">
      <w:pPr>
        <w:widowControl w:val="0"/>
        <w:autoSpaceDE w:val="0"/>
        <w:spacing w:line="360" w:lineRule="auto"/>
        <w:jc w:val="both"/>
        <w:rPr>
          <w:spacing w:val="39"/>
        </w:rPr>
      </w:pPr>
    </w:p>
    <w:p w:rsidR="00273DD0" w:rsidRPr="002D74A8" w:rsidRDefault="00273DD0" w:rsidP="00230C15">
      <w:pPr>
        <w:widowControl w:val="0"/>
        <w:autoSpaceDE w:val="0"/>
        <w:spacing w:line="360" w:lineRule="auto"/>
        <w:jc w:val="both"/>
        <w:rPr>
          <w:spacing w:val="39"/>
        </w:rPr>
      </w:pPr>
    </w:p>
    <w:p w:rsidR="00273DD0" w:rsidRPr="002D74A8" w:rsidRDefault="00273DD0" w:rsidP="00230C15">
      <w:pPr>
        <w:widowControl w:val="0"/>
        <w:autoSpaceDE w:val="0"/>
        <w:spacing w:line="360" w:lineRule="auto"/>
        <w:jc w:val="both"/>
        <w:rPr>
          <w:spacing w:val="39"/>
        </w:rPr>
      </w:pPr>
    </w:p>
    <w:p w:rsidR="00273DD0" w:rsidRPr="002D74A8" w:rsidRDefault="00273DD0" w:rsidP="00230C15">
      <w:pPr>
        <w:widowControl w:val="0"/>
        <w:autoSpaceDE w:val="0"/>
        <w:spacing w:line="360" w:lineRule="auto"/>
        <w:jc w:val="both"/>
        <w:rPr>
          <w:spacing w:val="39"/>
        </w:rPr>
      </w:pPr>
    </w:p>
    <w:p w:rsidR="008434DD" w:rsidRPr="002D74A8" w:rsidRDefault="008434DD" w:rsidP="00230C15">
      <w:pPr>
        <w:suppressAutoHyphens w:val="0"/>
        <w:autoSpaceDN/>
        <w:textAlignment w:val="auto"/>
        <w:rPr>
          <w:spacing w:val="39"/>
        </w:rPr>
      </w:pPr>
      <w:r w:rsidRPr="002D74A8">
        <w:rPr>
          <w:spacing w:val="39"/>
        </w:rPr>
        <w:br w:type="page"/>
      </w:r>
    </w:p>
    <w:p w:rsidR="008169AF" w:rsidRPr="002D74A8" w:rsidRDefault="008169AF" w:rsidP="00230C15">
      <w:pPr>
        <w:widowControl w:val="0"/>
        <w:autoSpaceDE w:val="0"/>
        <w:spacing w:line="360" w:lineRule="auto"/>
        <w:jc w:val="both"/>
        <w:rPr>
          <w:rFonts w:ascii="Arial Narrow" w:hAnsi="Arial Narrow"/>
          <w:spacing w:val="39"/>
        </w:rPr>
      </w:pPr>
      <w:r w:rsidRPr="002D74A8">
        <w:rPr>
          <w:rFonts w:ascii="Arial Narrow" w:hAnsi="Arial Narrow"/>
          <w:i/>
        </w:rPr>
        <w:lastRenderedPageBreak/>
        <w:t xml:space="preserve">[A remplir systématiquement par le Maître d’Ouvrage </w:t>
      </w:r>
      <w:r w:rsidRPr="002D74A8">
        <w:rPr>
          <w:rFonts w:ascii="Arial Narrow" w:hAnsi="Arial Narrow"/>
        </w:rPr>
        <w:t>ou le Maître d’Ouvrage Délégué</w:t>
      </w:r>
      <w:r w:rsidRPr="002D74A8">
        <w:rPr>
          <w:rFonts w:ascii="Arial Narrow" w:hAnsi="Arial Narrow"/>
          <w:i/>
        </w:rPr>
        <w:t xml:space="preserve"> en fonction de la nature des prestations à réaliser et selon les précisions des articles 54 à 57 du Code des Marchés Publics].</w:t>
      </w:r>
    </w:p>
    <w:p w:rsidR="00273DD0" w:rsidRPr="002D74A8" w:rsidRDefault="00273DD0" w:rsidP="00230C15">
      <w:pPr>
        <w:widowControl w:val="0"/>
        <w:autoSpaceDE w:val="0"/>
        <w:spacing w:line="360" w:lineRule="auto"/>
        <w:jc w:val="both"/>
        <w:rPr>
          <w:spacing w:val="39"/>
        </w:rPr>
      </w:pPr>
    </w:p>
    <w:p w:rsidR="008434DD" w:rsidRPr="002D74A8" w:rsidRDefault="008434DD" w:rsidP="00230C15">
      <w:pPr>
        <w:widowControl w:val="0"/>
        <w:autoSpaceDE w:val="0"/>
        <w:spacing w:line="360" w:lineRule="auto"/>
        <w:jc w:val="both"/>
        <w:rPr>
          <w:spacing w:val="39"/>
        </w:rPr>
      </w:pPr>
    </w:p>
    <w:p w:rsidR="008169AF" w:rsidRPr="002D74A8" w:rsidRDefault="008169AF" w:rsidP="00230C15">
      <w:pPr>
        <w:pStyle w:val="Titre2"/>
        <w:spacing w:line="360" w:lineRule="auto"/>
        <w:jc w:val="center"/>
        <w:rPr>
          <w:rFonts w:ascii="Arial Narrow" w:hAnsi="Arial Narrow"/>
          <w:i w:val="0"/>
          <w:sz w:val="32"/>
        </w:rPr>
      </w:pPr>
      <w:bookmarkStart w:id="560" w:name="_Toc530307559"/>
      <w:bookmarkStart w:id="561" w:name="_Toc530309780"/>
      <w:bookmarkStart w:id="562" w:name="_Toc97557137"/>
      <w:r w:rsidRPr="002D74A8">
        <w:rPr>
          <w:rFonts w:ascii="Arial Narrow" w:hAnsi="Arial Narrow"/>
          <w:bCs w:val="0"/>
          <w:i w:val="0"/>
          <w:position w:val="1"/>
          <w:sz w:val="32"/>
        </w:rPr>
        <w:t>Note relative au</w:t>
      </w:r>
      <w:r w:rsidR="007555D7" w:rsidRPr="002D74A8">
        <w:rPr>
          <w:rFonts w:ascii="Arial Narrow" w:hAnsi="Arial Narrow"/>
          <w:bCs w:val="0"/>
          <w:i w:val="0"/>
          <w:position w:val="1"/>
          <w:sz w:val="32"/>
        </w:rPr>
        <w:t xml:space="preserve"> Visa de maturité ou au</w:t>
      </w:r>
      <w:r w:rsidRPr="002D74A8">
        <w:rPr>
          <w:rFonts w:ascii="Arial Narrow" w:hAnsi="Arial Narrow"/>
          <w:bCs w:val="0"/>
          <w:i w:val="0"/>
          <w:position w:val="1"/>
          <w:sz w:val="32"/>
        </w:rPr>
        <w:t>x études préalables</w:t>
      </w:r>
      <w:bookmarkEnd w:id="560"/>
      <w:bookmarkEnd w:id="561"/>
      <w:bookmarkEnd w:id="562"/>
    </w:p>
    <w:p w:rsidR="008169AF" w:rsidRPr="002D74A8" w:rsidRDefault="008169AF" w:rsidP="00230C15">
      <w:pPr>
        <w:widowControl w:val="0"/>
        <w:tabs>
          <w:tab w:val="left" w:pos="2720"/>
        </w:tabs>
        <w:autoSpaceDE w:val="0"/>
        <w:spacing w:line="360" w:lineRule="auto"/>
        <w:jc w:val="both"/>
        <w:rPr>
          <w:rFonts w:ascii="Arial Narrow" w:hAnsi="Arial Narrow"/>
        </w:rPr>
      </w:pPr>
      <w:r w:rsidRPr="002D74A8">
        <w:rPr>
          <w:rFonts w:ascii="Arial Narrow" w:hAnsi="Arial Narrow"/>
        </w:rPr>
        <w:t xml:space="preserve">Conformément au Code des Marchés </w:t>
      </w:r>
      <w:r w:rsidRPr="002D74A8">
        <w:rPr>
          <w:rFonts w:ascii="Arial Narrow" w:hAnsi="Arial Narrow"/>
          <w:spacing w:val="1"/>
        </w:rPr>
        <w:t>P</w:t>
      </w:r>
      <w:r w:rsidRPr="002D74A8">
        <w:rPr>
          <w:rFonts w:ascii="Arial Narrow" w:hAnsi="Arial Narrow"/>
        </w:rPr>
        <w:t>ublics, le Maître d’Ouvrage ou le Maître d’Ouvrage Délégué, doit, avant d’engager la procédure de passation des marchés ou de saisine</w:t>
      </w:r>
      <w:r w:rsidRPr="002D74A8">
        <w:rPr>
          <w:rFonts w:ascii="Arial Narrow" w:hAnsi="Arial Narrow"/>
          <w:spacing w:val="30"/>
        </w:rPr>
        <w:t xml:space="preserve"> de </w:t>
      </w:r>
      <w:r w:rsidRPr="002D74A8">
        <w:rPr>
          <w:rFonts w:ascii="Arial Narrow" w:hAnsi="Arial Narrow"/>
        </w:rPr>
        <w:t>la Commission de Passation des Marchés compétente, veiller à ce que les projets de Dossiers d’Appel d’Offres se fassent à partir d’études préalables.</w:t>
      </w:r>
    </w:p>
    <w:p w:rsidR="00F31B7E" w:rsidRPr="002D74A8" w:rsidRDefault="00F31B7E" w:rsidP="00230C15">
      <w:pPr>
        <w:widowControl w:val="0"/>
        <w:tabs>
          <w:tab w:val="left" w:pos="2720"/>
        </w:tabs>
        <w:autoSpaceDE w:val="0"/>
        <w:spacing w:line="360" w:lineRule="auto"/>
        <w:jc w:val="both"/>
        <w:rPr>
          <w:rFonts w:ascii="Arial Narrow" w:hAnsi="Arial Narrow"/>
          <w:sz w:val="10"/>
          <w:szCs w:val="10"/>
        </w:rPr>
      </w:pPr>
    </w:p>
    <w:p w:rsidR="008169AF" w:rsidRPr="002D74A8" w:rsidRDefault="008169AF" w:rsidP="00230C15">
      <w:pPr>
        <w:widowControl w:val="0"/>
        <w:autoSpaceDE w:val="0"/>
        <w:spacing w:line="360" w:lineRule="auto"/>
        <w:jc w:val="both"/>
        <w:rPr>
          <w:rFonts w:ascii="Arial Narrow" w:hAnsi="Arial Narrow"/>
        </w:rPr>
      </w:pPr>
      <w:r w:rsidRPr="002D74A8">
        <w:rPr>
          <w:rFonts w:ascii="Arial Narrow" w:hAnsi="Arial Narrow"/>
        </w:rPr>
        <w:t>Ces études doivent être exigées lors de l’examen du Dossier d’Appel d’Offres (DAO) par les Commissions des Marchés.</w:t>
      </w:r>
    </w:p>
    <w:p w:rsidR="00F31B7E" w:rsidRPr="002D74A8" w:rsidRDefault="00F31B7E" w:rsidP="00230C15">
      <w:pPr>
        <w:widowControl w:val="0"/>
        <w:autoSpaceDE w:val="0"/>
        <w:spacing w:line="360" w:lineRule="auto"/>
        <w:jc w:val="both"/>
        <w:rPr>
          <w:rFonts w:ascii="Arial Narrow" w:hAnsi="Arial Narrow"/>
          <w:sz w:val="10"/>
          <w:szCs w:val="10"/>
        </w:rPr>
      </w:pPr>
    </w:p>
    <w:p w:rsidR="008169AF" w:rsidRPr="002D74A8" w:rsidRDefault="008169AF" w:rsidP="00230C15">
      <w:pPr>
        <w:widowControl w:val="0"/>
        <w:autoSpaceDE w:val="0"/>
        <w:spacing w:line="360" w:lineRule="auto"/>
        <w:jc w:val="both"/>
        <w:rPr>
          <w:rFonts w:ascii="Arial Narrow" w:hAnsi="Arial Narrow"/>
        </w:rPr>
      </w:pPr>
      <w:r w:rsidRPr="002D74A8">
        <w:rPr>
          <w:rFonts w:ascii="Arial Narrow" w:hAnsi="Arial Narrow"/>
        </w:rPr>
        <w:t>Le Maître d’Ouvrage ou le Maître d’Ouvrage Délégué est tenu de remplir le questionnaire en annexe 1 accompagné des justificatifs desdites études.</w:t>
      </w:r>
    </w:p>
    <w:p w:rsidR="00273DD0" w:rsidRPr="002D74A8" w:rsidRDefault="00273DD0" w:rsidP="00230C15">
      <w:pPr>
        <w:widowControl w:val="0"/>
        <w:autoSpaceDE w:val="0"/>
        <w:spacing w:line="360" w:lineRule="auto"/>
        <w:jc w:val="both"/>
      </w:pPr>
    </w:p>
    <w:p w:rsidR="00F654CD" w:rsidRPr="002D74A8" w:rsidRDefault="00D25E90" w:rsidP="00502613">
      <w:pPr>
        <w:pStyle w:val="DTAOtitre"/>
      </w:pPr>
      <w:r w:rsidRPr="002D74A8">
        <w:br w:type="page"/>
      </w:r>
      <w:bookmarkStart w:id="563" w:name="_Toc530309781"/>
      <w:bookmarkStart w:id="564" w:name="_Toc97557138"/>
      <w:r w:rsidR="00781565" w:rsidRPr="002D74A8">
        <w:lastRenderedPageBreak/>
        <w:t xml:space="preserve">PIECE N°14 : </w:t>
      </w:r>
      <w:r w:rsidR="007C7B7A" w:rsidRPr="002D74A8">
        <w:rPr>
          <w:spacing w:val="10"/>
        </w:rPr>
        <w:t xml:space="preserve">Visa de maturité ou </w:t>
      </w:r>
      <w:r w:rsidR="00F654CD" w:rsidRPr="002D74A8">
        <w:t>Justificatif des études préalables</w:t>
      </w:r>
      <w:bookmarkEnd w:id="563"/>
      <w:bookmarkEnd w:id="564"/>
    </w:p>
    <w:bookmarkEnd w:id="447"/>
    <w:p w:rsidR="007C7B7A" w:rsidRPr="002D74A8" w:rsidRDefault="007C7B7A" w:rsidP="00230C15">
      <w:pPr>
        <w:widowControl w:val="0"/>
        <w:autoSpaceDE w:val="0"/>
        <w:spacing w:before="2" w:line="360" w:lineRule="auto"/>
        <w:rPr>
          <w:rFonts w:ascii="Arial Narrow" w:hAnsi="Arial Narrow"/>
        </w:rPr>
      </w:pPr>
    </w:p>
    <w:p w:rsidR="007C7B7A" w:rsidRPr="002D74A8" w:rsidRDefault="007C7B7A" w:rsidP="00230C15">
      <w:pPr>
        <w:widowControl w:val="0"/>
        <w:autoSpaceDE w:val="0"/>
        <w:spacing w:line="360" w:lineRule="auto"/>
        <w:ind w:left="107" w:right="-20"/>
        <w:rPr>
          <w:rFonts w:ascii="Arial Narrow" w:hAnsi="Arial Narrow"/>
        </w:rPr>
      </w:pPr>
      <w:r w:rsidRPr="002D74A8">
        <w:rPr>
          <w:rFonts w:ascii="Arial Narrow" w:hAnsi="Arial Narrow"/>
        </w:rPr>
        <w:t>1.Joindre l’</w:t>
      </w:r>
      <w:r w:rsidRPr="002D74A8">
        <w:rPr>
          <w:rFonts w:ascii="Arial Narrow" w:hAnsi="Arial Narrow"/>
          <w:spacing w:val="8"/>
        </w:rPr>
        <w:t xml:space="preserve">étude </w:t>
      </w:r>
      <w:r w:rsidR="004F2CFC" w:rsidRPr="002D74A8">
        <w:rPr>
          <w:rFonts w:ascii="Arial Narrow" w:hAnsi="Arial Narrow"/>
        </w:rPr>
        <w:t>préalable :</w:t>
      </w:r>
    </w:p>
    <w:p w:rsidR="007C7B7A" w:rsidRPr="002D74A8" w:rsidRDefault="007C7B7A" w:rsidP="00230C15">
      <w:pPr>
        <w:widowControl w:val="0"/>
        <w:autoSpaceDE w:val="0"/>
        <w:spacing w:line="360" w:lineRule="auto"/>
        <w:rPr>
          <w:rFonts w:ascii="Arial Narrow" w:hAnsi="Arial Narrow"/>
        </w:rPr>
      </w:pPr>
    </w:p>
    <w:p w:rsidR="007C7B7A" w:rsidRPr="002D74A8" w:rsidRDefault="007C7B7A" w:rsidP="00230C15">
      <w:pPr>
        <w:widowControl w:val="0"/>
        <w:autoSpaceDE w:val="0"/>
        <w:spacing w:line="360" w:lineRule="auto"/>
        <w:ind w:left="107" w:right="-20"/>
        <w:rPr>
          <w:rFonts w:ascii="Arial Narrow" w:hAnsi="Arial Narrow"/>
        </w:rPr>
      </w:pPr>
      <w:r w:rsidRPr="002D74A8">
        <w:rPr>
          <w:rFonts w:ascii="Arial Narrow" w:hAnsi="Arial Narrow"/>
        </w:rPr>
        <w:t>2.Indiquer:</w:t>
      </w:r>
    </w:p>
    <w:p w:rsidR="007C7B7A" w:rsidRPr="002D74A8" w:rsidRDefault="007C7B7A" w:rsidP="00230C15">
      <w:pPr>
        <w:widowControl w:val="0"/>
        <w:autoSpaceDE w:val="0"/>
        <w:spacing w:before="10" w:line="360" w:lineRule="auto"/>
        <w:rPr>
          <w:rFonts w:ascii="Arial Narrow" w:hAnsi="Arial Narrow"/>
        </w:rPr>
      </w:pPr>
    </w:p>
    <w:p w:rsidR="007C7B7A" w:rsidRPr="002D74A8" w:rsidRDefault="007C7B7A" w:rsidP="00230C15">
      <w:pPr>
        <w:widowControl w:val="0"/>
        <w:tabs>
          <w:tab w:val="left" w:pos="1460"/>
        </w:tabs>
        <w:autoSpaceDE w:val="0"/>
        <w:spacing w:line="360" w:lineRule="auto"/>
        <w:ind w:left="787" w:right="-20"/>
        <w:rPr>
          <w:rFonts w:ascii="Arial Narrow" w:hAnsi="Arial Narrow"/>
        </w:rPr>
      </w:pPr>
      <w:r w:rsidRPr="002D74A8">
        <w:rPr>
          <w:rFonts w:ascii="Arial Narrow" w:hAnsi="Arial Narrow"/>
        </w:rPr>
        <w:t>2.1.</w:t>
      </w:r>
      <w:r w:rsidRPr="002D74A8">
        <w:rPr>
          <w:rFonts w:ascii="Arial Narrow" w:hAnsi="Arial Narrow"/>
        </w:rPr>
        <w:tab/>
        <w:t>Ladate</w:t>
      </w:r>
      <w:r w:rsidR="00781565" w:rsidRPr="002D74A8">
        <w:rPr>
          <w:rFonts w:ascii="Arial Narrow" w:hAnsi="Arial Narrow"/>
          <w:spacing w:val="8"/>
        </w:rPr>
        <w:t xml:space="preserve">de la réalisation de </w:t>
      </w:r>
      <w:r w:rsidR="00EF38B6" w:rsidRPr="002D74A8">
        <w:rPr>
          <w:rFonts w:ascii="Arial Narrow" w:hAnsi="Arial Narrow"/>
          <w:spacing w:val="8"/>
        </w:rPr>
        <w:t>l’étude ;</w:t>
      </w:r>
    </w:p>
    <w:p w:rsidR="007C7B7A" w:rsidRPr="002D74A8" w:rsidRDefault="007C7B7A" w:rsidP="00230C15">
      <w:pPr>
        <w:widowControl w:val="0"/>
        <w:autoSpaceDE w:val="0"/>
        <w:spacing w:before="10" w:line="360" w:lineRule="auto"/>
        <w:rPr>
          <w:rFonts w:ascii="Arial Narrow" w:hAnsi="Arial Narrow"/>
        </w:rPr>
      </w:pPr>
    </w:p>
    <w:p w:rsidR="007C7B7A" w:rsidRPr="002D74A8" w:rsidRDefault="007C7B7A" w:rsidP="00230C15">
      <w:pPr>
        <w:widowControl w:val="0"/>
        <w:tabs>
          <w:tab w:val="left" w:pos="1460"/>
        </w:tabs>
        <w:autoSpaceDE w:val="0"/>
        <w:spacing w:line="360" w:lineRule="auto"/>
        <w:ind w:left="787" w:right="-20"/>
        <w:rPr>
          <w:rFonts w:ascii="Arial Narrow" w:hAnsi="Arial Narrow"/>
        </w:rPr>
      </w:pPr>
      <w:r w:rsidRPr="002D74A8">
        <w:rPr>
          <w:rFonts w:ascii="Arial Narrow" w:hAnsi="Arial Narrow"/>
        </w:rPr>
        <w:t>2.2.</w:t>
      </w:r>
      <w:r w:rsidRPr="002D74A8">
        <w:rPr>
          <w:rFonts w:ascii="Arial Narrow" w:hAnsi="Arial Narrow"/>
        </w:rPr>
        <w:tab/>
        <w:t>Lenomdumaîtred’œuvrepublicouprivél’ayantréalisé;</w:t>
      </w:r>
    </w:p>
    <w:p w:rsidR="007C7B7A" w:rsidRPr="002D74A8" w:rsidRDefault="007C7B7A" w:rsidP="00230C15">
      <w:pPr>
        <w:widowControl w:val="0"/>
        <w:autoSpaceDE w:val="0"/>
        <w:spacing w:line="360" w:lineRule="auto"/>
        <w:rPr>
          <w:rFonts w:ascii="Arial Narrow" w:hAnsi="Arial Narrow"/>
        </w:rPr>
      </w:pPr>
    </w:p>
    <w:p w:rsidR="007C7B7A" w:rsidRPr="002D74A8" w:rsidRDefault="007C7B7A" w:rsidP="00230C15">
      <w:pPr>
        <w:widowControl w:val="0"/>
        <w:tabs>
          <w:tab w:val="left" w:pos="1460"/>
        </w:tabs>
        <w:autoSpaceDE w:val="0"/>
        <w:spacing w:line="360" w:lineRule="auto"/>
        <w:ind w:left="787" w:right="-20"/>
        <w:rPr>
          <w:rFonts w:ascii="Arial Narrow" w:hAnsi="Arial Narrow"/>
        </w:rPr>
      </w:pPr>
      <w:r w:rsidRPr="002D74A8">
        <w:rPr>
          <w:rFonts w:ascii="Arial Narrow" w:hAnsi="Arial Narrow"/>
        </w:rPr>
        <w:t>2.3.</w:t>
      </w:r>
      <w:r w:rsidRPr="002D74A8">
        <w:rPr>
          <w:rFonts w:ascii="Arial Narrow" w:hAnsi="Arial Narrow"/>
        </w:rPr>
        <w:tab/>
        <w:t xml:space="preserve">Lesréférencesdumarché,simaîtrised’œuvreprivée l’ayantréalisé </w:t>
      </w:r>
      <w:r w:rsidRPr="002D74A8">
        <w:rPr>
          <w:rFonts w:ascii="Arial Narrow" w:hAnsi="Arial Narrow"/>
          <w:spacing w:val="8"/>
        </w:rPr>
        <w:t>;</w:t>
      </w:r>
    </w:p>
    <w:p w:rsidR="00EC6B03" w:rsidRPr="002D74A8" w:rsidRDefault="00EC6B03" w:rsidP="00230C15">
      <w:pPr>
        <w:widowControl w:val="0"/>
        <w:autoSpaceDE w:val="0"/>
        <w:spacing w:before="10" w:line="360" w:lineRule="auto"/>
        <w:rPr>
          <w:rFonts w:ascii="Arial Narrow" w:hAnsi="Arial Narrow"/>
        </w:rPr>
      </w:pPr>
      <w:r w:rsidRPr="002D74A8">
        <w:rPr>
          <w:rFonts w:ascii="Arial Narrow" w:hAnsi="Arial Narrow"/>
        </w:rPr>
        <w:t xml:space="preserve">              2.4</w:t>
      </w:r>
      <w:r w:rsidRPr="002D74A8">
        <w:rPr>
          <w:rFonts w:ascii="Arial Narrow" w:hAnsi="Arial Narrow"/>
        </w:rPr>
        <w:tab/>
        <w:t xml:space="preserve">Si entretien  </w:t>
      </w:r>
    </w:p>
    <w:p w:rsidR="007C7B7A" w:rsidRPr="002D74A8" w:rsidRDefault="007C7B7A" w:rsidP="00230C15">
      <w:pPr>
        <w:widowControl w:val="0"/>
        <w:tabs>
          <w:tab w:val="left" w:pos="1460"/>
        </w:tabs>
        <w:autoSpaceDE w:val="0"/>
        <w:spacing w:line="360" w:lineRule="auto"/>
        <w:ind w:left="787" w:right="-241"/>
        <w:rPr>
          <w:rFonts w:ascii="Arial Narrow" w:hAnsi="Arial Narrow"/>
        </w:rPr>
      </w:pPr>
      <w:r w:rsidRPr="002D74A8">
        <w:rPr>
          <w:rFonts w:ascii="Arial Narrow" w:hAnsi="Arial Narrow"/>
        </w:rPr>
        <w:t>2.4.</w:t>
      </w:r>
      <w:r w:rsidRPr="002D74A8">
        <w:rPr>
          <w:rFonts w:ascii="Arial Narrow" w:hAnsi="Arial Narrow"/>
        </w:rPr>
        <w:tab/>
        <w:t>Descriptiondesétudes:(</w:t>
      </w:r>
      <w:r w:rsidRPr="002D74A8">
        <w:rPr>
          <w:rFonts w:ascii="Arial Narrow" w:hAnsi="Arial Narrow"/>
          <w:spacing w:val="19"/>
        </w:rPr>
        <w:t xml:space="preserve">pour </w:t>
      </w:r>
      <w:r w:rsidRPr="002D74A8">
        <w:rPr>
          <w:rFonts w:ascii="Arial Narrow" w:hAnsi="Arial Narrow"/>
        </w:rPr>
        <w:t>lesprojetsdemoindreenvergureunenote</w:t>
      </w:r>
    </w:p>
    <w:p w:rsidR="007C7B7A" w:rsidRPr="002D74A8" w:rsidRDefault="007C7B7A" w:rsidP="00230C15">
      <w:pPr>
        <w:widowControl w:val="0"/>
        <w:autoSpaceDE w:val="0"/>
        <w:spacing w:before="14" w:line="360" w:lineRule="auto"/>
        <w:ind w:left="1468" w:right="-219"/>
        <w:rPr>
          <w:rFonts w:ascii="Arial Narrow" w:hAnsi="Arial Narrow"/>
        </w:rPr>
      </w:pPr>
      <w:r w:rsidRPr="002D74A8">
        <w:rPr>
          <w:rFonts w:ascii="Arial Narrow" w:hAnsi="Arial Narrow"/>
        </w:rPr>
        <w:t>deprésentationpeutêtrerédigéesousformed’étudespréalableàcondition</w:t>
      </w:r>
    </w:p>
    <w:p w:rsidR="007C7B7A" w:rsidRPr="002D74A8" w:rsidRDefault="007C7B7A" w:rsidP="00F31B7E">
      <w:pPr>
        <w:widowControl w:val="0"/>
        <w:autoSpaceDE w:val="0"/>
        <w:spacing w:before="14" w:line="360" w:lineRule="auto"/>
        <w:ind w:left="1468" w:right="-20"/>
        <w:rPr>
          <w:rFonts w:ascii="Arial Narrow" w:hAnsi="Arial Narrow"/>
        </w:rPr>
      </w:pPr>
      <w:r w:rsidRPr="002D74A8">
        <w:rPr>
          <w:rFonts w:ascii="Arial Narrow" w:hAnsi="Arial Narrow"/>
        </w:rPr>
        <w:t>debienressortirladéterminationdescoûtsetspécificationstechniques).</w:t>
      </w:r>
    </w:p>
    <w:p w:rsidR="007C7B7A" w:rsidRPr="002D74A8" w:rsidRDefault="007C7B7A" w:rsidP="00230C15">
      <w:pPr>
        <w:widowControl w:val="0"/>
        <w:autoSpaceDE w:val="0"/>
        <w:spacing w:line="360" w:lineRule="auto"/>
        <w:ind w:left="1440" w:right="-264" w:hanging="1333"/>
        <w:rPr>
          <w:rFonts w:ascii="Arial Narrow" w:hAnsi="Arial Narrow"/>
        </w:rPr>
      </w:pPr>
      <w:r w:rsidRPr="002D74A8">
        <w:rPr>
          <w:rFonts w:ascii="Arial Narrow" w:hAnsi="Arial Narrow"/>
          <w:i/>
          <w:iCs/>
        </w:rPr>
        <w:t>N.B 1/</w:t>
      </w:r>
      <w:r w:rsidRPr="002D74A8">
        <w:rPr>
          <w:rFonts w:ascii="Arial Narrow" w:hAnsi="Arial Narrow"/>
          <w:i/>
          <w:iCs/>
        </w:rPr>
        <w:tab/>
      </w:r>
      <w:r w:rsidRPr="002D74A8">
        <w:rPr>
          <w:rFonts w:ascii="Arial Narrow" w:hAnsi="Arial Narrow"/>
          <w:spacing w:val="1"/>
        </w:rPr>
        <w:t>Pou</w:t>
      </w:r>
      <w:r w:rsidRPr="002D74A8">
        <w:rPr>
          <w:rFonts w:ascii="Arial Narrow" w:hAnsi="Arial Narrow"/>
        </w:rPr>
        <w:t xml:space="preserve">r </w:t>
      </w:r>
      <w:r w:rsidRPr="002D74A8">
        <w:rPr>
          <w:rFonts w:ascii="Arial Narrow" w:hAnsi="Arial Narrow"/>
          <w:spacing w:val="1"/>
        </w:rPr>
        <w:t>le</w:t>
      </w:r>
      <w:r w:rsidRPr="002D74A8">
        <w:rPr>
          <w:rFonts w:ascii="Arial Narrow" w:hAnsi="Arial Narrow"/>
        </w:rPr>
        <w:t>s</w:t>
      </w:r>
      <w:r w:rsidRPr="002D74A8">
        <w:rPr>
          <w:rFonts w:ascii="Arial Narrow" w:hAnsi="Arial Narrow"/>
          <w:spacing w:val="1"/>
        </w:rPr>
        <w:t>prestation</w:t>
      </w:r>
      <w:r w:rsidRPr="002D74A8">
        <w:rPr>
          <w:rFonts w:ascii="Arial Narrow" w:hAnsi="Arial Narrow"/>
        </w:rPr>
        <w:t xml:space="preserve">s  </w:t>
      </w:r>
      <w:r w:rsidRPr="002D74A8">
        <w:rPr>
          <w:rFonts w:ascii="Arial Narrow" w:hAnsi="Arial Narrow"/>
          <w:spacing w:val="1"/>
        </w:rPr>
        <w:t>d</w:t>
      </w:r>
      <w:r w:rsidRPr="002D74A8">
        <w:rPr>
          <w:rFonts w:ascii="Arial Narrow" w:hAnsi="Arial Narrow"/>
        </w:rPr>
        <w:t xml:space="preserve">e  </w:t>
      </w:r>
      <w:r w:rsidR="00F31B7E" w:rsidRPr="002D74A8">
        <w:rPr>
          <w:rFonts w:ascii="Arial Narrow" w:hAnsi="Arial Narrow"/>
          <w:spacing w:val="1"/>
        </w:rPr>
        <w:t>moindr</w:t>
      </w:r>
      <w:r w:rsidR="00F31B7E" w:rsidRPr="002D74A8">
        <w:rPr>
          <w:rFonts w:ascii="Arial Narrow" w:hAnsi="Arial Narrow"/>
        </w:rPr>
        <w:t xml:space="preserve">e </w:t>
      </w:r>
      <w:r w:rsidR="00F31B7E" w:rsidRPr="002D74A8">
        <w:rPr>
          <w:rFonts w:ascii="Arial Narrow" w:hAnsi="Arial Narrow"/>
          <w:spacing w:val="-37"/>
        </w:rPr>
        <w:t>envergure</w:t>
      </w:r>
      <w:r w:rsidRPr="002D74A8">
        <w:rPr>
          <w:rFonts w:ascii="Arial Narrow" w:hAnsi="Arial Narrow"/>
        </w:rPr>
        <w:t>,</w:t>
      </w:r>
      <w:r w:rsidRPr="002D74A8">
        <w:rPr>
          <w:rFonts w:ascii="Arial Narrow" w:hAnsi="Arial Narrow"/>
          <w:spacing w:val="1"/>
        </w:rPr>
        <w:t>l</w:t>
      </w:r>
      <w:r w:rsidRPr="002D74A8">
        <w:rPr>
          <w:rFonts w:ascii="Arial Narrow" w:hAnsi="Arial Narrow"/>
        </w:rPr>
        <w:t>e</w:t>
      </w:r>
      <w:r w:rsidRPr="002D74A8">
        <w:rPr>
          <w:rFonts w:ascii="Arial Narrow" w:hAnsi="Arial Narrow"/>
          <w:spacing w:val="1"/>
        </w:rPr>
        <w:t>Maîtr</w:t>
      </w:r>
      <w:r w:rsidRPr="002D74A8">
        <w:rPr>
          <w:rFonts w:ascii="Arial Narrow" w:hAnsi="Arial Narrow"/>
        </w:rPr>
        <w:t>e</w:t>
      </w:r>
      <w:r w:rsidRPr="002D74A8">
        <w:rPr>
          <w:rFonts w:ascii="Arial Narrow" w:hAnsi="Arial Narrow"/>
          <w:spacing w:val="1"/>
        </w:rPr>
        <w:t>d’Ouvrag</w:t>
      </w:r>
      <w:r w:rsidRPr="002D74A8">
        <w:rPr>
          <w:rFonts w:ascii="Arial Narrow" w:hAnsi="Arial Narrow"/>
        </w:rPr>
        <w:t>e</w:t>
      </w:r>
      <w:r w:rsidRPr="002D74A8">
        <w:rPr>
          <w:rFonts w:ascii="Arial Narrow" w:hAnsi="Arial Narrow"/>
          <w:spacing w:val="1"/>
        </w:rPr>
        <w:t>o</w:t>
      </w:r>
      <w:r w:rsidRPr="002D74A8">
        <w:rPr>
          <w:rFonts w:ascii="Arial Narrow" w:hAnsi="Arial Narrow"/>
        </w:rPr>
        <w:t>u</w:t>
      </w:r>
      <w:r w:rsidRPr="002D74A8">
        <w:rPr>
          <w:rFonts w:ascii="Arial Narrow" w:hAnsi="Arial Narrow"/>
          <w:spacing w:val="1"/>
        </w:rPr>
        <w:t xml:space="preserve">Maître </w:t>
      </w:r>
      <w:r w:rsidRPr="002D74A8">
        <w:rPr>
          <w:rFonts w:ascii="Arial Narrow" w:hAnsi="Arial Narrow"/>
        </w:rPr>
        <w:t>d’OuvrageDéléguépeutfourniruncalculjustificatifdesquantitésduDAO.</w:t>
      </w:r>
    </w:p>
    <w:p w:rsidR="007C7B7A" w:rsidRPr="002D74A8" w:rsidRDefault="007C7B7A" w:rsidP="00230C15">
      <w:pPr>
        <w:widowControl w:val="0"/>
        <w:autoSpaceDE w:val="0"/>
        <w:spacing w:line="360" w:lineRule="auto"/>
        <w:ind w:left="1440" w:right="-263" w:hanging="718"/>
        <w:rPr>
          <w:rFonts w:ascii="Arial Narrow" w:hAnsi="Arial Narrow"/>
          <w:iCs/>
        </w:rPr>
      </w:pPr>
      <w:r w:rsidRPr="002D74A8">
        <w:rPr>
          <w:rFonts w:ascii="Arial Narrow" w:hAnsi="Arial Narrow"/>
          <w:i/>
          <w:iCs/>
        </w:rPr>
        <w:t>2/</w:t>
      </w:r>
      <w:r w:rsidRPr="002D74A8">
        <w:rPr>
          <w:rFonts w:ascii="Arial Narrow" w:hAnsi="Arial Narrow"/>
          <w:i/>
          <w:iCs/>
        </w:rPr>
        <w:tab/>
      </w:r>
      <w:r w:rsidRPr="002D74A8">
        <w:rPr>
          <w:rFonts w:ascii="Arial Narrow" w:hAnsi="Arial Narrow"/>
          <w:iCs/>
        </w:rPr>
        <w:t>Le président de la commission des marchés peut avant de se prononcer, solliciter l’avisd’unexpertsurlaqualitédesétudesréalisées.</w:t>
      </w:r>
    </w:p>
    <w:p w:rsidR="008434DD" w:rsidRPr="002D74A8" w:rsidRDefault="008434DD" w:rsidP="00230C15">
      <w:pPr>
        <w:widowControl w:val="0"/>
        <w:autoSpaceDE w:val="0"/>
        <w:spacing w:line="360" w:lineRule="auto"/>
        <w:ind w:left="1440" w:right="-263" w:hanging="718"/>
        <w:rPr>
          <w:rFonts w:ascii="Arial Narrow" w:hAnsi="Arial Narrow"/>
        </w:rPr>
      </w:pPr>
    </w:p>
    <w:p w:rsidR="008434DD" w:rsidRPr="002D74A8" w:rsidRDefault="008434DD" w:rsidP="00230C15">
      <w:pPr>
        <w:suppressAutoHyphens w:val="0"/>
        <w:autoSpaceDN/>
        <w:textAlignment w:val="auto"/>
        <w:rPr>
          <w:rFonts w:ascii="Arial Narrow" w:hAnsi="Arial Narrow"/>
        </w:rPr>
      </w:pPr>
      <w:r w:rsidRPr="002D74A8">
        <w:rPr>
          <w:rFonts w:ascii="Arial Narrow" w:hAnsi="Arial Narrow"/>
        </w:rPr>
        <w:br w:type="page"/>
      </w:r>
    </w:p>
    <w:p w:rsidR="00273DD0" w:rsidRPr="002D74A8" w:rsidRDefault="00273DD0" w:rsidP="00230C15">
      <w:pPr>
        <w:pageBreakBefore/>
        <w:suppressAutoHyphens w:val="0"/>
        <w:spacing w:line="360" w:lineRule="auto"/>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3B5303" w:rsidP="00230C15">
      <w:pPr>
        <w:widowControl w:val="0"/>
        <w:autoSpaceDE w:val="0"/>
        <w:spacing w:line="360" w:lineRule="auto"/>
        <w:jc w:val="both"/>
      </w:pPr>
      <w:r>
        <w:rPr>
          <w:noProof/>
        </w:rPr>
        <w:pict>
          <v:rect id="Rectangle 41" o:spid="_x0000_s1047" style="position:absolute;left:0;text-align:left;margin-left:0;margin-top:0;width:424.1pt;height:137.3pt;z-index:251664896;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" filled="f" stroked="f" strokeweight="1pt">
            <v:textbox>
              <w:txbxContent>
                <w:p w:rsidR="00B36E01" w:rsidRPr="00940671" w:rsidRDefault="00B36E01" w:rsidP="002D74A8">
                  <w:pPr>
                    <w:pStyle w:val="DTAOpices"/>
                  </w:pPr>
                  <w:r w:rsidRPr="00940671">
                    <w:t xml:space="preserve">piece n°14 : </w:t>
                  </w:r>
                </w:p>
                <w:p w:rsidR="00B36E01" w:rsidRPr="00940671" w:rsidRDefault="00B36E01" w:rsidP="002D74A8">
                  <w:pPr>
                    <w:pStyle w:val="DTAOpices"/>
                  </w:pPr>
                  <w:r w:rsidRPr="00940671">
                    <w:t>Liste des organismes habilités à émettre des cautions dans le cadre des Marchés Publics</w:t>
                  </w:r>
                </w:p>
                <w:p w:rsidR="00B36E01" w:rsidRDefault="00B36E01" w:rsidP="00B9762C">
                  <w:pPr>
                    <w:jc w:val="center"/>
                  </w:pPr>
                </w:p>
              </w:txbxContent>
            </v:textbox>
            <w10:wrap type="square" anchorx="margin" anchory="margin"/>
          </v:rect>
        </w:pict>
      </w: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075637" w:rsidRPr="002D74A8" w:rsidRDefault="00075637" w:rsidP="00230C15">
      <w:pPr>
        <w:widowControl w:val="0"/>
        <w:autoSpaceDE w:val="0"/>
        <w:spacing w:line="360" w:lineRule="auto"/>
        <w:jc w:val="both"/>
      </w:pPr>
    </w:p>
    <w:p w:rsidR="00075637" w:rsidRPr="002D74A8" w:rsidRDefault="00075637"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273DD0" w:rsidP="00230C15">
      <w:pPr>
        <w:widowControl w:val="0"/>
        <w:autoSpaceDE w:val="0"/>
        <w:spacing w:line="360" w:lineRule="auto"/>
        <w:jc w:val="both"/>
      </w:pPr>
    </w:p>
    <w:p w:rsidR="00273DD0" w:rsidRPr="002D74A8" w:rsidRDefault="00353DCC" w:rsidP="002D74A8">
      <w:pPr>
        <w:pStyle w:val="DTAOpices"/>
      </w:pPr>
      <w:r w:rsidRPr="002D74A8">
        <w:t> </w:t>
      </w:r>
    </w:p>
    <w:p w:rsidR="00273DD0" w:rsidRPr="002D74A8" w:rsidRDefault="00273DD0" w:rsidP="00230C15">
      <w:pPr>
        <w:widowControl w:val="0"/>
        <w:autoSpaceDE w:val="0"/>
        <w:spacing w:line="360" w:lineRule="auto"/>
        <w:jc w:val="both"/>
        <w:rPr>
          <w:rFonts w:ascii="Arial Narrow" w:hAnsi="Arial Narrow"/>
          <w:spacing w:val="30"/>
        </w:rPr>
      </w:pPr>
    </w:p>
    <w:p w:rsidR="00273DD0" w:rsidRPr="002D74A8" w:rsidRDefault="00273DD0" w:rsidP="00230C15">
      <w:pPr>
        <w:widowControl w:val="0"/>
        <w:autoSpaceDE w:val="0"/>
        <w:spacing w:line="360" w:lineRule="auto"/>
        <w:jc w:val="both"/>
        <w:rPr>
          <w:spacing w:val="30"/>
        </w:rPr>
      </w:pPr>
    </w:p>
    <w:p w:rsidR="00273DD0" w:rsidRPr="002D74A8" w:rsidRDefault="00273DD0" w:rsidP="00230C15">
      <w:pPr>
        <w:widowControl w:val="0"/>
        <w:autoSpaceDE w:val="0"/>
        <w:spacing w:line="360" w:lineRule="auto"/>
        <w:jc w:val="both"/>
        <w:rPr>
          <w:spacing w:val="30"/>
        </w:rPr>
      </w:pPr>
    </w:p>
    <w:p w:rsidR="00273DD0" w:rsidRPr="002D74A8" w:rsidRDefault="00273DD0" w:rsidP="00230C15">
      <w:pPr>
        <w:widowControl w:val="0"/>
        <w:autoSpaceDE w:val="0"/>
        <w:spacing w:line="360" w:lineRule="auto"/>
        <w:jc w:val="both"/>
        <w:rPr>
          <w:spacing w:val="30"/>
        </w:rPr>
      </w:pPr>
    </w:p>
    <w:p w:rsidR="00273DD0" w:rsidRPr="002D74A8" w:rsidRDefault="00273DD0" w:rsidP="00230C15">
      <w:pPr>
        <w:widowControl w:val="0"/>
        <w:autoSpaceDE w:val="0"/>
        <w:spacing w:line="360" w:lineRule="auto"/>
        <w:jc w:val="both"/>
        <w:rPr>
          <w:spacing w:val="30"/>
        </w:rPr>
      </w:pPr>
    </w:p>
    <w:p w:rsidR="00273DD0" w:rsidRPr="002D74A8" w:rsidRDefault="00273DD0" w:rsidP="00230C15">
      <w:pPr>
        <w:widowControl w:val="0"/>
        <w:autoSpaceDE w:val="0"/>
        <w:spacing w:line="360" w:lineRule="auto"/>
        <w:jc w:val="both"/>
        <w:rPr>
          <w:spacing w:val="30"/>
        </w:rPr>
      </w:pPr>
    </w:p>
    <w:p w:rsidR="00B306DB" w:rsidRPr="002D74A8" w:rsidRDefault="00F654CD" w:rsidP="00230C15">
      <w:pPr>
        <w:widowControl w:val="0"/>
        <w:tabs>
          <w:tab w:val="left" w:pos="4180"/>
          <w:tab w:val="left" w:pos="5700"/>
          <w:tab w:val="left" w:pos="6920"/>
        </w:tabs>
        <w:autoSpaceDE w:val="0"/>
        <w:spacing w:line="360" w:lineRule="auto"/>
        <w:rPr>
          <w:b/>
          <w:spacing w:val="30"/>
        </w:rPr>
      </w:pPr>
      <w:r w:rsidRPr="002D74A8">
        <w:rPr>
          <w:b/>
          <w:spacing w:val="30"/>
        </w:rPr>
        <w:br w:type="page"/>
      </w:r>
    </w:p>
    <w:p w:rsidR="00F73EE5" w:rsidRPr="002D74A8" w:rsidRDefault="00F73EE5" w:rsidP="00F73EE5">
      <w:pPr>
        <w:widowControl w:val="0"/>
        <w:tabs>
          <w:tab w:val="left" w:pos="4180"/>
          <w:tab w:val="left" w:pos="5700"/>
          <w:tab w:val="left" w:pos="6920"/>
        </w:tabs>
        <w:autoSpaceDE w:val="0"/>
        <w:jc w:val="both"/>
        <w:rPr>
          <w:rFonts w:ascii="Arial Narrow" w:hAnsi="Arial Narrow"/>
          <w:b/>
          <w:bCs/>
          <w:iCs/>
          <w:spacing w:val="30"/>
        </w:rPr>
      </w:pPr>
      <w:r w:rsidRPr="002D74A8">
        <w:rPr>
          <w:rFonts w:ascii="Arial Narrow" w:hAnsi="Arial Narrow"/>
          <w:b/>
          <w:bCs/>
          <w:iCs/>
          <w:spacing w:val="30"/>
        </w:rPr>
        <w:lastRenderedPageBreak/>
        <w:t>LISTES DES ETABLISSEMENTS BANCAIRES ET ORGANISMES FINANCIERS AUTORISES A EMETTRE DES CAUTIONS DANS LE CADRE DES MARCHES PUBLICS</w:t>
      </w:r>
    </w:p>
    <w:p w:rsidR="00F73EE5" w:rsidRPr="002D74A8" w:rsidRDefault="00F73EE5" w:rsidP="00F73EE5">
      <w:pPr>
        <w:widowControl w:val="0"/>
        <w:tabs>
          <w:tab w:val="left" w:pos="4180"/>
          <w:tab w:val="left" w:pos="5700"/>
          <w:tab w:val="left" w:pos="6920"/>
        </w:tabs>
        <w:autoSpaceDE w:val="0"/>
        <w:jc w:val="both"/>
        <w:rPr>
          <w:rFonts w:ascii="Arial Narrow" w:hAnsi="Arial Narrow"/>
          <w:b/>
          <w:bCs/>
          <w:iCs/>
          <w:spacing w:val="30"/>
          <w:sz w:val="10"/>
          <w:szCs w:val="10"/>
        </w:rPr>
      </w:pPr>
    </w:p>
    <w:p w:rsidR="00F73EE5" w:rsidRPr="002D74A8" w:rsidRDefault="00F73EE5" w:rsidP="00F73EE5">
      <w:pPr>
        <w:widowControl w:val="0"/>
        <w:tabs>
          <w:tab w:val="left" w:pos="4180"/>
          <w:tab w:val="left" w:pos="5700"/>
          <w:tab w:val="left" w:pos="6920"/>
        </w:tabs>
        <w:autoSpaceDE w:val="0"/>
        <w:jc w:val="both"/>
        <w:rPr>
          <w:rFonts w:ascii="Arial Narrow" w:hAnsi="Arial Narrow"/>
          <w:b/>
          <w:iCs/>
          <w:spacing w:val="30"/>
        </w:rPr>
      </w:pPr>
      <w:r w:rsidRPr="002D74A8">
        <w:rPr>
          <w:rFonts w:ascii="Arial Narrow" w:hAnsi="Arial Narrow"/>
          <w:b/>
          <w:iCs/>
          <w:spacing w:val="30"/>
        </w:rPr>
        <w:t>[NB : insérer la liste en vigueur au moment du lancement de la procédure.]</w:t>
      </w:r>
    </w:p>
    <w:p w:rsidR="00F73EE5" w:rsidRPr="002D74A8" w:rsidRDefault="00F73EE5" w:rsidP="00F73EE5">
      <w:pPr>
        <w:widowControl w:val="0"/>
        <w:tabs>
          <w:tab w:val="left" w:pos="4180"/>
          <w:tab w:val="left" w:pos="5700"/>
          <w:tab w:val="left" w:pos="6920"/>
        </w:tabs>
        <w:autoSpaceDE w:val="0"/>
        <w:jc w:val="both"/>
        <w:rPr>
          <w:rFonts w:ascii="Arial Narrow" w:hAnsi="Arial Narrow"/>
          <w:b/>
          <w:iCs/>
          <w:spacing w:val="30"/>
        </w:rPr>
      </w:pPr>
      <w:r w:rsidRPr="002D74A8">
        <w:rPr>
          <w:rFonts w:ascii="Arial Narrow" w:hAnsi="Arial Narrow"/>
          <w:b/>
          <w:iCs/>
          <w:spacing w:val="30"/>
        </w:rPr>
        <w:t>I- BANQUES</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2D74A8">
        <w:rPr>
          <w:rFonts w:ascii="Arial Narrow" w:hAnsi="Arial Narrow"/>
          <w:bCs/>
          <w:iCs/>
          <w:spacing w:val="30"/>
          <w:lang w:val="en-US"/>
        </w:rPr>
        <w:t xml:space="preserve">Access Bank Cameroon,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6 000 </w:t>
      </w:r>
      <w:r w:rsidR="00EF38B6" w:rsidRPr="002D74A8">
        <w:rPr>
          <w:rFonts w:ascii="Arial Narrow" w:hAnsi="Arial Narrow"/>
          <w:bCs/>
          <w:iCs/>
          <w:spacing w:val="30"/>
          <w:lang w:val="en-US"/>
        </w:rPr>
        <w:t>Yaoundé;</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2D74A8">
        <w:rPr>
          <w:rFonts w:ascii="Arial Narrow" w:hAnsi="Arial Narrow"/>
          <w:bCs/>
          <w:iCs/>
          <w:spacing w:val="30"/>
          <w:lang w:val="en-US"/>
        </w:rPr>
        <w:t xml:space="preserve">Afriland First Bank (AFB),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11 834 </w:t>
      </w:r>
      <w:r w:rsidR="00EF38B6" w:rsidRPr="002D74A8">
        <w:rPr>
          <w:rFonts w:ascii="Arial Narrow" w:hAnsi="Arial Narrow"/>
          <w:bCs/>
          <w:iCs/>
          <w:spacing w:val="30"/>
          <w:lang w:val="en-US"/>
        </w:rPr>
        <w:t>Yaoundé;</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2D74A8">
        <w:rPr>
          <w:rFonts w:ascii="Arial Narrow" w:hAnsi="Arial Narrow"/>
          <w:bCs/>
          <w:iCs/>
          <w:spacing w:val="30"/>
          <w:lang w:val="pt-PT"/>
        </w:rPr>
        <w:t>Banco Nacional de Guinea Equatorial (BANGE), Yaoundé ;</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Banque Atlantique Cameroun (BACM), BP : 2 933 Douala ;</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Banque Camerounaise des Petites et Moyennes Entreprises (BC-PME), Yaoundé ;</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Banque Gabonaise pour le Financement International (BGFI BANK), BP : 12 962 Douala ;</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Banque Internationale du Cameroun pour l’Epargne et le Crédit (BICEC), BP : 1 925 Douala ;</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CITI Bank, BP : 4 571 Douala ;</w:t>
      </w:r>
    </w:p>
    <w:p w:rsidR="00F73EE5" w:rsidRPr="002D74A8"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2D74A8">
        <w:rPr>
          <w:rFonts w:ascii="Arial Narrow" w:hAnsi="Arial Narrow"/>
          <w:bCs/>
          <w:iCs/>
          <w:spacing w:val="30"/>
          <w:lang w:val="en-US"/>
        </w:rPr>
        <w:t xml:space="preserve">Commercial Bank of Cameroon (CBC),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4 004 </w:t>
      </w:r>
      <w:r w:rsidR="00EF38B6" w:rsidRPr="002D74A8">
        <w:rPr>
          <w:rFonts w:ascii="Arial Narrow" w:hAnsi="Arial Narrow"/>
          <w:bCs/>
          <w:iCs/>
          <w:spacing w:val="30"/>
          <w:lang w:val="en-US"/>
        </w:rPr>
        <w:t>Douala;</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Crédit Communautaire d’Afrique-Bank (CCA-BANK), BP : 30 388 Yaoundé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2D74A8">
        <w:rPr>
          <w:rFonts w:ascii="Arial Narrow" w:hAnsi="Arial Narrow"/>
          <w:bCs/>
          <w:iCs/>
          <w:spacing w:val="30"/>
          <w:lang w:val="en-US"/>
        </w:rPr>
        <w:t xml:space="preserve">ECOBANK Cameroon (ECOBANK),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582 </w:t>
      </w:r>
      <w:r w:rsidR="00EF38B6" w:rsidRPr="002D74A8">
        <w:rPr>
          <w:rFonts w:ascii="Arial Narrow" w:hAnsi="Arial Narrow"/>
          <w:bCs/>
          <w:iCs/>
          <w:spacing w:val="30"/>
          <w:lang w:val="en-US"/>
        </w:rPr>
        <w:t>Douala;</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La Régionale Bank, BP : 30 145 Yaoundé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2D74A8">
        <w:rPr>
          <w:rFonts w:ascii="Arial Narrow" w:hAnsi="Arial Narrow"/>
          <w:bCs/>
          <w:iCs/>
          <w:spacing w:val="30"/>
          <w:lang w:val="en-US"/>
        </w:rPr>
        <w:t xml:space="preserve">National Financial Credit Bank (NFC -Bank),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6 578 </w:t>
      </w:r>
      <w:r w:rsidR="00EF38B6" w:rsidRPr="002D74A8">
        <w:rPr>
          <w:rFonts w:ascii="Arial Narrow" w:hAnsi="Arial Narrow"/>
          <w:bCs/>
          <w:iCs/>
          <w:spacing w:val="30"/>
          <w:lang w:val="en-US"/>
        </w:rPr>
        <w:t>Yaoundé;</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Société Commerciale de Banque-Cameroun (SCB-Cameroun), BP : 300 Douala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Société Générale Cameroun (SGC), BP : 4 042 Douala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2D74A8">
        <w:rPr>
          <w:rFonts w:ascii="Arial Narrow" w:hAnsi="Arial Narrow"/>
          <w:bCs/>
          <w:iCs/>
          <w:spacing w:val="30"/>
          <w:lang w:val="en-US"/>
        </w:rPr>
        <w:t xml:space="preserve">Standard Chartered Bank Cameroon (SCBC),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1 784 </w:t>
      </w:r>
      <w:r w:rsidR="00EF38B6" w:rsidRPr="002D74A8">
        <w:rPr>
          <w:rFonts w:ascii="Arial Narrow" w:hAnsi="Arial Narrow"/>
          <w:bCs/>
          <w:iCs/>
          <w:spacing w:val="30"/>
          <w:lang w:val="en-US"/>
        </w:rPr>
        <w:t>Douala;</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2D74A8">
        <w:rPr>
          <w:rFonts w:ascii="Arial Narrow" w:hAnsi="Arial Narrow"/>
          <w:bCs/>
          <w:iCs/>
          <w:spacing w:val="30"/>
          <w:lang w:val="en-US"/>
        </w:rPr>
        <w:t xml:space="preserve">Union Bank of Cameroon, (UBC),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15 569 </w:t>
      </w:r>
      <w:r w:rsidR="00EF38B6" w:rsidRPr="002D74A8">
        <w:rPr>
          <w:rFonts w:ascii="Arial Narrow" w:hAnsi="Arial Narrow"/>
          <w:bCs/>
          <w:iCs/>
          <w:spacing w:val="30"/>
          <w:lang w:val="en-US"/>
        </w:rPr>
        <w:t>Douala;</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2D74A8">
        <w:rPr>
          <w:rFonts w:ascii="Arial Narrow" w:hAnsi="Arial Narrow"/>
          <w:bCs/>
          <w:iCs/>
          <w:spacing w:val="30"/>
          <w:lang w:val="en-US"/>
        </w:rPr>
        <w:t xml:space="preserve">United Bank for Africa (UBA),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2 088 Douala.</w:t>
      </w:r>
    </w:p>
    <w:p w:rsidR="00F73EE5" w:rsidRPr="002D74A8"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rsidR="00F73EE5" w:rsidRPr="002D74A8" w:rsidRDefault="00F73EE5" w:rsidP="00F73EE5">
      <w:pPr>
        <w:widowControl w:val="0"/>
        <w:tabs>
          <w:tab w:val="left" w:pos="4180"/>
          <w:tab w:val="left" w:pos="5700"/>
          <w:tab w:val="left" w:pos="6920"/>
        </w:tabs>
        <w:autoSpaceDE w:val="0"/>
        <w:jc w:val="both"/>
        <w:rPr>
          <w:rFonts w:ascii="Arial Narrow" w:hAnsi="Arial Narrow"/>
          <w:b/>
          <w:i/>
          <w:spacing w:val="30"/>
        </w:rPr>
      </w:pPr>
      <w:r w:rsidRPr="002D74A8">
        <w:rPr>
          <w:rFonts w:ascii="Arial Narrow" w:hAnsi="Arial Narrow"/>
          <w:b/>
          <w:iCs/>
          <w:spacing w:val="30"/>
        </w:rPr>
        <w:t>II-COMPAGNIES D’ASSURANCES</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Activa Assurances, BP : 12 970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AREA Assurances S.A, BP :15 584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Atlantique Assurances Cameroun IARDT, BP :3 073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Chanas Assurances S.A, BP :109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2D74A8">
        <w:rPr>
          <w:rFonts w:ascii="Arial Narrow" w:hAnsi="Arial Narrow"/>
          <w:bCs/>
          <w:iCs/>
          <w:spacing w:val="30"/>
          <w:lang w:val="pt-PT"/>
        </w:rPr>
        <w:t>CPA S.A., BP: 54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NSIA Assurances S.A., BP : 2 759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en-US"/>
        </w:rPr>
      </w:pPr>
      <w:r w:rsidRPr="002D74A8">
        <w:rPr>
          <w:rFonts w:ascii="Arial Narrow" w:hAnsi="Arial Narrow"/>
          <w:bCs/>
          <w:iCs/>
          <w:spacing w:val="30"/>
          <w:lang w:val="en-US"/>
        </w:rPr>
        <w:t xml:space="preserve">PRO ASSUR S.A, </w:t>
      </w:r>
      <w:r w:rsidR="00EF38B6" w:rsidRPr="002D74A8">
        <w:rPr>
          <w:rFonts w:ascii="Arial Narrow" w:hAnsi="Arial Narrow"/>
          <w:bCs/>
          <w:iCs/>
          <w:spacing w:val="30"/>
          <w:lang w:val="en-US"/>
        </w:rPr>
        <w:t>BP:</w:t>
      </w:r>
      <w:r w:rsidRPr="002D74A8">
        <w:rPr>
          <w:rFonts w:ascii="Arial Narrow" w:hAnsi="Arial Narrow"/>
          <w:bCs/>
          <w:iCs/>
          <w:spacing w:val="30"/>
          <w:lang w:val="en-US"/>
        </w:rPr>
        <w:t xml:space="preserve"> 5 963 </w:t>
      </w:r>
      <w:r w:rsidR="00EF38B6" w:rsidRPr="002D74A8">
        <w:rPr>
          <w:rFonts w:ascii="Arial Narrow" w:hAnsi="Arial Narrow"/>
          <w:bCs/>
          <w:iCs/>
          <w:spacing w:val="30"/>
          <w:lang w:val="en-US"/>
        </w:rPr>
        <w:t>Douala;</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2D74A8">
        <w:rPr>
          <w:rFonts w:ascii="Arial Narrow" w:hAnsi="Arial Narrow"/>
          <w:bCs/>
          <w:iCs/>
          <w:spacing w:val="30"/>
          <w:lang w:val="pt-PT"/>
        </w:rPr>
        <w:t>Prudential Bénéficial General Insurance S.A, BP: 2 328 Douala ;</w:t>
      </w:r>
    </w:p>
    <w:p w:rsidR="00F73EE5" w:rsidRPr="002D74A8"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2D74A8">
        <w:rPr>
          <w:rFonts w:ascii="Arial Narrow" w:hAnsi="Arial Narrow"/>
          <w:bCs/>
          <w:iCs/>
          <w:spacing w:val="30"/>
        </w:rPr>
        <w:t>ROYAL ONYX Insurance Cie, BP : 12 230 Douala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SAAR S.A, B.P. 1011 Douala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 xml:space="preserve">SANLAM Assurances Cameroun, </w:t>
      </w:r>
      <w:r w:rsidR="00EF38B6" w:rsidRPr="002D74A8">
        <w:rPr>
          <w:rFonts w:ascii="Arial Narrow" w:hAnsi="Arial Narrow"/>
          <w:bCs/>
          <w:iCs/>
          <w:spacing w:val="30"/>
        </w:rPr>
        <w:t>BP :</w:t>
      </w:r>
      <w:r w:rsidRPr="002D74A8">
        <w:rPr>
          <w:rFonts w:ascii="Arial Narrow" w:hAnsi="Arial Narrow"/>
          <w:bCs/>
          <w:iCs/>
          <w:spacing w:val="30"/>
        </w:rPr>
        <w:t xml:space="preserve"> 12 125 Douala ;</w:t>
      </w:r>
    </w:p>
    <w:p w:rsidR="00F73EE5" w:rsidRPr="002D74A8"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2D74A8">
        <w:rPr>
          <w:rFonts w:ascii="Arial Narrow" w:hAnsi="Arial Narrow"/>
          <w:bCs/>
          <w:iCs/>
          <w:spacing w:val="30"/>
        </w:rPr>
        <w:t>ZENITHE Insurance, BP : 1 540 Douala.</w:t>
      </w:r>
    </w:p>
    <w:p w:rsidR="00F73EE5" w:rsidRPr="002D74A8" w:rsidRDefault="00F73EE5" w:rsidP="00F73EE5">
      <w:pPr>
        <w:widowControl w:val="0"/>
        <w:tabs>
          <w:tab w:val="left" w:pos="4180"/>
          <w:tab w:val="left" w:pos="5700"/>
          <w:tab w:val="left" w:pos="6920"/>
        </w:tabs>
        <w:autoSpaceDE w:val="0"/>
        <w:jc w:val="both"/>
        <w:rPr>
          <w:rFonts w:ascii="Arial Narrow" w:hAnsi="Arial Narrow"/>
          <w:b/>
          <w:i/>
          <w:spacing w:val="30"/>
        </w:rPr>
      </w:pPr>
    </w:p>
    <w:p w:rsidR="00F73EE5" w:rsidRPr="002D74A8" w:rsidRDefault="00F73EE5" w:rsidP="00F73EE5">
      <w:pPr>
        <w:widowControl w:val="0"/>
        <w:tabs>
          <w:tab w:val="left" w:pos="4180"/>
          <w:tab w:val="left" w:pos="5700"/>
          <w:tab w:val="left" w:pos="6920"/>
        </w:tabs>
        <w:autoSpaceDE w:val="0"/>
        <w:jc w:val="both"/>
        <w:rPr>
          <w:rFonts w:ascii="Arial Narrow" w:hAnsi="Arial Narrow"/>
          <w:b/>
          <w:i/>
          <w:iCs/>
          <w:spacing w:val="30"/>
        </w:rPr>
      </w:pPr>
      <w:r w:rsidRPr="002D74A8">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rsidR="00720D6A" w:rsidRPr="00EA2616" w:rsidRDefault="00720D6A" w:rsidP="00EA2616">
      <w:pPr>
        <w:widowControl w:val="0"/>
        <w:tabs>
          <w:tab w:val="left" w:pos="4180"/>
          <w:tab w:val="left" w:pos="5700"/>
          <w:tab w:val="left" w:pos="6920"/>
        </w:tabs>
        <w:autoSpaceDE w:val="0"/>
        <w:spacing w:line="360" w:lineRule="auto"/>
        <w:rPr>
          <w:b/>
          <w:i/>
          <w:spacing w:val="30"/>
        </w:rPr>
      </w:pPr>
    </w:p>
    <w:p w:rsidR="00720D6A" w:rsidRPr="002D74A8" w:rsidRDefault="00720D6A" w:rsidP="00BA5E82">
      <w:pPr>
        <w:spacing w:before="60" w:after="60" w:line="360" w:lineRule="auto"/>
        <w:jc w:val="center"/>
        <w:rPr>
          <w:b/>
          <w:i/>
          <w:iCs/>
          <w:sz w:val="36"/>
        </w:rPr>
      </w:pPr>
    </w:p>
    <w:p w:rsidR="00720D6A" w:rsidRPr="002D74A8" w:rsidRDefault="00720D6A" w:rsidP="00BA5E82">
      <w:pPr>
        <w:spacing w:before="60" w:after="60" w:line="360" w:lineRule="auto"/>
        <w:jc w:val="center"/>
        <w:rPr>
          <w:b/>
          <w:i/>
          <w:iCs/>
          <w:sz w:val="36"/>
        </w:rPr>
      </w:pPr>
    </w:p>
    <w:p w:rsidR="00720D6A" w:rsidRPr="002D74A8" w:rsidRDefault="003B5303" w:rsidP="00BA5E82">
      <w:pPr>
        <w:spacing w:before="60" w:after="60" w:line="360" w:lineRule="auto"/>
        <w:jc w:val="center"/>
        <w:rPr>
          <w:b/>
          <w:i/>
          <w:iCs/>
          <w:sz w:val="36"/>
        </w:rPr>
      </w:pPr>
      <w:r w:rsidRPr="003B5303">
        <w:rPr>
          <w:b/>
          <w:i/>
          <w:noProof/>
          <w:spacing w:val="30"/>
        </w:rPr>
        <w:lastRenderedPageBreak/>
        <w:pict>
          <v:rect id="Rectangle 42" o:spid="_x0000_s1048" style="position:absolute;left:0;text-align:left;margin-left:67pt;margin-top:111pt;width:367.25pt;height:148.25pt;z-index:251673088;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" filled="f" stroked="f" strokeweight="1pt">
            <v:textbox>
              <w:txbxContent>
                <w:p w:rsidR="00B36E01" w:rsidRPr="00B9762C" w:rsidRDefault="00B36E01" w:rsidP="00B9762C">
                  <w:pPr>
                    <w:spacing w:before="60" w:after="60" w:line="360" w:lineRule="auto"/>
                    <w:jc w:val="center"/>
                    <w:rPr>
                      <w:rFonts w:ascii="Arial Narrow" w:hAnsi="Arial Narrow"/>
                      <w:b/>
                      <w:sz w:val="36"/>
                    </w:rPr>
                  </w:pPr>
                  <w:r w:rsidRPr="00B9762C">
                    <w:rPr>
                      <w:rFonts w:ascii="Arial Narrow" w:hAnsi="Arial Narrow"/>
                      <w:b/>
                      <w:sz w:val="36"/>
                    </w:rPr>
                    <w:t>PIECE N°15.</w:t>
                  </w:r>
                </w:p>
                <w:p w:rsidR="00B36E01" w:rsidRPr="00940671" w:rsidRDefault="00B36E01" w:rsidP="00B9762C">
                  <w:pPr>
                    <w:spacing w:before="60" w:after="60" w:line="360" w:lineRule="auto"/>
                    <w:jc w:val="center"/>
                    <w:rPr>
                      <w:rFonts w:ascii="Arial Narrow" w:hAnsi="Arial Narrow"/>
                      <w:b/>
                      <w:color w:val="FF0000"/>
                      <w:sz w:val="36"/>
                    </w:rPr>
                  </w:pPr>
                  <w:r w:rsidRPr="00B9762C">
                    <w:rPr>
                      <w:rFonts w:ascii="Arial Narrow" w:hAnsi="Arial Narrow"/>
                      <w:b/>
                      <w:sz w:val="36"/>
                    </w:rPr>
                    <w:t>GRILLE D’EVALUATION</w:t>
                  </w:r>
                </w:p>
                <w:p w:rsidR="00B36E01" w:rsidRDefault="00B36E01" w:rsidP="00B9762C">
                  <w:pPr>
                    <w:jc w:val="center"/>
                  </w:pPr>
                </w:p>
              </w:txbxContent>
            </v:textbox>
            <w10:wrap type="square" anchorx="margin" anchory="margin"/>
          </v:rect>
        </w:pict>
      </w:r>
    </w:p>
    <w:p w:rsidR="00720D6A" w:rsidRPr="002D74A8" w:rsidRDefault="00720D6A" w:rsidP="00BA5E82">
      <w:pPr>
        <w:spacing w:before="60" w:after="60" w:line="360" w:lineRule="auto"/>
        <w:jc w:val="center"/>
        <w:rPr>
          <w:b/>
          <w:i/>
          <w:iCs/>
          <w:sz w:val="36"/>
        </w:rPr>
      </w:pPr>
    </w:p>
    <w:p w:rsidR="00720D6A" w:rsidRPr="002D74A8" w:rsidRDefault="00720D6A" w:rsidP="00BA5E82">
      <w:pPr>
        <w:spacing w:before="60" w:after="60" w:line="360" w:lineRule="auto"/>
        <w:jc w:val="center"/>
        <w:rPr>
          <w:b/>
          <w:i/>
          <w:iCs/>
          <w:sz w:val="36"/>
        </w:rPr>
      </w:pPr>
    </w:p>
    <w:p w:rsidR="00720D6A" w:rsidRPr="00360655" w:rsidRDefault="00720D6A" w:rsidP="00BA5E82">
      <w:pPr>
        <w:spacing w:before="60" w:after="60" w:line="360" w:lineRule="auto"/>
        <w:jc w:val="center"/>
        <w:rPr>
          <w:b/>
          <w:i/>
          <w:iCs/>
          <w:color w:val="FF0000"/>
          <w:sz w:val="36"/>
        </w:rPr>
      </w:pPr>
    </w:p>
    <w:p w:rsidR="00720D6A" w:rsidRPr="00360655" w:rsidRDefault="00720D6A" w:rsidP="00BA5E82">
      <w:pPr>
        <w:spacing w:before="60" w:after="60" w:line="360" w:lineRule="auto"/>
        <w:jc w:val="center"/>
        <w:rPr>
          <w:b/>
          <w:i/>
          <w:iCs/>
          <w:color w:val="FF0000"/>
          <w:sz w:val="36"/>
        </w:rPr>
      </w:pPr>
    </w:p>
    <w:p w:rsidR="00AD6C71" w:rsidRPr="00360655" w:rsidRDefault="00AD6C71" w:rsidP="00BA5E82">
      <w:pPr>
        <w:spacing w:before="60" w:after="60" w:line="360" w:lineRule="auto"/>
        <w:jc w:val="center"/>
        <w:rPr>
          <w:b/>
          <w:i/>
          <w:iCs/>
          <w:color w:val="FF0000"/>
          <w:sz w:val="36"/>
        </w:rPr>
      </w:pPr>
    </w:p>
    <w:p w:rsidR="00AD6C71" w:rsidRPr="00360655" w:rsidRDefault="00AD6C71" w:rsidP="00BA5E82">
      <w:pPr>
        <w:spacing w:before="60" w:after="60" w:line="360" w:lineRule="auto"/>
        <w:jc w:val="center"/>
        <w:rPr>
          <w:b/>
          <w:i/>
          <w:iCs/>
          <w:color w:val="FF0000"/>
          <w:sz w:val="36"/>
        </w:rPr>
      </w:pPr>
    </w:p>
    <w:p w:rsidR="00AD6C71" w:rsidRPr="00360655" w:rsidRDefault="00AD6C71" w:rsidP="00BA5E82">
      <w:pPr>
        <w:spacing w:before="60" w:after="60" w:line="360" w:lineRule="auto"/>
        <w:jc w:val="center"/>
        <w:rPr>
          <w:b/>
          <w:i/>
          <w:iCs/>
          <w:color w:val="FF0000"/>
          <w:sz w:val="36"/>
        </w:rPr>
      </w:pPr>
    </w:p>
    <w:p w:rsidR="00AD6C71" w:rsidRDefault="00AD6C71"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Default="00EA2616" w:rsidP="00BA5E82">
      <w:pPr>
        <w:spacing w:before="60" w:after="60" w:line="360" w:lineRule="auto"/>
        <w:jc w:val="center"/>
        <w:rPr>
          <w:b/>
          <w:i/>
          <w:iCs/>
          <w:color w:val="FF0000"/>
          <w:sz w:val="36"/>
        </w:rPr>
      </w:pPr>
    </w:p>
    <w:p w:rsidR="00EA2616" w:rsidRPr="00360655" w:rsidRDefault="00EA2616" w:rsidP="00BA5E82">
      <w:pPr>
        <w:spacing w:before="60" w:after="60" w:line="360" w:lineRule="auto"/>
        <w:jc w:val="center"/>
        <w:rPr>
          <w:b/>
          <w:i/>
          <w:iCs/>
          <w:color w:val="FF0000"/>
          <w:sz w:val="36"/>
        </w:rPr>
      </w:pPr>
    </w:p>
    <w:p w:rsidR="00AD6C71" w:rsidRPr="00360655" w:rsidRDefault="00AD6C71" w:rsidP="00BA5E82">
      <w:pPr>
        <w:spacing w:before="60" w:after="60" w:line="360" w:lineRule="auto"/>
        <w:jc w:val="center"/>
        <w:rPr>
          <w:b/>
          <w:i/>
          <w:iCs/>
          <w:color w:val="FF0000"/>
          <w:sz w:val="36"/>
        </w:rPr>
      </w:pPr>
    </w:p>
    <w:p w:rsidR="00AD6C71" w:rsidRPr="00217C7E" w:rsidRDefault="00AD6C71" w:rsidP="00BA5E82">
      <w:pPr>
        <w:spacing w:before="60" w:after="60" w:line="360" w:lineRule="auto"/>
        <w:jc w:val="center"/>
        <w:rPr>
          <w:b/>
          <w:i/>
          <w:iCs/>
          <w:sz w:val="36"/>
        </w:rPr>
      </w:pPr>
      <w:r w:rsidRPr="00217C7E">
        <w:rPr>
          <w:b/>
          <w:i/>
          <w:iCs/>
          <w:sz w:val="36"/>
        </w:rPr>
        <w:lastRenderedPageBreak/>
        <w:t>GRILLE D’EVALUATION</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789"/>
        <w:gridCol w:w="1420"/>
      </w:tblGrid>
      <w:tr w:rsidR="00360655" w:rsidRPr="00217C7E" w:rsidTr="008516EB">
        <w:trPr>
          <w:tblHeader/>
          <w:jc w:val="center"/>
        </w:trPr>
        <w:tc>
          <w:tcPr>
            <w:tcW w:w="709" w:type="dxa"/>
            <w:shd w:val="clear" w:color="auto" w:fill="DDD9C3"/>
            <w:vAlign w:val="center"/>
          </w:tcPr>
          <w:p w:rsidR="00031E29" w:rsidRPr="00217C7E" w:rsidRDefault="00031E29" w:rsidP="005667E2">
            <w:pPr>
              <w:suppressAutoHyphens w:val="0"/>
              <w:autoSpaceDN/>
              <w:contextualSpacing/>
              <w:jc w:val="center"/>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N°</w:t>
            </w:r>
          </w:p>
        </w:tc>
        <w:tc>
          <w:tcPr>
            <w:tcW w:w="8789" w:type="dxa"/>
            <w:shd w:val="clear" w:color="auto" w:fill="DDD9C3"/>
            <w:vAlign w:val="center"/>
          </w:tcPr>
          <w:p w:rsidR="00031E29" w:rsidRPr="00217C7E" w:rsidRDefault="00031E29" w:rsidP="005667E2">
            <w:pPr>
              <w:suppressAutoHyphens w:val="0"/>
              <w:autoSpaceDN/>
              <w:ind w:left="76"/>
              <w:contextualSpacing/>
              <w:jc w:val="center"/>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Rubrique</w:t>
            </w:r>
          </w:p>
        </w:tc>
        <w:tc>
          <w:tcPr>
            <w:tcW w:w="1420" w:type="dxa"/>
            <w:shd w:val="clear" w:color="auto" w:fill="DDD9C3"/>
            <w:vAlign w:val="center"/>
          </w:tcPr>
          <w:p w:rsidR="00031E29" w:rsidRPr="00217C7E" w:rsidRDefault="00031E29" w:rsidP="005667E2">
            <w:pPr>
              <w:suppressAutoHyphens w:val="0"/>
              <w:autoSpaceDN/>
              <w:ind w:left="32"/>
              <w:contextualSpacing/>
              <w:jc w:val="center"/>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Oui/Non</w:t>
            </w:r>
          </w:p>
        </w:tc>
      </w:tr>
      <w:tr w:rsidR="00360655" w:rsidRPr="00217C7E" w:rsidTr="008516EB">
        <w:trPr>
          <w:jc w:val="center"/>
        </w:trPr>
        <w:tc>
          <w:tcPr>
            <w:tcW w:w="10918" w:type="dxa"/>
            <w:gridSpan w:val="3"/>
            <w:shd w:val="clear" w:color="auto" w:fill="auto"/>
            <w:vAlign w:val="center"/>
          </w:tcPr>
          <w:p w:rsidR="00031E29" w:rsidRPr="00217C7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Critères éliminatoires relatifs au Dossier Administratif</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p>
        </w:tc>
        <w:tc>
          <w:tcPr>
            <w:tcW w:w="8789" w:type="dxa"/>
            <w:shd w:val="clear" w:color="auto" w:fill="auto"/>
            <w:vAlign w:val="center"/>
          </w:tcPr>
          <w:p w:rsidR="00031E29" w:rsidRPr="00217C7E" w:rsidRDefault="00031E29" w:rsidP="005667E2">
            <w:pPr>
              <w:suppressAutoHyphens w:val="0"/>
              <w:autoSpaceDN/>
              <w:ind w:firstLine="55"/>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031E29" w:rsidRPr="00217C7E" w:rsidRDefault="00031E29" w:rsidP="005667E2">
            <w:pPr>
              <w:suppressAutoHyphens w:val="0"/>
              <w:autoSpaceDN/>
              <w:ind w:firstLine="55"/>
              <w:contextualSpacing/>
              <w:jc w:val="both"/>
              <w:textAlignment w:val="auto"/>
              <w:rPr>
                <w:rFonts w:ascii="Arial Narrow" w:eastAsia="Calibri" w:hAnsi="Arial Narrow"/>
                <w:sz w:val="20"/>
                <w:szCs w:val="20"/>
                <w:lang w:eastAsia="en-US"/>
              </w:rPr>
            </w:pPr>
            <w:r w:rsidRPr="00217C7E">
              <w:rPr>
                <w:rFonts w:ascii="Arial Narrow" w:eastAsia="Calibri" w:hAnsi="Arial Narrow"/>
                <w:b/>
                <w:bCs/>
                <w:sz w:val="20"/>
                <w:szCs w:val="20"/>
                <w:lang w:eastAsia="en-US"/>
              </w:rPr>
              <w:t>NB</w:t>
            </w:r>
            <w:r w:rsidRPr="00217C7E">
              <w:rPr>
                <w:rFonts w:ascii="Arial Narrow" w:eastAsia="Calibri" w:hAnsi="Arial Narrow"/>
                <w:sz w:val="20"/>
                <w:szCs w:val="20"/>
                <w:lang w:eastAsia="en-US"/>
              </w:rPr>
              <w:t> </w:t>
            </w:r>
            <w:r w:rsidRPr="00217C7E">
              <w:rPr>
                <w:rFonts w:ascii="Arial Narrow" w:eastAsia="Calibri" w:hAnsi="Arial Narrow"/>
                <w:b/>
                <w:bCs/>
                <w:sz w:val="20"/>
                <w:szCs w:val="20"/>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217C7E">
              <w:rPr>
                <w:rFonts w:ascii="Arial Narrow" w:eastAsia="Calibri" w:hAnsi="Arial Narrow"/>
                <w:sz w:val="20"/>
                <w:szCs w:val="20"/>
                <w:lang w:eastAsia="en-US"/>
              </w:rPr>
              <w:t>.</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2</w:t>
            </w:r>
          </w:p>
        </w:tc>
        <w:tc>
          <w:tcPr>
            <w:tcW w:w="8789" w:type="dxa"/>
            <w:shd w:val="clear" w:color="auto" w:fill="auto"/>
            <w:vAlign w:val="center"/>
          </w:tcPr>
          <w:p w:rsidR="00031E29" w:rsidRPr="00217C7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Non-production au-delà du délai de 48h d’une pièce du Dossier Administratif jugée non conforme ou absente lors de l’ouverture des plis, (excepté le cautionnement de soumission)</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10918" w:type="dxa"/>
            <w:gridSpan w:val="3"/>
            <w:shd w:val="clear" w:color="auto" w:fill="auto"/>
            <w:vAlign w:val="center"/>
          </w:tcPr>
          <w:p w:rsidR="00031E29" w:rsidRPr="00217C7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Critères éliminatoires relatifs à l’Offre Technique</w:t>
            </w:r>
          </w:p>
        </w:tc>
      </w:tr>
      <w:tr w:rsidR="00360655" w:rsidRPr="00217C7E" w:rsidTr="008516EB">
        <w:trPr>
          <w:trHeight w:val="447"/>
          <w:jc w:val="center"/>
        </w:trPr>
        <w:tc>
          <w:tcPr>
            <w:tcW w:w="709"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3</w:t>
            </w:r>
          </w:p>
        </w:tc>
        <w:tc>
          <w:tcPr>
            <w:tcW w:w="8789" w:type="dxa"/>
            <w:shd w:val="clear" w:color="auto" w:fill="auto"/>
            <w:vAlign w:val="center"/>
          </w:tcPr>
          <w:p w:rsidR="00031E29" w:rsidRPr="00217C7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Absence de la charte d’intégrité datée et signée</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4</w:t>
            </w:r>
          </w:p>
        </w:tc>
        <w:tc>
          <w:tcPr>
            <w:tcW w:w="8789"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b/>
                <w:bCs/>
                <w:i/>
                <w:iCs/>
                <w:sz w:val="20"/>
                <w:szCs w:val="20"/>
              </w:rPr>
            </w:pPr>
            <w:r w:rsidRPr="00217C7E">
              <w:rPr>
                <w:rFonts w:ascii="Arial Narrow" w:eastAsia="Calibri" w:hAnsi="Arial Narrow"/>
                <w:sz w:val="20"/>
                <w:szCs w:val="20"/>
                <w:lang w:eastAsia="en-US"/>
              </w:rPr>
              <w:t>Absence de la déclaration d’engagement au respect des clauses environnementales, datée et signée</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5</w:t>
            </w:r>
          </w:p>
        </w:tc>
        <w:tc>
          <w:tcPr>
            <w:tcW w:w="8789" w:type="dxa"/>
            <w:shd w:val="clear" w:color="auto" w:fill="auto"/>
            <w:vAlign w:val="center"/>
          </w:tcPr>
          <w:p w:rsidR="00031E29" w:rsidRPr="00217C7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 xml:space="preserve">Non-respect de la note minimale de l’évaluation des critères essentiels </w:t>
            </w:r>
            <w:r w:rsidRPr="00217C7E">
              <w:rPr>
                <w:rFonts w:ascii="Arial Narrow" w:eastAsia="Calibri" w:hAnsi="Arial Narrow"/>
                <w:b/>
                <w:bCs/>
                <w:sz w:val="20"/>
                <w:szCs w:val="20"/>
                <w:lang w:eastAsia="en-US"/>
              </w:rPr>
              <w:t>(17 Oui sur 23 (70%) critères)</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10918" w:type="dxa"/>
            <w:gridSpan w:val="3"/>
            <w:shd w:val="clear" w:color="auto" w:fill="auto"/>
            <w:vAlign w:val="center"/>
          </w:tcPr>
          <w:p w:rsidR="00031E29" w:rsidRPr="00217C7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Critères éliminatoires relatifs à l’Offre Financière</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6</w:t>
            </w:r>
          </w:p>
        </w:tc>
        <w:tc>
          <w:tcPr>
            <w:tcW w:w="8789" w:type="dxa"/>
            <w:shd w:val="clear" w:color="auto" w:fill="auto"/>
            <w:vAlign w:val="center"/>
          </w:tcPr>
          <w:p w:rsidR="00031E29" w:rsidRPr="00217C7E" w:rsidRDefault="00031E29" w:rsidP="005667E2">
            <w:pPr>
              <w:suppressAutoHyphens w:val="0"/>
              <w:autoSpaceDN/>
              <w:contextualSpacing/>
              <w:jc w:val="both"/>
              <w:textAlignment w:val="auto"/>
              <w:rPr>
                <w:rFonts w:ascii="Arial Narrow" w:eastAsia="Calibri" w:hAnsi="Arial Narrow"/>
                <w:sz w:val="20"/>
                <w:szCs w:val="20"/>
                <w:lang w:eastAsia="en-US"/>
              </w:rPr>
            </w:pPr>
            <w:r w:rsidRPr="00217C7E">
              <w:rPr>
                <w:rFonts w:ascii="Arial Narrow" w:hAnsi="Arial Narrow"/>
                <w:sz w:val="20"/>
                <w:szCs w:val="20"/>
              </w:rPr>
              <w:t>Absence d’un élément de l’offre financière (la soumission, les BPU, le DQE) </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7</w:t>
            </w:r>
          </w:p>
        </w:tc>
        <w:tc>
          <w:tcPr>
            <w:tcW w:w="8789"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sz w:val="20"/>
                <w:szCs w:val="20"/>
              </w:rPr>
            </w:pPr>
            <w:r w:rsidRPr="00217C7E">
              <w:rPr>
                <w:rFonts w:ascii="Arial Narrow" w:hAnsi="Arial Narrow"/>
                <w:bCs/>
                <w:sz w:val="20"/>
                <w:szCs w:val="20"/>
              </w:rPr>
              <w:t>Absence d’un prix unitaire quantifié dans l’Offre financière</w:t>
            </w:r>
            <w:r w:rsidRPr="00217C7E">
              <w:rPr>
                <w:rFonts w:ascii="Arial Narrow" w:hAnsi="Arial Narrow"/>
                <w:b/>
                <w:sz w:val="20"/>
                <w:szCs w:val="20"/>
              </w:rPr>
              <w:t> </w:t>
            </w:r>
          </w:p>
        </w:tc>
        <w:tc>
          <w:tcPr>
            <w:tcW w:w="1420"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10918" w:type="dxa"/>
            <w:gridSpan w:val="3"/>
            <w:shd w:val="clear" w:color="auto" w:fill="auto"/>
            <w:vAlign w:val="center"/>
          </w:tcPr>
          <w:p w:rsidR="00031E29" w:rsidRPr="00217C7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Critères éliminatoires d’ordre général</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8</w:t>
            </w:r>
          </w:p>
        </w:tc>
        <w:tc>
          <w:tcPr>
            <w:tcW w:w="8789" w:type="dxa"/>
            <w:shd w:val="clear" w:color="auto" w:fill="auto"/>
            <w:vAlign w:val="center"/>
          </w:tcPr>
          <w:p w:rsidR="00031E29" w:rsidRPr="00217C7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Fausses déclarations, manœuvres frauduleuses ou falsification des pièces</w:t>
            </w:r>
          </w:p>
        </w:tc>
        <w:tc>
          <w:tcPr>
            <w:tcW w:w="1420" w:type="dxa"/>
            <w:shd w:val="clear" w:color="auto" w:fill="auto"/>
            <w:vAlign w:val="bottom"/>
          </w:tcPr>
          <w:p w:rsidR="00031E29" w:rsidRPr="00217C7E" w:rsidRDefault="00112340" w:rsidP="00112340">
            <w:pPr>
              <w:suppressAutoHyphens w:val="0"/>
              <w:autoSpaceDN/>
              <w:ind w:right="477"/>
              <w:contextualSpacing/>
              <w:jc w:val="right"/>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9</w:t>
            </w:r>
          </w:p>
        </w:tc>
        <w:tc>
          <w:tcPr>
            <w:tcW w:w="8789" w:type="dxa"/>
            <w:shd w:val="clear" w:color="auto" w:fill="auto"/>
            <w:vAlign w:val="center"/>
          </w:tcPr>
          <w:p w:rsidR="00031E29" w:rsidRPr="00217C7E" w:rsidRDefault="00031E29" w:rsidP="005667E2">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Absence d’une déclaration sur l’honneur de n’avoir pas abandonné de chantier durant les trois dernières années</w:t>
            </w:r>
          </w:p>
        </w:tc>
        <w:tc>
          <w:tcPr>
            <w:tcW w:w="1420"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031E29" w:rsidRPr="00217C7E" w:rsidTr="008516EB">
        <w:trPr>
          <w:jc w:val="center"/>
        </w:trPr>
        <w:tc>
          <w:tcPr>
            <w:tcW w:w="709" w:type="dxa"/>
            <w:shd w:val="clear" w:color="auto" w:fill="auto"/>
            <w:vAlign w:val="center"/>
          </w:tcPr>
          <w:p w:rsidR="00031E29" w:rsidRPr="00217C7E"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10</w:t>
            </w:r>
          </w:p>
        </w:tc>
        <w:tc>
          <w:tcPr>
            <w:tcW w:w="8789" w:type="dxa"/>
            <w:shd w:val="clear" w:color="auto" w:fill="auto"/>
            <w:vAlign w:val="center"/>
          </w:tcPr>
          <w:p w:rsidR="00031E29" w:rsidRPr="00217C7E" w:rsidRDefault="00031E29" w:rsidP="005667E2">
            <w:pPr>
              <w:suppressAutoHyphens w:val="0"/>
              <w:autoSpaceDN/>
              <w:contextualSpacing/>
              <w:jc w:val="both"/>
              <w:textAlignment w:val="auto"/>
              <w:rPr>
                <w:rFonts w:ascii="Arial Narrow" w:eastAsia="Calibri" w:hAnsi="Arial Narrow"/>
                <w:sz w:val="20"/>
                <w:szCs w:val="20"/>
                <w:lang w:eastAsia="en-US"/>
              </w:rPr>
            </w:pPr>
            <w:r w:rsidRPr="00217C7E">
              <w:rPr>
                <w:rFonts w:ascii="Arial Narrow" w:hAnsi="Arial Narrow"/>
                <w:sz w:val="20"/>
                <w:szCs w:val="20"/>
              </w:rPr>
              <w:t>Utilisation d’un C.V ou diplôme d’un fonctionnaire sans preuve de mise en disponibilité</w:t>
            </w:r>
          </w:p>
        </w:tc>
        <w:tc>
          <w:tcPr>
            <w:tcW w:w="1420"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bl>
    <w:p w:rsidR="00AD6C71" w:rsidRPr="00217C7E" w:rsidRDefault="00AD6C71" w:rsidP="00BA5E82">
      <w:pPr>
        <w:spacing w:before="60" w:after="60" w:line="360" w:lineRule="auto"/>
        <w:jc w:val="center"/>
        <w:rPr>
          <w:b/>
          <w:i/>
          <w:iCs/>
          <w:sz w:val="3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647"/>
        <w:gridCol w:w="1276"/>
      </w:tblGrid>
      <w:tr w:rsidR="00360655" w:rsidRPr="00217C7E" w:rsidTr="00031E29">
        <w:trPr>
          <w:tblHeader/>
          <w:jc w:val="center"/>
        </w:trPr>
        <w:tc>
          <w:tcPr>
            <w:tcW w:w="562" w:type="dxa"/>
            <w:shd w:val="clear" w:color="auto" w:fill="DDD9C3"/>
            <w:vAlign w:val="center"/>
          </w:tcPr>
          <w:p w:rsidR="00031E29" w:rsidRPr="00217C7E" w:rsidRDefault="00031E29" w:rsidP="005667E2">
            <w:pPr>
              <w:suppressAutoHyphens w:val="0"/>
              <w:autoSpaceDN/>
              <w:contextualSpacing/>
              <w:jc w:val="center"/>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N°</w:t>
            </w:r>
          </w:p>
        </w:tc>
        <w:tc>
          <w:tcPr>
            <w:tcW w:w="8647" w:type="dxa"/>
            <w:shd w:val="clear" w:color="auto" w:fill="DDD9C3"/>
            <w:vAlign w:val="center"/>
          </w:tcPr>
          <w:p w:rsidR="00031E29" w:rsidRPr="00217C7E" w:rsidRDefault="00031E29" w:rsidP="005667E2">
            <w:pPr>
              <w:suppressAutoHyphens w:val="0"/>
              <w:autoSpaceDN/>
              <w:ind w:left="76"/>
              <w:contextualSpacing/>
              <w:jc w:val="center"/>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Rubrique</w:t>
            </w:r>
          </w:p>
        </w:tc>
        <w:tc>
          <w:tcPr>
            <w:tcW w:w="1276" w:type="dxa"/>
            <w:shd w:val="clear" w:color="auto" w:fill="DDD9C3"/>
            <w:vAlign w:val="center"/>
          </w:tcPr>
          <w:p w:rsidR="00031E29" w:rsidRPr="00217C7E" w:rsidRDefault="00031E29" w:rsidP="005667E2">
            <w:pPr>
              <w:suppressAutoHyphens w:val="0"/>
              <w:autoSpaceDN/>
              <w:ind w:left="32"/>
              <w:contextualSpacing/>
              <w:jc w:val="center"/>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Oui/Non</w:t>
            </w:r>
          </w:p>
        </w:tc>
      </w:tr>
      <w:tr w:rsidR="00360655" w:rsidRPr="00217C7E" w:rsidTr="00031E29">
        <w:trPr>
          <w:jc w:val="center"/>
        </w:trPr>
        <w:tc>
          <w:tcPr>
            <w:tcW w:w="10485" w:type="dxa"/>
            <w:gridSpan w:val="3"/>
            <w:shd w:val="clear" w:color="auto" w:fill="auto"/>
            <w:vAlign w:val="center"/>
          </w:tcPr>
          <w:p w:rsidR="00031E29" w:rsidRPr="00217C7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PRESENTATION DE L’OFFRE</w:t>
            </w:r>
          </w:p>
        </w:tc>
      </w:tr>
      <w:tr w:rsidR="00360655" w:rsidRPr="00217C7E" w:rsidTr="00031E29">
        <w:trPr>
          <w:jc w:val="center"/>
        </w:trPr>
        <w:tc>
          <w:tcPr>
            <w:tcW w:w="562" w:type="dxa"/>
            <w:shd w:val="clear" w:color="auto" w:fill="auto"/>
            <w:vAlign w:val="center"/>
          </w:tcPr>
          <w:p w:rsidR="00031E29" w:rsidRPr="00217C7E" w:rsidRDefault="00031E29" w:rsidP="00031E29">
            <w:pPr>
              <w:suppressAutoHyphens w:val="0"/>
              <w:autoSpaceDN/>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p>
        </w:tc>
        <w:tc>
          <w:tcPr>
            <w:tcW w:w="8647" w:type="dxa"/>
            <w:shd w:val="clear" w:color="auto" w:fill="auto"/>
            <w:vAlign w:val="center"/>
          </w:tcPr>
          <w:p w:rsidR="00031E29" w:rsidRPr="00217C7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Reliures, intercalaires de couleur, lisibilité, pièces rangées dans l’ordre du DAO</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10485" w:type="dxa"/>
            <w:gridSpan w:val="3"/>
            <w:shd w:val="clear" w:color="auto" w:fill="auto"/>
            <w:vAlign w:val="center"/>
          </w:tcPr>
          <w:p w:rsidR="00031E29" w:rsidRPr="00217C7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VISITE DE SITE</w:t>
            </w:r>
          </w:p>
        </w:tc>
      </w:tr>
      <w:tr w:rsidR="00360655" w:rsidRPr="00217C7E" w:rsidTr="00031E29">
        <w:trPr>
          <w:trHeight w:val="447"/>
          <w:jc w:val="center"/>
        </w:trPr>
        <w:tc>
          <w:tcPr>
            <w:tcW w:w="562" w:type="dxa"/>
            <w:shd w:val="clear" w:color="auto" w:fill="auto"/>
            <w:vAlign w:val="center"/>
          </w:tcPr>
          <w:p w:rsidR="00031E29" w:rsidRPr="00217C7E" w:rsidRDefault="00031E29" w:rsidP="00031E29">
            <w:pPr>
              <w:suppressAutoHyphens w:val="0"/>
              <w:autoSpaceDN/>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2</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Attestation de visite de site, daté et signé sur l’honneur par le soumissionnaire (model proposé par le DAO)</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10485" w:type="dxa"/>
            <w:gridSpan w:val="3"/>
            <w:shd w:val="clear" w:color="auto" w:fill="auto"/>
            <w:vAlign w:val="center"/>
          </w:tcPr>
          <w:p w:rsidR="00031E29" w:rsidRPr="00217C7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REFERENCES DE L’ENTREPRISE</w:t>
            </w:r>
          </w:p>
        </w:tc>
      </w:tr>
      <w:tr w:rsidR="00360655" w:rsidRPr="00217C7E" w:rsidTr="00031E29">
        <w:trPr>
          <w:jc w:val="center"/>
        </w:trPr>
        <w:tc>
          <w:tcPr>
            <w:tcW w:w="562" w:type="dxa"/>
            <w:shd w:val="clear" w:color="auto" w:fill="auto"/>
            <w:vAlign w:val="center"/>
          </w:tcPr>
          <w:p w:rsidR="00031E29" w:rsidRPr="00217C7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b/>
                <w:bCs/>
                <w:sz w:val="20"/>
                <w:szCs w:val="20"/>
              </w:rPr>
            </w:pPr>
            <w:r w:rsidRPr="00217C7E">
              <w:rPr>
                <w:rFonts w:ascii="Arial Narrow" w:hAnsi="Arial Narrow"/>
                <w:b/>
                <w:bCs/>
                <w:sz w:val="20"/>
                <w:szCs w:val="20"/>
              </w:rPr>
              <w:t>Expériences générales des travaux</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360655" w:rsidRPr="00217C7E" w:rsidTr="00031E29">
        <w:trPr>
          <w:trHeight w:val="677"/>
          <w:jc w:val="center"/>
        </w:trPr>
        <w:tc>
          <w:tcPr>
            <w:tcW w:w="562" w:type="dxa"/>
            <w:vMerge w:val="restart"/>
            <w:shd w:val="clear" w:color="auto" w:fill="auto"/>
            <w:vAlign w:val="center"/>
          </w:tcPr>
          <w:p w:rsidR="00031E29" w:rsidRPr="00217C7E" w:rsidRDefault="00217C7E" w:rsidP="00031E29">
            <w:pPr>
              <w:suppressAutoHyphens w:val="0"/>
              <w:autoSpaceDN/>
              <w:ind w:left="204"/>
              <w:contextualSpacing/>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3</w:t>
            </w:r>
          </w:p>
        </w:tc>
        <w:tc>
          <w:tcPr>
            <w:tcW w:w="8647" w:type="dxa"/>
            <w:vMerge w:val="restart"/>
            <w:shd w:val="clear" w:color="auto" w:fill="auto"/>
            <w:vAlign w:val="center"/>
          </w:tcPr>
          <w:p w:rsidR="00031E29" w:rsidRPr="00217C7E" w:rsidRDefault="00031E29" w:rsidP="005667E2">
            <w:pPr>
              <w:pStyle w:val="Paragraphedeliste"/>
              <w:spacing w:after="0" w:line="240" w:lineRule="auto"/>
              <w:ind w:left="0"/>
              <w:jc w:val="both"/>
              <w:rPr>
                <w:rFonts w:ascii="Arial Narrow" w:hAnsi="Arial Narrow"/>
                <w:bCs/>
                <w:sz w:val="20"/>
                <w:szCs w:val="20"/>
              </w:rPr>
            </w:pPr>
            <w:r w:rsidRPr="00217C7E">
              <w:rPr>
                <w:rFonts w:ascii="Arial Narrow" w:hAnsi="Arial Narrow"/>
                <w:sz w:val="20"/>
                <w:szCs w:val="20"/>
              </w:rPr>
              <w:t xml:space="preserve">      Avoir effectivement exécuté de manière satisfaisante et achevé pour l’essentiel, en tant qu’entrepreneur principal ou membre d’un groupement au moins trois (03) marchés en général (tout domaine) au cours des </w:t>
            </w:r>
            <w:r w:rsidRPr="00217C7E">
              <w:rPr>
                <w:rFonts w:ascii="Arial Narrow" w:hAnsi="Arial Narrow"/>
                <w:bCs/>
                <w:sz w:val="20"/>
                <w:szCs w:val="20"/>
              </w:rPr>
              <w:t>années antérieures.</w:t>
            </w:r>
          </w:p>
          <w:p w:rsidR="00031E29" w:rsidRPr="00217C7E" w:rsidRDefault="00031E29" w:rsidP="005667E2">
            <w:pPr>
              <w:pStyle w:val="Paragraphedeliste"/>
              <w:spacing w:after="0" w:line="240" w:lineRule="auto"/>
              <w:ind w:left="0"/>
              <w:jc w:val="both"/>
              <w:rPr>
                <w:rFonts w:ascii="Arial Narrow" w:hAnsi="Arial Narrow"/>
                <w:b/>
                <w:bCs/>
                <w:sz w:val="20"/>
                <w:szCs w:val="20"/>
              </w:rPr>
            </w:pPr>
            <w:r w:rsidRPr="00217C7E">
              <w:rPr>
                <w:rFonts w:ascii="Arial Narrow" w:hAnsi="Arial Narrow"/>
                <w:b/>
                <w:bCs/>
                <w:sz w:val="20"/>
                <w:szCs w:val="20"/>
              </w:rPr>
              <w:t xml:space="preserve">  N.B : Ces références devront être accompagnées des pièces justificatives, en l’occurrence : </w:t>
            </w:r>
          </w:p>
          <w:p w:rsidR="00031E29" w:rsidRPr="00217C7E" w:rsidRDefault="00031E29" w:rsidP="005667E2">
            <w:pPr>
              <w:pStyle w:val="Paragraphedeliste"/>
              <w:numPr>
                <w:ilvl w:val="0"/>
                <w:numId w:val="24"/>
              </w:numPr>
              <w:spacing w:after="0" w:line="240" w:lineRule="auto"/>
              <w:jc w:val="both"/>
              <w:rPr>
                <w:rFonts w:ascii="Arial Narrow" w:hAnsi="Arial Narrow"/>
                <w:sz w:val="20"/>
                <w:szCs w:val="20"/>
              </w:rPr>
            </w:pPr>
            <w:r w:rsidRPr="00217C7E">
              <w:rPr>
                <w:rFonts w:ascii="Arial Narrow" w:hAnsi="Arial Narrow"/>
                <w:sz w:val="20"/>
                <w:szCs w:val="20"/>
              </w:rPr>
              <w:t>Copies des premières, deuxièmes et dernières pages du contrat ;</w:t>
            </w:r>
          </w:p>
          <w:p w:rsidR="00031E29" w:rsidRPr="00217C7E"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0"/>
                <w:szCs w:val="20"/>
              </w:rPr>
            </w:pPr>
            <w:r w:rsidRPr="00217C7E">
              <w:rPr>
                <w:rFonts w:ascii="Arial Narrow" w:hAnsi="Arial Narrow"/>
                <w:sz w:val="20"/>
                <w:szCs w:val="20"/>
              </w:rPr>
              <w:t>PV de réception définitive ou provisoire, ou l’Attestation de bonne fin </w:t>
            </w:r>
          </w:p>
        </w:tc>
        <w:tc>
          <w:tcPr>
            <w:tcW w:w="1276" w:type="dxa"/>
            <w:shd w:val="clear" w:color="auto" w:fill="auto"/>
            <w:vAlign w:val="center"/>
          </w:tcPr>
          <w:p w:rsidR="00031E29" w:rsidRPr="00217C7E" w:rsidRDefault="00031E29" w:rsidP="005667E2">
            <w:pPr>
              <w:suppressAutoHyphens w:val="0"/>
              <w:autoSpaceDN/>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trHeight w:val="560"/>
          <w:jc w:val="center"/>
        </w:trPr>
        <w:tc>
          <w:tcPr>
            <w:tcW w:w="562" w:type="dxa"/>
            <w:vMerge/>
            <w:shd w:val="clear" w:color="auto" w:fill="auto"/>
            <w:vAlign w:val="center"/>
          </w:tcPr>
          <w:p w:rsidR="00031E29" w:rsidRPr="00217C7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Merge/>
            <w:shd w:val="clear" w:color="auto" w:fill="auto"/>
            <w:vAlign w:val="center"/>
          </w:tcPr>
          <w:p w:rsidR="00031E29" w:rsidRPr="00217C7E" w:rsidRDefault="00031E29" w:rsidP="005667E2">
            <w:pPr>
              <w:pStyle w:val="Paragraphedeliste"/>
              <w:spacing w:after="0" w:line="240" w:lineRule="auto"/>
              <w:ind w:left="0"/>
              <w:jc w:val="both"/>
              <w:rPr>
                <w:rFonts w:ascii="Arial Narrow" w:hAnsi="Arial Narrow"/>
                <w:sz w:val="20"/>
                <w:szCs w:val="20"/>
              </w:rPr>
            </w:pP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trHeight w:val="75"/>
          <w:jc w:val="center"/>
        </w:trPr>
        <w:tc>
          <w:tcPr>
            <w:tcW w:w="562" w:type="dxa"/>
            <w:vMerge/>
            <w:shd w:val="clear" w:color="auto" w:fill="auto"/>
            <w:vAlign w:val="center"/>
          </w:tcPr>
          <w:p w:rsidR="00031E29" w:rsidRPr="00217C7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Merge/>
            <w:shd w:val="clear" w:color="auto" w:fill="auto"/>
            <w:vAlign w:val="center"/>
          </w:tcPr>
          <w:p w:rsidR="00031E29" w:rsidRPr="00217C7E" w:rsidRDefault="00031E29" w:rsidP="005667E2">
            <w:pPr>
              <w:pStyle w:val="Paragraphedeliste"/>
              <w:spacing w:after="0" w:line="240" w:lineRule="auto"/>
              <w:ind w:left="0"/>
              <w:jc w:val="both"/>
              <w:rPr>
                <w:rFonts w:ascii="Arial Narrow" w:hAnsi="Arial Narrow"/>
                <w:sz w:val="20"/>
                <w:szCs w:val="20"/>
              </w:rPr>
            </w:pP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trHeight w:val="149"/>
          <w:jc w:val="center"/>
        </w:trPr>
        <w:tc>
          <w:tcPr>
            <w:tcW w:w="562" w:type="dxa"/>
            <w:shd w:val="clear" w:color="auto" w:fill="auto"/>
            <w:vAlign w:val="center"/>
          </w:tcPr>
          <w:p w:rsidR="00031E29" w:rsidRPr="00217C7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bCs/>
                <w:sz w:val="20"/>
                <w:szCs w:val="20"/>
              </w:rPr>
            </w:pPr>
            <w:r w:rsidRPr="00217C7E">
              <w:rPr>
                <w:rFonts w:ascii="Arial Narrow" w:hAnsi="Arial Narrow"/>
                <w:b/>
                <w:bCs/>
                <w:sz w:val="20"/>
                <w:szCs w:val="20"/>
              </w:rPr>
              <w:t>Expériences Spécifiques en travaux similaires</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360655" w:rsidRPr="00217C7E" w:rsidTr="008516EB">
        <w:trPr>
          <w:trHeight w:val="1429"/>
          <w:jc w:val="center"/>
        </w:trPr>
        <w:tc>
          <w:tcPr>
            <w:tcW w:w="562" w:type="dxa"/>
            <w:shd w:val="clear" w:color="auto" w:fill="auto"/>
            <w:vAlign w:val="center"/>
          </w:tcPr>
          <w:p w:rsidR="00031E29" w:rsidRPr="00217C7E" w:rsidRDefault="00217C7E" w:rsidP="005667E2">
            <w:pPr>
              <w:suppressAutoHyphens w:val="0"/>
              <w:autoSpaceDN/>
              <w:ind w:left="20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4</w:t>
            </w:r>
          </w:p>
        </w:tc>
        <w:tc>
          <w:tcPr>
            <w:tcW w:w="8647" w:type="dxa"/>
            <w:shd w:val="clear" w:color="auto" w:fill="auto"/>
            <w:vAlign w:val="center"/>
          </w:tcPr>
          <w:p w:rsidR="00031E29" w:rsidRPr="00217C7E" w:rsidRDefault="00031E29" w:rsidP="005667E2">
            <w:pPr>
              <w:jc w:val="both"/>
              <w:rPr>
                <w:rFonts w:ascii="Arial Narrow" w:hAnsi="Arial Narrow"/>
                <w:sz w:val="20"/>
                <w:szCs w:val="20"/>
              </w:rPr>
            </w:pPr>
            <w:r w:rsidRPr="00217C7E">
              <w:rPr>
                <w:rFonts w:ascii="Arial Narrow" w:hAnsi="Arial Narrow"/>
                <w:sz w:val="20"/>
                <w:szCs w:val="20"/>
              </w:rPr>
              <w:t xml:space="preserve">       Avoir effectivement exécuté en tant qu’entrepreneur principal ou membre d’un groupement au moins un (01) marché similaire de réhabilitation ou de construction au cours des </w:t>
            </w:r>
            <w:r w:rsidRPr="00217C7E">
              <w:rPr>
                <w:rFonts w:ascii="Arial Narrow" w:hAnsi="Arial Narrow"/>
                <w:bCs/>
                <w:sz w:val="20"/>
                <w:szCs w:val="20"/>
              </w:rPr>
              <w:t>années antérieures</w:t>
            </w:r>
          </w:p>
          <w:p w:rsidR="00031E29" w:rsidRPr="00217C7E" w:rsidRDefault="00031E29" w:rsidP="005667E2">
            <w:pPr>
              <w:jc w:val="both"/>
              <w:rPr>
                <w:rFonts w:ascii="Arial Narrow" w:hAnsi="Arial Narrow"/>
                <w:sz w:val="20"/>
                <w:szCs w:val="20"/>
              </w:rPr>
            </w:pPr>
          </w:p>
          <w:p w:rsidR="00031E29" w:rsidRPr="00217C7E" w:rsidRDefault="00031E29" w:rsidP="005667E2">
            <w:pPr>
              <w:pStyle w:val="Paragraphedeliste"/>
              <w:spacing w:after="0" w:line="240" w:lineRule="auto"/>
              <w:ind w:left="0"/>
              <w:jc w:val="both"/>
              <w:rPr>
                <w:rFonts w:ascii="Arial Narrow" w:hAnsi="Arial Narrow"/>
                <w:b/>
                <w:bCs/>
                <w:sz w:val="20"/>
                <w:szCs w:val="20"/>
              </w:rPr>
            </w:pPr>
            <w:r w:rsidRPr="00217C7E">
              <w:rPr>
                <w:rFonts w:ascii="Arial Narrow" w:hAnsi="Arial Narrow"/>
                <w:b/>
                <w:bCs/>
                <w:sz w:val="20"/>
                <w:szCs w:val="20"/>
              </w:rPr>
              <w:t xml:space="preserve">N.B : Ces références devront être accompagnées des pièces justificatives, en l’occurrence : </w:t>
            </w:r>
          </w:p>
          <w:p w:rsidR="00031E29" w:rsidRPr="00217C7E" w:rsidRDefault="00031E29" w:rsidP="005667E2">
            <w:pPr>
              <w:pStyle w:val="Paragraphedeliste"/>
              <w:numPr>
                <w:ilvl w:val="0"/>
                <w:numId w:val="24"/>
              </w:numPr>
              <w:spacing w:after="0" w:line="240" w:lineRule="auto"/>
              <w:jc w:val="both"/>
              <w:rPr>
                <w:rFonts w:ascii="Arial Narrow" w:hAnsi="Arial Narrow"/>
                <w:sz w:val="20"/>
                <w:szCs w:val="20"/>
              </w:rPr>
            </w:pPr>
            <w:r w:rsidRPr="00217C7E">
              <w:rPr>
                <w:rFonts w:ascii="Arial Narrow" w:hAnsi="Arial Narrow"/>
                <w:sz w:val="20"/>
                <w:szCs w:val="20"/>
              </w:rPr>
              <w:t>Copies des premières, deuxièmes et dernières pages du contrat ;</w:t>
            </w:r>
          </w:p>
          <w:p w:rsidR="00031E29" w:rsidRPr="00217C7E"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0"/>
                <w:szCs w:val="20"/>
              </w:rPr>
            </w:pPr>
            <w:r w:rsidRPr="00217C7E">
              <w:rPr>
                <w:rFonts w:ascii="Arial Narrow" w:hAnsi="Arial Narrow"/>
                <w:sz w:val="20"/>
                <w:szCs w:val="20"/>
              </w:rPr>
              <w:t>PV de réception définitive ou provisoire, ou l’Attestation de bonne fin </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trHeight w:val="554"/>
          <w:jc w:val="center"/>
        </w:trPr>
        <w:tc>
          <w:tcPr>
            <w:tcW w:w="10485" w:type="dxa"/>
            <w:gridSpan w:val="3"/>
            <w:shd w:val="clear" w:color="auto" w:fill="auto"/>
            <w:vAlign w:val="center"/>
          </w:tcPr>
          <w:p w:rsidR="00031E29" w:rsidRPr="00217C7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217C7E">
              <w:rPr>
                <w:rFonts w:ascii="Arial Narrow" w:eastAsia="Calibri" w:hAnsi="Arial Narrow"/>
                <w:b/>
                <w:sz w:val="20"/>
                <w:szCs w:val="20"/>
                <w:lang w:eastAsia="en-US"/>
              </w:rPr>
              <w:t xml:space="preserve">DISPONIBILITE DU MATERIELS ET EQUIPEMENTS ESSENTIELS POUR L’ENSEMBLE DES TRAVAUX (EN PROPRITE OU LOCATION) </w:t>
            </w:r>
          </w:p>
        </w:tc>
      </w:tr>
      <w:tr w:rsidR="00360655" w:rsidRPr="00217C7E" w:rsidTr="00031E29">
        <w:trPr>
          <w:jc w:val="center"/>
        </w:trPr>
        <w:tc>
          <w:tcPr>
            <w:tcW w:w="562" w:type="dxa"/>
            <w:shd w:val="clear" w:color="auto" w:fill="auto"/>
            <w:vAlign w:val="center"/>
          </w:tcPr>
          <w:p w:rsidR="00031E29" w:rsidRPr="00217C7E" w:rsidRDefault="00031E29" w:rsidP="005667E2">
            <w:pPr>
              <w:suppressAutoHyphens w:val="0"/>
              <w:autoSpaceDN/>
              <w:ind w:left="204"/>
              <w:contextualSpacing/>
              <w:jc w:val="both"/>
              <w:textAlignment w:val="auto"/>
              <w:rPr>
                <w:rFonts w:ascii="Arial Narrow" w:eastAsia="Calibri" w:hAnsi="Arial Narrow"/>
                <w:sz w:val="20"/>
                <w:szCs w:val="20"/>
                <w:lang w:eastAsia="en-US"/>
              </w:rPr>
            </w:pPr>
          </w:p>
        </w:tc>
        <w:tc>
          <w:tcPr>
            <w:tcW w:w="8647"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 xml:space="preserve">Matériel roulants </w:t>
            </w:r>
          </w:p>
        </w:tc>
        <w:tc>
          <w:tcPr>
            <w:tcW w:w="1276"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p>
        </w:tc>
      </w:tr>
      <w:tr w:rsidR="00360655" w:rsidRPr="00217C7E" w:rsidTr="00031E29">
        <w:trPr>
          <w:trHeight w:val="201"/>
          <w:jc w:val="center"/>
        </w:trPr>
        <w:tc>
          <w:tcPr>
            <w:tcW w:w="562" w:type="dxa"/>
            <w:shd w:val="clear" w:color="auto" w:fill="auto"/>
            <w:vAlign w:val="center"/>
          </w:tcPr>
          <w:p w:rsidR="00031E29" w:rsidRPr="00217C7E" w:rsidRDefault="00217C7E" w:rsidP="005667E2">
            <w:pPr>
              <w:suppressAutoHyphens w:val="0"/>
              <w:autoSpaceDN/>
              <w:ind w:left="204"/>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5</w:t>
            </w:r>
          </w:p>
        </w:tc>
        <w:tc>
          <w:tcPr>
            <w:tcW w:w="8647" w:type="dxa"/>
            <w:shd w:val="clear" w:color="auto" w:fill="auto"/>
            <w:vAlign w:val="center"/>
          </w:tcPr>
          <w:p w:rsidR="00031E29" w:rsidRPr="00217C7E" w:rsidRDefault="00031E29" w:rsidP="005667E2">
            <w:pPr>
              <w:widowControl w:val="0"/>
              <w:autoSpaceDE w:val="0"/>
              <w:adjustRightInd w:val="0"/>
              <w:ind w:right="-20"/>
              <w:rPr>
                <w:rFonts w:ascii="Arial Narrow" w:hAnsi="Arial Narrow" w:cs="Arial"/>
                <w:sz w:val="20"/>
                <w:szCs w:val="20"/>
              </w:rPr>
            </w:pPr>
            <w:r w:rsidRPr="00217C7E">
              <w:rPr>
                <w:rFonts w:ascii="Arial Narrow" w:hAnsi="Arial Narrow" w:cs="Arial"/>
                <w:sz w:val="20"/>
                <w:szCs w:val="20"/>
              </w:rPr>
              <w:t>Au moins un Pick- up (produire carte grise ou contrat de location)</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031E29" w:rsidRPr="00217C7E" w:rsidRDefault="00031E29" w:rsidP="005667E2">
            <w:pPr>
              <w:suppressAutoHyphens w:val="0"/>
              <w:autoSpaceDN/>
              <w:ind w:left="204"/>
              <w:contextualSpacing/>
              <w:jc w:val="both"/>
              <w:textAlignment w:val="auto"/>
              <w:rPr>
                <w:rFonts w:ascii="Arial Narrow" w:eastAsia="Calibri" w:hAnsi="Arial Narrow"/>
                <w:sz w:val="20"/>
                <w:szCs w:val="20"/>
                <w:lang w:eastAsia="en-US"/>
              </w:rPr>
            </w:pPr>
          </w:p>
        </w:tc>
        <w:tc>
          <w:tcPr>
            <w:tcW w:w="8647"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217C7E">
              <w:rPr>
                <w:rFonts w:ascii="Arial Narrow" w:eastAsia="Calibri" w:hAnsi="Arial Narrow"/>
                <w:b/>
                <w:bCs/>
                <w:sz w:val="20"/>
                <w:szCs w:val="20"/>
                <w:lang w:eastAsia="en-US"/>
              </w:rPr>
              <w:t xml:space="preserve">Petits matériels </w:t>
            </w:r>
          </w:p>
        </w:tc>
        <w:tc>
          <w:tcPr>
            <w:tcW w:w="1276"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p>
        </w:tc>
      </w:tr>
      <w:tr w:rsidR="00360655" w:rsidRPr="00217C7E" w:rsidTr="00031E29">
        <w:trPr>
          <w:trHeight w:val="970"/>
          <w:jc w:val="center"/>
        </w:trPr>
        <w:tc>
          <w:tcPr>
            <w:tcW w:w="562" w:type="dxa"/>
            <w:shd w:val="clear" w:color="auto" w:fill="auto"/>
            <w:vAlign w:val="center"/>
          </w:tcPr>
          <w:p w:rsidR="00031E29" w:rsidRPr="00217C7E" w:rsidRDefault="00217C7E" w:rsidP="005667E2">
            <w:pPr>
              <w:suppressAutoHyphens w:val="0"/>
              <w:autoSpaceDN/>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6</w:t>
            </w:r>
          </w:p>
        </w:tc>
        <w:tc>
          <w:tcPr>
            <w:tcW w:w="8647" w:type="dxa"/>
            <w:shd w:val="clear" w:color="auto" w:fill="auto"/>
            <w:vAlign w:val="center"/>
          </w:tcPr>
          <w:p w:rsidR="00031E29" w:rsidRPr="00217C7E" w:rsidRDefault="00031E29" w:rsidP="005667E2">
            <w:pPr>
              <w:contextualSpacing/>
              <w:jc w:val="both"/>
              <w:rPr>
                <w:rFonts w:ascii="Arial Narrow" w:hAnsi="Arial Narrow"/>
                <w:sz w:val="20"/>
                <w:szCs w:val="20"/>
              </w:rPr>
            </w:pPr>
            <w:r w:rsidRPr="00217C7E">
              <w:rPr>
                <w:rFonts w:ascii="Arial Narrow" w:hAnsi="Arial Narrow"/>
                <w:sz w:val="20"/>
                <w:szCs w:val="20"/>
              </w:rPr>
              <w:t xml:space="preserve"> 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trHeight w:val="1311"/>
          <w:jc w:val="center"/>
        </w:trPr>
        <w:tc>
          <w:tcPr>
            <w:tcW w:w="562" w:type="dxa"/>
            <w:shd w:val="clear" w:color="auto" w:fill="auto"/>
            <w:vAlign w:val="center"/>
          </w:tcPr>
          <w:p w:rsidR="00031E29" w:rsidRPr="00217C7E" w:rsidRDefault="00031E29" w:rsidP="005667E2">
            <w:pPr>
              <w:suppressAutoHyphens w:val="0"/>
              <w:autoSpaceDN/>
              <w:contextualSpacing/>
              <w:jc w:val="center"/>
              <w:textAlignment w:val="auto"/>
              <w:rPr>
                <w:rFonts w:ascii="Arial Narrow" w:eastAsia="Calibri" w:hAnsi="Arial Narrow"/>
                <w:sz w:val="20"/>
                <w:szCs w:val="20"/>
                <w:lang w:eastAsia="en-US"/>
              </w:rPr>
            </w:pPr>
          </w:p>
        </w:tc>
        <w:tc>
          <w:tcPr>
            <w:tcW w:w="8647"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hAnsi="Arial Narrow"/>
                <w:sz w:val="20"/>
                <w:szCs w:val="20"/>
              </w:rPr>
            </w:pPr>
            <w:r w:rsidRPr="00217C7E">
              <w:rPr>
                <w:rFonts w:ascii="Arial Narrow" w:hAnsi="Arial Narrow"/>
                <w:b/>
                <w:bCs/>
                <w:sz w:val="20"/>
                <w:szCs w:val="20"/>
              </w:rPr>
              <w:t>N.B : Ces références devront être accompagnées des pièces justificatives :</w:t>
            </w:r>
          </w:p>
          <w:p w:rsidR="00031E29" w:rsidRPr="00217C7E" w:rsidRDefault="00031E29" w:rsidP="00661F2E">
            <w:pPr>
              <w:pStyle w:val="Paragraphedeliste"/>
              <w:widowControl w:val="0"/>
              <w:numPr>
                <w:ilvl w:val="0"/>
                <w:numId w:val="75"/>
              </w:numPr>
              <w:autoSpaceDE w:val="0"/>
              <w:spacing w:after="0" w:line="240" w:lineRule="auto"/>
              <w:jc w:val="both"/>
              <w:rPr>
                <w:rFonts w:ascii="Arial Narrow" w:hAnsi="Arial Narrow"/>
                <w:bCs/>
                <w:iCs/>
                <w:sz w:val="20"/>
                <w:szCs w:val="20"/>
              </w:rPr>
            </w:pPr>
            <w:r w:rsidRPr="00217C7E">
              <w:rPr>
                <w:rFonts w:ascii="Arial Narrow" w:hAnsi="Arial Narrow"/>
                <w:bCs/>
                <w:iCs/>
                <w:sz w:val="20"/>
                <w:szCs w:val="20"/>
              </w:rPr>
              <w:t xml:space="preserve">En cas de possession en propre : joindre les photocopies certifiées conformes des cartes grises légalisées par les services compétents du Ministère des Transports ou photocopies certifiées conformes d’attestation de dédouanement </w:t>
            </w:r>
          </w:p>
          <w:p w:rsidR="00031E29" w:rsidRPr="00217C7E" w:rsidRDefault="00031E29" w:rsidP="00661F2E">
            <w:pPr>
              <w:pStyle w:val="Paragraphedeliste"/>
              <w:widowControl w:val="0"/>
              <w:numPr>
                <w:ilvl w:val="0"/>
                <w:numId w:val="75"/>
              </w:numPr>
              <w:autoSpaceDE w:val="0"/>
              <w:spacing w:after="0" w:line="240" w:lineRule="auto"/>
              <w:jc w:val="both"/>
              <w:rPr>
                <w:rFonts w:ascii="Arial Narrow" w:hAnsi="Arial Narrow"/>
                <w:bCs/>
                <w:iCs/>
                <w:sz w:val="20"/>
                <w:szCs w:val="20"/>
              </w:rPr>
            </w:pPr>
            <w:r w:rsidRPr="00217C7E">
              <w:rPr>
                <w:rFonts w:ascii="Arial Narrow" w:hAnsi="Arial Narrow"/>
                <w:bCs/>
                <w:iCs/>
                <w:sz w:val="20"/>
                <w:szCs w:val="20"/>
              </w:rPr>
              <w:t xml:space="preserve">Les photocopies certifiées conformes de factures </w:t>
            </w:r>
          </w:p>
          <w:p w:rsidR="00031E29" w:rsidRPr="00217C7E" w:rsidRDefault="00031E29" w:rsidP="00661F2E">
            <w:pPr>
              <w:pStyle w:val="Paragraphedeliste"/>
              <w:widowControl w:val="0"/>
              <w:numPr>
                <w:ilvl w:val="0"/>
                <w:numId w:val="75"/>
              </w:numPr>
              <w:autoSpaceDE w:val="0"/>
              <w:spacing w:line="240" w:lineRule="auto"/>
              <w:rPr>
                <w:rFonts w:ascii="Arial Narrow" w:hAnsi="Arial Narrow"/>
                <w:b/>
                <w:sz w:val="20"/>
                <w:szCs w:val="20"/>
              </w:rPr>
            </w:pPr>
            <w:r w:rsidRPr="00217C7E">
              <w:rPr>
                <w:rFonts w:ascii="Arial Narrow" w:hAnsi="Arial Narrow"/>
                <w:bCs/>
                <w:iCs/>
                <w:sz w:val="20"/>
                <w:szCs w:val="20"/>
              </w:rPr>
              <w:t>En cas de location : joindre une copie du contrat de location certifiée</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360655" w:rsidRPr="00217C7E" w:rsidTr="00031E29">
        <w:trPr>
          <w:trHeight w:val="2299"/>
          <w:jc w:val="center"/>
        </w:trPr>
        <w:tc>
          <w:tcPr>
            <w:tcW w:w="562" w:type="dxa"/>
            <w:shd w:val="clear" w:color="auto" w:fill="auto"/>
            <w:vAlign w:val="center"/>
          </w:tcPr>
          <w:p w:rsidR="00031E29" w:rsidRPr="00217C7E" w:rsidRDefault="00031E29" w:rsidP="005667E2">
            <w:pPr>
              <w:suppressAutoHyphens w:val="0"/>
              <w:autoSpaceDN/>
              <w:ind w:left="204"/>
              <w:contextualSpacing/>
              <w:jc w:val="both"/>
              <w:textAlignment w:val="auto"/>
              <w:rPr>
                <w:rFonts w:ascii="Arial Narrow" w:eastAsia="Calibri" w:hAnsi="Arial Narrow"/>
                <w:sz w:val="20"/>
                <w:szCs w:val="20"/>
                <w:lang w:eastAsia="en-US"/>
              </w:rPr>
            </w:pPr>
          </w:p>
        </w:tc>
        <w:tc>
          <w:tcPr>
            <w:tcW w:w="8647"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hAnsi="Arial Narrow"/>
                <w:sz w:val="20"/>
                <w:szCs w:val="20"/>
              </w:rPr>
            </w:pPr>
            <w:r w:rsidRPr="00217C7E">
              <w:rPr>
                <w:rFonts w:ascii="Arial Narrow" w:hAnsi="Arial Narrow"/>
                <w:sz w:val="20"/>
                <w:szCs w:val="20"/>
              </w:rPr>
              <w:t>Le soumissionnaire doit justifier qu’il dispose ou lactation les matériels ci-après :</w:t>
            </w:r>
          </w:p>
          <w:tbl>
            <w:tblPr>
              <w:tblW w:w="5471" w:type="dxa"/>
              <w:tblLayout w:type="fixed"/>
              <w:tblCellMar>
                <w:left w:w="10" w:type="dxa"/>
                <w:right w:w="10" w:type="dxa"/>
              </w:tblCellMar>
              <w:tblLook w:val="0000"/>
            </w:tblPr>
            <w:tblGrid>
              <w:gridCol w:w="354"/>
              <w:gridCol w:w="1464"/>
              <w:gridCol w:w="569"/>
              <w:gridCol w:w="813"/>
              <w:gridCol w:w="650"/>
              <w:gridCol w:w="814"/>
              <w:gridCol w:w="807"/>
            </w:tblGrid>
            <w:tr w:rsidR="00360655" w:rsidRPr="00217C7E" w:rsidTr="005667E2">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jc w:val="center"/>
                    <w:rPr>
                      <w:rFonts w:ascii="Arial Narrow" w:eastAsia="Calibri" w:hAnsi="Arial Narrow"/>
                      <w:b/>
                      <w:bCs/>
                      <w:sz w:val="20"/>
                      <w:szCs w:val="20"/>
                    </w:rPr>
                  </w:pPr>
                  <w:r w:rsidRPr="00217C7E">
                    <w:rPr>
                      <w:rFonts w:ascii="Arial Narrow" w:hAnsi="Arial Narrow"/>
                      <w:b/>
                      <w:bCs/>
                      <w:sz w:val="20"/>
                      <w:szCs w:val="20"/>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jc w:val="center"/>
                    <w:rPr>
                      <w:rFonts w:ascii="Arial Narrow" w:eastAsia="Calibri" w:hAnsi="Arial Narrow"/>
                      <w:b/>
                      <w:bCs/>
                      <w:sz w:val="20"/>
                      <w:szCs w:val="20"/>
                    </w:rPr>
                  </w:pPr>
                  <w:r w:rsidRPr="00217C7E">
                    <w:rPr>
                      <w:rFonts w:ascii="Arial Narrow" w:hAnsi="Arial Narrow"/>
                      <w:b/>
                      <w:bCs/>
                      <w:sz w:val="20"/>
                      <w:szCs w:val="20"/>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jc w:val="center"/>
                    <w:rPr>
                      <w:rFonts w:ascii="Arial Narrow" w:hAnsi="Arial Narrow"/>
                      <w:b/>
                      <w:bCs/>
                      <w:sz w:val="20"/>
                      <w:szCs w:val="20"/>
                    </w:rPr>
                  </w:pPr>
                  <w:r w:rsidRPr="00217C7E">
                    <w:rPr>
                      <w:rFonts w:ascii="Arial Narrow" w:hAnsi="Arial Narrow"/>
                      <w:b/>
                      <w:bCs/>
                      <w:sz w:val="20"/>
                      <w:szCs w:val="20"/>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jc w:val="center"/>
                    <w:rPr>
                      <w:rFonts w:ascii="Arial Narrow" w:hAnsi="Arial Narrow"/>
                      <w:b/>
                      <w:bCs/>
                      <w:sz w:val="20"/>
                      <w:szCs w:val="20"/>
                    </w:rPr>
                  </w:pPr>
                  <w:r w:rsidRPr="00217C7E">
                    <w:rPr>
                      <w:rFonts w:ascii="Arial Narrow" w:hAnsi="Arial Narrow"/>
                      <w:b/>
                      <w:bCs/>
                      <w:sz w:val="20"/>
                      <w:szCs w:val="20"/>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E29" w:rsidRPr="00217C7E" w:rsidRDefault="00031E29" w:rsidP="005667E2">
                  <w:pPr>
                    <w:jc w:val="center"/>
                    <w:rPr>
                      <w:rFonts w:ascii="Arial Narrow" w:eastAsia="Calibri" w:hAnsi="Arial Narrow"/>
                      <w:b/>
                      <w:bCs/>
                      <w:sz w:val="20"/>
                      <w:szCs w:val="20"/>
                    </w:rPr>
                  </w:pPr>
                  <w:r w:rsidRPr="00217C7E">
                    <w:rPr>
                      <w:rFonts w:ascii="Arial Narrow" w:eastAsia="Calibri" w:hAnsi="Arial Narrow"/>
                      <w:b/>
                      <w:bCs/>
                      <w:sz w:val="20"/>
                      <w:szCs w:val="20"/>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jc w:val="center"/>
                    <w:rPr>
                      <w:rFonts w:ascii="Arial Narrow" w:hAnsi="Arial Narrow"/>
                      <w:b/>
                      <w:bCs/>
                      <w:sz w:val="20"/>
                      <w:szCs w:val="20"/>
                    </w:rPr>
                  </w:pPr>
                  <w:r w:rsidRPr="00217C7E">
                    <w:rPr>
                      <w:rFonts w:ascii="Arial Narrow" w:hAnsi="Arial Narrow"/>
                      <w:b/>
                      <w:bCs/>
                      <w:sz w:val="20"/>
                      <w:szCs w:val="20"/>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jc w:val="center"/>
                    <w:rPr>
                      <w:rFonts w:ascii="Arial Narrow" w:hAnsi="Arial Narrow"/>
                      <w:b/>
                      <w:bCs/>
                      <w:sz w:val="20"/>
                      <w:szCs w:val="20"/>
                    </w:rPr>
                  </w:pPr>
                  <w:r w:rsidRPr="00217C7E">
                    <w:rPr>
                      <w:rFonts w:ascii="Arial Narrow" w:hAnsi="Arial Narrow"/>
                      <w:b/>
                      <w:bCs/>
                      <w:sz w:val="20"/>
                      <w:szCs w:val="20"/>
                    </w:rPr>
                    <w:t xml:space="preserve">Justificatif </w:t>
                  </w:r>
                </w:p>
              </w:tc>
            </w:tr>
            <w:tr w:rsidR="00360655" w:rsidRPr="00217C7E" w:rsidTr="005667E2">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jc w:val="center"/>
                    <w:rPr>
                      <w:rFonts w:ascii="Arial Narrow" w:eastAsia="Calibri" w:hAnsi="Arial Narrow"/>
                      <w:b/>
                      <w:bCs/>
                      <w:sz w:val="20"/>
                      <w:szCs w:val="20"/>
                    </w:rPr>
                  </w:pPr>
                  <w:r w:rsidRPr="00217C7E">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r>
            <w:tr w:rsidR="00360655" w:rsidRPr="00217C7E" w:rsidTr="005667E2">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jc w:val="center"/>
                    <w:rPr>
                      <w:rFonts w:ascii="Arial Narrow" w:eastAsia="Calibri" w:hAnsi="Arial Narrow"/>
                      <w:b/>
                      <w:bCs/>
                      <w:sz w:val="20"/>
                      <w:szCs w:val="20"/>
                    </w:rPr>
                  </w:pPr>
                  <w:r w:rsidRPr="00217C7E">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r>
            <w:tr w:rsidR="00360655" w:rsidRPr="00217C7E" w:rsidTr="005667E2">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jc w:val="center"/>
                    <w:rPr>
                      <w:rFonts w:ascii="Arial Narrow" w:eastAsia="Calibri" w:hAnsi="Arial Narrow"/>
                      <w:b/>
                      <w:bCs/>
                      <w:sz w:val="20"/>
                      <w:szCs w:val="20"/>
                    </w:rPr>
                  </w:pPr>
                  <w:r w:rsidRPr="00217C7E">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r>
            <w:tr w:rsidR="00360655" w:rsidRPr="00217C7E" w:rsidTr="005667E2">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rPr>
                      <w:rFonts w:ascii="Arial Narrow" w:eastAsia="Calibri" w:hAnsi="Arial Narrow"/>
                      <w:b/>
                      <w:bCs/>
                      <w:sz w:val="20"/>
                      <w:szCs w:val="20"/>
                    </w:rPr>
                  </w:pPr>
                  <w:r w:rsidRPr="00217C7E">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217C7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217C7E" w:rsidRDefault="00031E29" w:rsidP="005667E2">
                  <w:pPr>
                    <w:rPr>
                      <w:rFonts w:ascii="Arial Narrow" w:eastAsia="Calibri" w:hAnsi="Arial Narrow"/>
                      <w:b/>
                      <w:bCs/>
                      <w:sz w:val="20"/>
                      <w:szCs w:val="20"/>
                    </w:rPr>
                  </w:pPr>
                </w:p>
              </w:tc>
            </w:tr>
          </w:tbl>
          <w:p w:rsidR="00031E29" w:rsidRPr="00217C7E" w:rsidRDefault="00031E29" w:rsidP="005667E2">
            <w:pPr>
              <w:suppressAutoHyphens w:val="0"/>
              <w:autoSpaceDN/>
              <w:contextualSpacing/>
              <w:jc w:val="both"/>
              <w:textAlignment w:val="auto"/>
              <w:rPr>
                <w:rFonts w:ascii="Arial Narrow" w:hAnsi="Arial Narrow"/>
                <w:sz w:val="20"/>
                <w:szCs w:val="20"/>
              </w:rPr>
            </w:pPr>
          </w:p>
        </w:tc>
        <w:tc>
          <w:tcPr>
            <w:tcW w:w="1276" w:type="dxa"/>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sz w:val="20"/>
                <w:szCs w:val="20"/>
                <w:lang w:eastAsia="en-US"/>
              </w:rPr>
            </w:pPr>
          </w:p>
        </w:tc>
      </w:tr>
      <w:tr w:rsidR="00360655" w:rsidRPr="00217C7E" w:rsidTr="00031E29">
        <w:trPr>
          <w:trHeight w:val="417"/>
          <w:jc w:val="center"/>
        </w:trPr>
        <w:tc>
          <w:tcPr>
            <w:tcW w:w="10485" w:type="dxa"/>
            <w:gridSpan w:val="3"/>
            <w:shd w:val="clear" w:color="auto" w:fill="auto"/>
            <w:vAlign w:val="center"/>
          </w:tcPr>
          <w:p w:rsidR="00031E29" w:rsidRPr="00217C7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217C7E">
              <w:rPr>
                <w:rFonts w:ascii="Arial Narrow" w:hAnsi="Arial Narrow"/>
                <w:b/>
                <w:bCs/>
                <w:sz w:val="20"/>
                <w:szCs w:val="20"/>
              </w:rPr>
              <w:t xml:space="preserve">EXPERIENCES DU PERSONNELS D’ENCADREMENTS </w:t>
            </w:r>
          </w:p>
        </w:tc>
      </w:tr>
      <w:tr w:rsidR="00360655" w:rsidRPr="00217C7E" w:rsidTr="00031E29">
        <w:trPr>
          <w:trHeight w:val="278"/>
          <w:jc w:val="center"/>
        </w:trPr>
        <w:tc>
          <w:tcPr>
            <w:tcW w:w="562" w:type="dxa"/>
            <w:shd w:val="clear" w:color="auto" w:fill="auto"/>
            <w:vAlign w:val="center"/>
          </w:tcPr>
          <w:p w:rsidR="002D2CEC" w:rsidRPr="00217C7E" w:rsidRDefault="002D2CEC" w:rsidP="002D2CEC">
            <w:pPr>
              <w:suppressAutoHyphens w:val="0"/>
              <w:autoSpaceDN/>
              <w:ind w:left="204"/>
              <w:contextualSpacing/>
              <w:jc w:val="both"/>
              <w:textAlignment w:val="auto"/>
              <w:rPr>
                <w:rFonts w:ascii="Arial Narrow" w:eastAsia="Calibri" w:hAnsi="Arial Narrow"/>
                <w:sz w:val="20"/>
                <w:szCs w:val="20"/>
                <w:lang w:eastAsia="en-US"/>
              </w:rPr>
            </w:pPr>
          </w:p>
        </w:tc>
        <w:tc>
          <w:tcPr>
            <w:tcW w:w="8647" w:type="dxa"/>
            <w:shd w:val="clear" w:color="auto" w:fill="auto"/>
            <w:vAlign w:val="center"/>
          </w:tcPr>
          <w:p w:rsidR="002D2CEC" w:rsidRPr="00217C7E" w:rsidRDefault="002D2CEC" w:rsidP="002D2CEC">
            <w:pPr>
              <w:suppressAutoHyphens w:val="0"/>
              <w:autoSpaceDN/>
              <w:ind w:left="284"/>
              <w:contextualSpacing/>
              <w:jc w:val="both"/>
              <w:textAlignment w:val="auto"/>
              <w:rPr>
                <w:rFonts w:ascii="Arial Narrow" w:hAnsi="Arial Narrow"/>
                <w:b/>
                <w:bCs/>
                <w:sz w:val="20"/>
                <w:szCs w:val="20"/>
              </w:rPr>
            </w:pPr>
            <w:r w:rsidRPr="00217C7E">
              <w:rPr>
                <w:rFonts w:ascii="Arial Narrow" w:hAnsi="Arial Narrow"/>
                <w:b/>
                <w:bCs/>
                <w:sz w:val="20"/>
                <w:szCs w:val="20"/>
              </w:rPr>
              <w:t>Formation de base :</w:t>
            </w:r>
            <w:r w:rsidRPr="00217C7E">
              <w:rPr>
                <w:rFonts w:ascii="Arial Narrow" w:hAnsi="Arial Narrow"/>
                <w:sz w:val="20"/>
                <w:szCs w:val="20"/>
              </w:rPr>
              <w:t xml:space="preserve"> Technicien Supérieur des travaux de Génie Civil</w:t>
            </w:r>
          </w:p>
        </w:tc>
        <w:tc>
          <w:tcPr>
            <w:tcW w:w="1276" w:type="dxa"/>
            <w:shd w:val="clear" w:color="auto" w:fill="auto"/>
            <w:vAlign w:val="center"/>
          </w:tcPr>
          <w:p w:rsidR="002D2CEC" w:rsidRPr="00217C7E" w:rsidRDefault="002D2CEC" w:rsidP="002D2CEC">
            <w:pPr>
              <w:suppressAutoHyphens w:val="0"/>
              <w:autoSpaceDN/>
              <w:ind w:left="284"/>
              <w:contextualSpacing/>
              <w:jc w:val="both"/>
              <w:textAlignment w:val="auto"/>
              <w:rPr>
                <w:rFonts w:ascii="Arial Narrow" w:eastAsia="Calibri" w:hAnsi="Arial Narrow"/>
                <w:sz w:val="20"/>
                <w:szCs w:val="20"/>
                <w:lang w:eastAsia="en-US"/>
              </w:rPr>
            </w:pPr>
          </w:p>
        </w:tc>
      </w:tr>
      <w:tr w:rsidR="00217C7E" w:rsidRPr="00217C7E" w:rsidTr="00217C7E">
        <w:trPr>
          <w:jc w:val="center"/>
        </w:trPr>
        <w:tc>
          <w:tcPr>
            <w:tcW w:w="562" w:type="dxa"/>
            <w:shd w:val="clear" w:color="auto" w:fill="auto"/>
            <w:vAlign w:val="center"/>
          </w:tcPr>
          <w:p w:rsidR="002D2CEC" w:rsidRPr="00217C7E" w:rsidRDefault="00217C7E" w:rsidP="00217C7E">
            <w:pPr>
              <w:suppressAutoHyphens w:val="0"/>
              <w:autoSpaceDN/>
              <w:ind w:left="204"/>
              <w:contextualSpacing/>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7</w:t>
            </w:r>
          </w:p>
        </w:tc>
        <w:tc>
          <w:tcPr>
            <w:tcW w:w="8647" w:type="dxa"/>
            <w:shd w:val="clear" w:color="auto" w:fill="auto"/>
            <w:vAlign w:val="center"/>
          </w:tcPr>
          <w:p w:rsidR="002D2CEC" w:rsidRPr="00217C7E" w:rsidRDefault="002D2CEC" w:rsidP="002D2CEC">
            <w:pPr>
              <w:widowControl w:val="0"/>
              <w:autoSpaceDE w:val="0"/>
              <w:adjustRightInd w:val="0"/>
              <w:spacing w:before="60" w:after="60"/>
              <w:rPr>
                <w:rFonts w:ascii="Arial Narrow" w:hAnsi="Arial Narrow"/>
                <w:sz w:val="20"/>
                <w:szCs w:val="20"/>
              </w:rPr>
            </w:pPr>
            <w:r w:rsidRPr="00217C7E">
              <w:rPr>
                <w:rFonts w:ascii="Arial Narrow" w:hAnsi="Arial Narrow"/>
                <w:b/>
                <w:bCs/>
                <w:sz w:val="20"/>
                <w:szCs w:val="20"/>
              </w:rPr>
              <w:t>Expérience générale dans les travaux BTP</w:t>
            </w:r>
            <w:r w:rsidRPr="00217C7E">
              <w:rPr>
                <w:rFonts w:ascii="Arial Narrow" w:hAnsi="Arial Narrow"/>
                <w:sz w:val="20"/>
                <w:szCs w:val="20"/>
              </w:rPr>
              <w:t xml:space="preserve"> (Oui si Technicien Supérieur a une expérience professionnelle supérieure ou égale à cinq (03) ans dans le domaine des BTP</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217C7E" w:rsidRPr="00217C7E" w:rsidTr="00217C7E">
        <w:trPr>
          <w:jc w:val="center"/>
        </w:trPr>
        <w:tc>
          <w:tcPr>
            <w:tcW w:w="562" w:type="dxa"/>
            <w:shd w:val="clear" w:color="auto" w:fill="auto"/>
            <w:vAlign w:val="center"/>
          </w:tcPr>
          <w:p w:rsidR="002D2CEC" w:rsidRPr="00217C7E" w:rsidRDefault="00217C7E" w:rsidP="00217C7E">
            <w:pPr>
              <w:suppressAutoHyphens w:val="0"/>
              <w:autoSpaceDN/>
              <w:ind w:left="204"/>
              <w:contextualSpacing/>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8</w:t>
            </w:r>
          </w:p>
        </w:tc>
        <w:tc>
          <w:tcPr>
            <w:tcW w:w="8647" w:type="dxa"/>
            <w:shd w:val="clear" w:color="auto" w:fill="auto"/>
            <w:vAlign w:val="center"/>
          </w:tcPr>
          <w:p w:rsidR="002D2CEC" w:rsidRPr="00217C7E" w:rsidRDefault="002D2CEC" w:rsidP="002D2CEC">
            <w:pPr>
              <w:widowControl w:val="0"/>
              <w:autoSpaceDE w:val="0"/>
              <w:adjustRightInd w:val="0"/>
              <w:spacing w:before="60" w:after="60"/>
              <w:rPr>
                <w:rFonts w:ascii="Arial Narrow" w:hAnsi="Arial Narrow"/>
                <w:sz w:val="20"/>
                <w:szCs w:val="20"/>
              </w:rPr>
            </w:pPr>
            <w:r w:rsidRPr="00217C7E">
              <w:rPr>
                <w:rFonts w:ascii="Arial Narrow" w:hAnsi="Arial Narrow"/>
                <w:b/>
                <w:bCs/>
                <w:sz w:val="20"/>
                <w:szCs w:val="20"/>
              </w:rPr>
              <w:t>Expérience spécifique au poste de Conducteur des Travaux</w:t>
            </w:r>
            <w:r w:rsidRPr="00217C7E">
              <w:rPr>
                <w:rFonts w:ascii="Arial Narrow" w:hAnsi="Arial Narrow"/>
                <w:sz w:val="20"/>
                <w:szCs w:val="20"/>
              </w:rPr>
              <w:t>. (Oui si Technicien Supérieur à une expérience spécifique d’au moins trois (05) projets des travaux similaires</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2D2CEC" w:rsidRPr="00217C7E" w:rsidRDefault="00217C7E" w:rsidP="002D2CEC">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9</w:t>
            </w:r>
          </w:p>
        </w:tc>
        <w:tc>
          <w:tcPr>
            <w:tcW w:w="8647" w:type="dxa"/>
            <w:shd w:val="clear" w:color="auto" w:fill="auto"/>
            <w:vAlign w:val="center"/>
          </w:tcPr>
          <w:p w:rsidR="002D2CEC" w:rsidRPr="00217C7E" w:rsidRDefault="002D2CEC" w:rsidP="002D2CEC">
            <w:pPr>
              <w:suppressAutoHyphens w:val="0"/>
              <w:autoSpaceDN/>
              <w:contextualSpacing/>
              <w:jc w:val="both"/>
              <w:textAlignment w:val="auto"/>
              <w:rPr>
                <w:rFonts w:ascii="Arial Narrow" w:hAnsi="Arial Narrow"/>
                <w:sz w:val="20"/>
                <w:szCs w:val="20"/>
              </w:rPr>
            </w:pPr>
            <w:r w:rsidRPr="00217C7E">
              <w:rPr>
                <w:rFonts w:ascii="Arial Narrow" w:hAnsi="Arial Narrow"/>
                <w:b/>
                <w:bCs/>
                <w:sz w:val="20"/>
                <w:szCs w:val="20"/>
              </w:rPr>
              <w:t xml:space="preserve">Chef Chantier </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trHeight w:val="199"/>
          <w:jc w:val="center"/>
        </w:trPr>
        <w:tc>
          <w:tcPr>
            <w:tcW w:w="562" w:type="dxa"/>
            <w:shd w:val="clear" w:color="auto" w:fill="auto"/>
            <w:vAlign w:val="center"/>
          </w:tcPr>
          <w:p w:rsidR="002D2CEC" w:rsidRPr="00217C7E" w:rsidRDefault="002D2CEC" w:rsidP="002D2CEC">
            <w:pPr>
              <w:suppressAutoHyphens w:val="0"/>
              <w:autoSpaceDN/>
              <w:ind w:left="204"/>
              <w:contextualSpacing/>
              <w:jc w:val="both"/>
              <w:textAlignment w:val="auto"/>
              <w:rPr>
                <w:rFonts w:ascii="Arial Narrow" w:eastAsia="Calibri" w:hAnsi="Arial Narrow"/>
                <w:sz w:val="20"/>
                <w:szCs w:val="20"/>
                <w:lang w:eastAsia="en-US"/>
              </w:rPr>
            </w:pPr>
          </w:p>
        </w:tc>
        <w:tc>
          <w:tcPr>
            <w:tcW w:w="8647" w:type="dxa"/>
            <w:shd w:val="clear" w:color="auto" w:fill="auto"/>
            <w:vAlign w:val="center"/>
          </w:tcPr>
          <w:p w:rsidR="002D2CEC" w:rsidRPr="00217C7E" w:rsidRDefault="002D2CEC" w:rsidP="002D2CEC">
            <w:pPr>
              <w:suppressAutoHyphens w:val="0"/>
              <w:autoSpaceDN/>
              <w:ind w:left="284"/>
              <w:contextualSpacing/>
              <w:jc w:val="both"/>
              <w:textAlignment w:val="auto"/>
              <w:rPr>
                <w:rFonts w:ascii="Arial Narrow" w:hAnsi="Arial Narrow"/>
                <w:b/>
                <w:bCs/>
                <w:sz w:val="20"/>
                <w:szCs w:val="20"/>
              </w:rPr>
            </w:pPr>
            <w:r w:rsidRPr="00217C7E">
              <w:rPr>
                <w:rFonts w:ascii="Arial Narrow" w:hAnsi="Arial Narrow"/>
                <w:b/>
                <w:bCs/>
                <w:sz w:val="20"/>
                <w:szCs w:val="20"/>
              </w:rPr>
              <w:t>Formation de base :</w:t>
            </w:r>
            <w:r w:rsidRPr="00217C7E">
              <w:rPr>
                <w:rFonts w:ascii="Arial Narrow" w:hAnsi="Arial Narrow"/>
                <w:sz w:val="20"/>
                <w:szCs w:val="20"/>
              </w:rPr>
              <w:t xml:space="preserve"> Technicien des travaux de Génie Civil au moins</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p>
        </w:tc>
      </w:tr>
      <w:tr w:rsidR="00360655" w:rsidRPr="00217C7E" w:rsidTr="008516EB">
        <w:trPr>
          <w:trHeight w:val="321"/>
          <w:jc w:val="center"/>
        </w:trPr>
        <w:tc>
          <w:tcPr>
            <w:tcW w:w="562" w:type="dxa"/>
            <w:shd w:val="clear" w:color="auto" w:fill="auto"/>
            <w:vAlign w:val="center"/>
          </w:tcPr>
          <w:p w:rsidR="002D2CEC" w:rsidRPr="00217C7E" w:rsidRDefault="002D2CEC" w:rsidP="002D2CEC">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0</w:t>
            </w:r>
          </w:p>
        </w:tc>
        <w:tc>
          <w:tcPr>
            <w:tcW w:w="8647" w:type="dxa"/>
            <w:shd w:val="clear" w:color="auto" w:fill="auto"/>
            <w:vAlign w:val="center"/>
          </w:tcPr>
          <w:p w:rsidR="002D2CEC" w:rsidRPr="00217C7E" w:rsidRDefault="002D2CEC" w:rsidP="002D2CEC">
            <w:pPr>
              <w:widowControl w:val="0"/>
              <w:autoSpaceDE w:val="0"/>
              <w:adjustRightInd w:val="0"/>
              <w:spacing w:before="60" w:after="60"/>
              <w:rPr>
                <w:rFonts w:ascii="Arial Narrow" w:hAnsi="Arial Narrow"/>
                <w:sz w:val="20"/>
                <w:szCs w:val="20"/>
              </w:rPr>
            </w:pPr>
            <w:r w:rsidRPr="00217C7E">
              <w:rPr>
                <w:rFonts w:ascii="Arial Narrow" w:hAnsi="Arial Narrow"/>
                <w:b/>
                <w:bCs/>
                <w:sz w:val="20"/>
                <w:szCs w:val="20"/>
              </w:rPr>
              <w:t>Expérience générale dans les travaux BTP</w:t>
            </w:r>
            <w:r w:rsidRPr="00217C7E">
              <w:rPr>
                <w:rFonts w:ascii="Arial Narrow" w:hAnsi="Arial Narrow"/>
                <w:sz w:val="20"/>
                <w:szCs w:val="20"/>
              </w:rPr>
              <w:t xml:space="preserve"> (Oui si le Technicien a une expérience profession</w:t>
            </w:r>
            <w:r w:rsidR="006A0F7F">
              <w:rPr>
                <w:rFonts w:ascii="Arial Narrow" w:hAnsi="Arial Narrow"/>
                <w:sz w:val="20"/>
                <w:szCs w:val="20"/>
              </w:rPr>
              <w:t>nelle supérieure ou égale à deux</w:t>
            </w:r>
            <w:r w:rsidRPr="00217C7E">
              <w:rPr>
                <w:rFonts w:ascii="Arial Narrow" w:hAnsi="Arial Narrow"/>
                <w:sz w:val="20"/>
                <w:szCs w:val="20"/>
              </w:rPr>
              <w:t xml:space="preserve"> (02) ans dans le domaine des BTP</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8516EB">
        <w:trPr>
          <w:trHeight w:val="540"/>
          <w:jc w:val="center"/>
        </w:trPr>
        <w:tc>
          <w:tcPr>
            <w:tcW w:w="562" w:type="dxa"/>
            <w:shd w:val="clear" w:color="auto" w:fill="auto"/>
            <w:vAlign w:val="center"/>
          </w:tcPr>
          <w:p w:rsidR="002D2CEC" w:rsidRPr="00217C7E" w:rsidRDefault="002D2CEC" w:rsidP="002D2CEC">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1</w:t>
            </w:r>
          </w:p>
        </w:tc>
        <w:tc>
          <w:tcPr>
            <w:tcW w:w="8647" w:type="dxa"/>
            <w:shd w:val="clear" w:color="auto" w:fill="auto"/>
            <w:vAlign w:val="center"/>
          </w:tcPr>
          <w:p w:rsidR="002D2CEC" w:rsidRPr="00217C7E" w:rsidRDefault="002D2CEC" w:rsidP="002D2CEC">
            <w:pPr>
              <w:widowControl w:val="0"/>
              <w:autoSpaceDE w:val="0"/>
              <w:adjustRightInd w:val="0"/>
              <w:spacing w:before="60" w:after="60"/>
              <w:rPr>
                <w:rFonts w:ascii="Arial Narrow" w:hAnsi="Arial Narrow"/>
                <w:sz w:val="20"/>
                <w:szCs w:val="20"/>
              </w:rPr>
            </w:pPr>
            <w:r w:rsidRPr="00217C7E">
              <w:rPr>
                <w:rFonts w:ascii="Arial Narrow" w:hAnsi="Arial Narrow"/>
                <w:b/>
                <w:bCs/>
                <w:sz w:val="20"/>
                <w:szCs w:val="20"/>
              </w:rPr>
              <w:t>Expérience spécifique au poste de Conducteur des Travaux</w:t>
            </w:r>
            <w:r w:rsidRPr="00217C7E">
              <w:rPr>
                <w:rFonts w:ascii="Arial Narrow" w:hAnsi="Arial Narrow"/>
                <w:sz w:val="20"/>
                <w:szCs w:val="20"/>
              </w:rPr>
              <w:t>. (Oui si le Technicien a une expérience spécifique d’au moins trois (03) projets des travaux similaires</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2D2CEC" w:rsidRPr="00217C7E" w:rsidRDefault="002D2CEC" w:rsidP="002D2CEC">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2</w:t>
            </w:r>
          </w:p>
        </w:tc>
        <w:tc>
          <w:tcPr>
            <w:tcW w:w="8647" w:type="dxa"/>
            <w:shd w:val="clear" w:color="auto" w:fill="auto"/>
            <w:vAlign w:val="center"/>
          </w:tcPr>
          <w:p w:rsidR="002D2CEC" w:rsidRPr="00217C7E" w:rsidRDefault="002D2CEC" w:rsidP="002D2CEC">
            <w:pPr>
              <w:suppressAutoHyphens w:val="0"/>
              <w:autoSpaceDN/>
              <w:contextualSpacing/>
              <w:jc w:val="both"/>
              <w:textAlignment w:val="auto"/>
              <w:rPr>
                <w:rFonts w:ascii="Arial Narrow" w:hAnsi="Arial Narrow"/>
                <w:sz w:val="20"/>
                <w:szCs w:val="20"/>
              </w:rPr>
            </w:pPr>
            <w:r w:rsidRPr="00217C7E">
              <w:rPr>
                <w:rFonts w:ascii="Arial Narrow" w:hAnsi="Arial Narrow"/>
                <w:b/>
                <w:bCs/>
                <w:sz w:val="20"/>
                <w:szCs w:val="20"/>
              </w:rPr>
              <w:t>Formation de base :</w:t>
            </w:r>
            <w:r w:rsidRPr="00217C7E">
              <w:rPr>
                <w:rFonts w:ascii="Arial Narrow" w:hAnsi="Arial Narrow"/>
                <w:sz w:val="20"/>
                <w:szCs w:val="20"/>
              </w:rPr>
              <w:t xml:space="preserve"> Technicien des travaux de Génie Civil</w:t>
            </w:r>
          </w:p>
        </w:tc>
        <w:tc>
          <w:tcPr>
            <w:tcW w:w="1276" w:type="dxa"/>
            <w:shd w:val="clear" w:color="auto" w:fill="auto"/>
            <w:vAlign w:val="center"/>
          </w:tcPr>
          <w:p w:rsidR="002D2CEC" w:rsidRPr="00217C7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trHeight w:val="352"/>
          <w:jc w:val="center"/>
        </w:trPr>
        <w:tc>
          <w:tcPr>
            <w:tcW w:w="10485" w:type="dxa"/>
            <w:gridSpan w:val="3"/>
            <w:shd w:val="clear" w:color="auto" w:fill="auto"/>
            <w:vAlign w:val="center"/>
          </w:tcPr>
          <w:p w:rsidR="00031E29" w:rsidRPr="00217C7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217C7E">
              <w:rPr>
                <w:rFonts w:ascii="Arial Narrow" w:hAnsi="Arial Narrow"/>
                <w:b/>
                <w:bCs/>
                <w:sz w:val="20"/>
                <w:szCs w:val="20"/>
              </w:rPr>
              <w:t xml:space="preserve">LA PREUVE D’ACCEPTATION DES CONDITIONS DE LA LETTRE COMMANDE  </w:t>
            </w:r>
          </w:p>
        </w:tc>
      </w:tr>
      <w:tr w:rsidR="00360655" w:rsidRPr="00217C7E" w:rsidTr="00031E29">
        <w:trPr>
          <w:jc w:val="center"/>
        </w:trPr>
        <w:tc>
          <w:tcPr>
            <w:tcW w:w="562" w:type="dxa"/>
            <w:shd w:val="clear" w:color="auto" w:fill="auto"/>
            <w:vAlign w:val="center"/>
          </w:tcPr>
          <w:p w:rsidR="00031E29" w:rsidRPr="00217C7E" w:rsidRDefault="00031E29"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3</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sz w:val="20"/>
                <w:szCs w:val="20"/>
              </w:rPr>
            </w:pPr>
            <w:r w:rsidRPr="00217C7E">
              <w:rPr>
                <w:rFonts w:ascii="Arial Narrow" w:hAnsi="Arial Narrow"/>
                <w:sz w:val="20"/>
                <w:szCs w:val="20"/>
              </w:rPr>
              <w:t>Le CCAP dument paraphé sur chaque page, signé et daté à la dernière précédée de la mention "LU et Approuvé"</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031E29" w:rsidRPr="00217C7E" w:rsidRDefault="00031E29"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4</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b/>
                <w:bCs/>
                <w:sz w:val="20"/>
                <w:szCs w:val="20"/>
              </w:rPr>
            </w:pPr>
            <w:r w:rsidRPr="00217C7E">
              <w:rPr>
                <w:rFonts w:ascii="Arial Narrow" w:hAnsi="Arial Narrow"/>
                <w:sz w:val="20"/>
                <w:szCs w:val="20"/>
              </w:rPr>
              <w:t>Le CCTP dument paraphé sur chaque page, signé et daté à la dernière précédée de la mention "LU et Approuvé"</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10485" w:type="dxa"/>
            <w:gridSpan w:val="3"/>
            <w:shd w:val="clear" w:color="auto" w:fill="auto"/>
            <w:vAlign w:val="center"/>
          </w:tcPr>
          <w:p w:rsidR="00031E29" w:rsidRPr="00217C7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217C7E">
              <w:rPr>
                <w:rFonts w:ascii="Arial Narrow" w:hAnsi="Arial Narrow"/>
                <w:b/>
                <w:bCs/>
                <w:sz w:val="20"/>
                <w:szCs w:val="20"/>
              </w:rPr>
              <w:t xml:space="preserve">METHODOLOGIE </w:t>
            </w:r>
          </w:p>
        </w:tc>
      </w:tr>
      <w:tr w:rsidR="00360655" w:rsidRPr="00217C7E" w:rsidTr="00031E29">
        <w:trPr>
          <w:jc w:val="center"/>
        </w:trPr>
        <w:tc>
          <w:tcPr>
            <w:tcW w:w="562" w:type="dxa"/>
            <w:shd w:val="clear" w:color="auto" w:fill="auto"/>
            <w:vAlign w:val="center"/>
          </w:tcPr>
          <w:p w:rsidR="00031E29" w:rsidRPr="00217C7E" w:rsidRDefault="00031E29"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5</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sz w:val="20"/>
                <w:szCs w:val="20"/>
              </w:rPr>
            </w:pPr>
            <w:r w:rsidRPr="00217C7E">
              <w:rPr>
                <w:rFonts w:ascii="Arial Narrow" w:hAnsi="Arial Narrow"/>
                <w:sz w:val="20"/>
                <w:szCs w:val="20"/>
              </w:rPr>
              <w:t xml:space="preserve">Présence de la note méthodologique </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031E29" w:rsidRPr="00217C7E" w:rsidRDefault="00031E29"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6</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sz w:val="20"/>
                <w:szCs w:val="20"/>
              </w:rPr>
            </w:pPr>
            <w:r w:rsidRPr="00217C7E">
              <w:rPr>
                <w:rFonts w:ascii="Arial Narrow" w:hAnsi="Arial Narrow"/>
                <w:sz w:val="20"/>
                <w:szCs w:val="20"/>
              </w:rPr>
              <w:t xml:space="preserve">Planning et délai d’exécution conforme au DAO </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031E29" w:rsidRPr="00217C7E" w:rsidRDefault="00031E29"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w:t>
            </w:r>
            <w:r w:rsidR="00217C7E" w:rsidRPr="00217C7E">
              <w:rPr>
                <w:rFonts w:ascii="Arial Narrow" w:eastAsia="Calibri" w:hAnsi="Arial Narrow"/>
                <w:sz w:val="20"/>
                <w:szCs w:val="20"/>
                <w:lang w:eastAsia="en-US"/>
              </w:rPr>
              <w:t>7</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b/>
                <w:bCs/>
                <w:sz w:val="20"/>
                <w:szCs w:val="20"/>
              </w:rPr>
            </w:pPr>
            <w:r w:rsidRPr="00217C7E">
              <w:rPr>
                <w:rFonts w:ascii="Arial Narrow" w:hAnsi="Arial Narrow"/>
                <w:bCs/>
                <w:sz w:val="20"/>
                <w:szCs w:val="20"/>
              </w:rPr>
              <w:t>Dispositions relatives au respect des mesures environnementales </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562" w:type="dxa"/>
            <w:shd w:val="clear" w:color="auto" w:fill="auto"/>
            <w:vAlign w:val="center"/>
          </w:tcPr>
          <w:p w:rsidR="00031E29" w:rsidRPr="00217C7E" w:rsidRDefault="00217C7E"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18</w:t>
            </w:r>
          </w:p>
        </w:tc>
        <w:tc>
          <w:tcPr>
            <w:tcW w:w="8647" w:type="dxa"/>
            <w:shd w:val="clear" w:color="auto" w:fill="auto"/>
            <w:vAlign w:val="center"/>
          </w:tcPr>
          <w:p w:rsidR="00031E29" w:rsidRPr="00217C7E" w:rsidRDefault="00031E29" w:rsidP="005667E2">
            <w:pPr>
              <w:suppressAutoHyphens w:val="0"/>
              <w:autoSpaceDN/>
              <w:contextualSpacing/>
              <w:jc w:val="both"/>
              <w:textAlignment w:val="auto"/>
              <w:rPr>
                <w:rFonts w:ascii="Arial Narrow" w:hAnsi="Arial Narrow"/>
                <w:b/>
                <w:bCs/>
                <w:sz w:val="20"/>
                <w:szCs w:val="20"/>
              </w:rPr>
            </w:pPr>
            <w:r w:rsidRPr="00217C7E">
              <w:rPr>
                <w:rFonts w:ascii="Arial Narrow" w:hAnsi="Arial Narrow"/>
                <w:bCs/>
                <w:sz w:val="20"/>
                <w:szCs w:val="20"/>
              </w:rPr>
              <w:t>Travaux que le soumissionnaire envisage de sous-traiter </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360655" w:rsidRPr="00217C7E" w:rsidTr="00031E29">
        <w:trPr>
          <w:jc w:val="center"/>
        </w:trPr>
        <w:tc>
          <w:tcPr>
            <w:tcW w:w="10485" w:type="dxa"/>
            <w:gridSpan w:val="3"/>
            <w:shd w:val="clear" w:color="auto" w:fill="auto"/>
            <w:vAlign w:val="center"/>
          </w:tcPr>
          <w:p w:rsidR="00031E29" w:rsidRPr="00217C7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217C7E">
              <w:rPr>
                <w:rFonts w:ascii="Arial Narrow" w:hAnsi="Arial Narrow"/>
                <w:b/>
                <w:bCs/>
                <w:sz w:val="20"/>
                <w:szCs w:val="20"/>
              </w:rPr>
              <w:t>CAPACITE FINANCIERE</w:t>
            </w:r>
          </w:p>
        </w:tc>
      </w:tr>
      <w:tr w:rsidR="00360655" w:rsidRPr="00217C7E" w:rsidTr="008516EB">
        <w:trPr>
          <w:trHeight w:val="265"/>
          <w:jc w:val="center"/>
        </w:trPr>
        <w:tc>
          <w:tcPr>
            <w:tcW w:w="562" w:type="dxa"/>
            <w:shd w:val="clear" w:color="auto" w:fill="auto"/>
            <w:vAlign w:val="center"/>
          </w:tcPr>
          <w:p w:rsidR="00031E29" w:rsidRPr="00217C7E" w:rsidRDefault="00217C7E" w:rsidP="00031E29">
            <w:pPr>
              <w:suppressAutoHyphens w:val="0"/>
              <w:autoSpaceDN/>
              <w:contextualSpacing/>
              <w:jc w:val="both"/>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19</w:t>
            </w:r>
          </w:p>
        </w:tc>
        <w:tc>
          <w:tcPr>
            <w:tcW w:w="8647" w:type="dxa"/>
            <w:shd w:val="clear" w:color="auto" w:fill="auto"/>
            <w:vAlign w:val="center"/>
          </w:tcPr>
          <w:p w:rsidR="00031E29" w:rsidRPr="00217C7E" w:rsidRDefault="00031E29" w:rsidP="005667E2">
            <w:pPr>
              <w:widowControl w:val="0"/>
              <w:autoSpaceDE w:val="0"/>
              <w:jc w:val="both"/>
              <w:rPr>
                <w:rFonts w:ascii="Arial Narrow" w:hAnsi="Arial Narrow"/>
                <w:b/>
                <w:bCs/>
                <w:sz w:val="20"/>
                <w:szCs w:val="20"/>
              </w:rPr>
            </w:pPr>
            <w:r w:rsidRPr="00217C7E">
              <w:rPr>
                <w:rFonts w:ascii="Arial Narrow" w:hAnsi="Arial Narrow"/>
                <w:b/>
                <w:sz w:val="20"/>
                <w:szCs w:val="20"/>
              </w:rPr>
              <w:t>Capacité Financière</w:t>
            </w:r>
            <w:r w:rsidRPr="00217C7E">
              <w:rPr>
                <w:rFonts w:ascii="Arial Narrow" w:hAnsi="Arial Narrow"/>
                <w:sz w:val="20"/>
                <w:szCs w:val="20"/>
              </w:rPr>
              <w:t xml:space="preserve"> d’au moins </w:t>
            </w:r>
            <w:r w:rsidR="00217C7E" w:rsidRPr="00217C7E">
              <w:rPr>
                <w:rFonts w:ascii="Arial Narrow" w:hAnsi="Arial Narrow"/>
                <w:b/>
                <w:bCs/>
                <w:sz w:val="20"/>
                <w:szCs w:val="20"/>
              </w:rPr>
              <w:t>cinq</w:t>
            </w:r>
            <w:r w:rsidRPr="00217C7E">
              <w:rPr>
                <w:rFonts w:ascii="Arial Narrow" w:hAnsi="Arial Narrow"/>
                <w:b/>
                <w:bCs/>
                <w:sz w:val="20"/>
                <w:szCs w:val="20"/>
              </w:rPr>
              <w:t xml:space="preserve"> millions (</w:t>
            </w:r>
            <w:r w:rsidR="00217C7E" w:rsidRPr="00217C7E">
              <w:rPr>
                <w:rFonts w:ascii="Arial Narrow" w:hAnsi="Arial Narrow"/>
                <w:b/>
                <w:bCs/>
                <w:sz w:val="20"/>
                <w:szCs w:val="20"/>
              </w:rPr>
              <w:t>5</w:t>
            </w:r>
            <w:r w:rsidRPr="00217C7E">
              <w:rPr>
                <w:rFonts w:ascii="Arial Narrow" w:hAnsi="Arial Narrow"/>
                <w:b/>
                <w:bCs/>
                <w:sz w:val="20"/>
                <w:szCs w:val="20"/>
              </w:rPr>
              <w:t> </w:t>
            </w:r>
            <w:r w:rsidR="00217C7E" w:rsidRPr="00217C7E">
              <w:rPr>
                <w:rFonts w:ascii="Arial Narrow" w:hAnsi="Arial Narrow"/>
                <w:b/>
                <w:bCs/>
                <w:sz w:val="20"/>
                <w:szCs w:val="20"/>
              </w:rPr>
              <w:t>000</w:t>
            </w:r>
            <w:r w:rsidRPr="00217C7E">
              <w:rPr>
                <w:rFonts w:ascii="Arial Narrow" w:hAnsi="Arial Narrow"/>
                <w:b/>
                <w:bCs/>
                <w:sz w:val="20"/>
                <w:szCs w:val="20"/>
              </w:rPr>
              <w:t xml:space="preserve"> 000) Francs CFA.</w:t>
            </w:r>
          </w:p>
        </w:tc>
        <w:tc>
          <w:tcPr>
            <w:tcW w:w="1276" w:type="dxa"/>
            <w:shd w:val="clear" w:color="auto" w:fill="auto"/>
            <w:vAlign w:val="center"/>
          </w:tcPr>
          <w:p w:rsidR="00031E29" w:rsidRPr="00217C7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217C7E">
              <w:rPr>
                <w:rFonts w:ascii="Arial Narrow" w:eastAsia="Calibri" w:hAnsi="Arial Narrow"/>
                <w:sz w:val="20"/>
                <w:szCs w:val="20"/>
                <w:lang w:eastAsia="en-US"/>
              </w:rPr>
              <w:t>Oui/Non</w:t>
            </w:r>
          </w:p>
        </w:tc>
      </w:tr>
      <w:tr w:rsidR="00031E29" w:rsidRPr="00217C7E" w:rsidTr="00031E29">
        <w:trPr>
          <w:jc w:val="center"/>
        </w:trPr>
        <w:tc>
          <w:tcPr>
            <w:tcW w:w="10485" w:type="dxa"/>
            <w:gridSpan w:val="3"/>
            <w:shd w:val="clear" w:color="auto" w:fill="auto"/>
            <w:vAlign w:val="center"/>
          </w:tcPr>
          <w:p w:rsidR="00031E29" w:rsidRPr="00217C7E"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217C7E">
              <w:rPr>
                <w:rFonts w:ascii="Arial Narrow" w:eastAsia="Calibri" w:hAnsi="Arial Narrow"/>
                <w:sz w:val="20"/>
                <w:szCs w:val="20"/>
                <w:lang w:eastAsia="en-US"/>
              </w:rPr>
              <w:t>Toute Offre Technique qui contiendra une information de l’Offre Financière ou touteoffredonc la note technique sera inférieure</w:t>
            </w:r>
            <w:r w:rsidRPr="00217C7E">
              <w:rPr>
                <w:rFonts w:ascii="Arial Narrow" w:eastAsia="Calibri" w:hAnsi="Arial Narrow"/>
                <w:b/>
                <w:bCs/>
                <w:sz w:val="20"/>
                <w:szCs w:val="20"/>
                <w:lang w:eastAsia="en-US"/>
              </w:rPr>
              <w:t xml:space="preserve"> à 1</w:t>
            </w:r>
            <w:r w:rsidR="00217C7E" w:rsidRPr="00217C7E">
              <w:rPr>
                <w:rFonts w:ascii="Arial Narrow" w:eastAsia="Calibri" w:hAnsi="Arial Narrow"/>
                <w:b/>
                <w:bCs/>
                <w:sz w:val="20"/>
                <w:szCs w:val="20"/>
                <w:lang w:eastAsia="en-US"/>
              </w:rPr>
              <w:t>5</w:t>
            </w:r>
            <w:r w:rsidRPr="00217C7E">
              <w:rPr>
                <w:rFonts w:ascii="Arial Narrow" w:eastAsia="Calibri" w:hAnsi="Arial Narrow"/>
                <w:b/>
                <w:bCs/>
                <w:sz w:val="20"/>
                <w:szCs w:val="20"/>
                <w:lang w:eastAsia="en-US"/>
              </w:rPr>
              <w:t xml:space="preserve"> Oui sur 2</w:t>
            </w:r>
            <w:r w:rsidR="00217C7E" w:rsidRPr="00217C7E">
              <w:rPr>
                <w:rFonts w:ascii="Arial Narrow" w:eastAsia="Calibri" w:hAnsi="Arial Narrow"/>
                <w:b/>
                <w:bCs/>
                <w:sz w:val="20"/>
                <w:szCs w:val="20"/>
                <w:lang w:eastAsia="en-US"/>
              </w:rPr>
              <w:t>1</w:t>
            </w:r>
            <w:r w:rsidRPr="00217C7E">
              <w:rPr>
                <w:rFonts w:ascii="Arial Narrow" w:eastAsia="Calibri" w:hAnsi="Arial Narrow"/>
                <w:b/>
                <w:bCs/>
                <w:sz w:val="20"/>
                <w:szCs w:val="20"/>
                <w:lang w:eastAsia="en-US"/>
              </w:rPr>
              <w:t xml:space="preserve"> (7</w:t>
            </w:r>
            <w:r w:rsidR="00217C7E" w:rsidRPr="00217C7E">
              <w:rPr>
                <w:rFonts w:ascii="Arial Narrow" w:eastAsia="Calibri" w:hAnsi="Arial Narrow"/>
                <w:b/>
                <w:bCs/>
                <w:sz w:val="20"/>
                <w:szCs w:val="20"/>
                <w:lang w:eastAsia="en-US"/>
              </w:rPr>
              <w:t>1</w:t>
            </w:r>
            <w:r w:rsidRPr="00217C7E">
              <w:rPr>
                <w:rFonts w:ascii="Arial Narrow" w:eastAsia="Calibri" w:hAnsi="Arial Narrow"/>
                <w:b/>
                <w:bCs/>
                <w:sz w:val="20"/>
                <w:szCs w:val="20"/>
                <w:lang w:eastAsia="en-US"/>
              </w:rPr>
              <w:t xml:space="preserve">%) </w:t>
            </w:r>
            <w:r w:rsidRPr="00217C7E">
              <w:rPr>
                <w:rFonts w:ascii="Arial Narrow" w:eastAsia="Calibri" w:hAnsi="Arial Narrow"/>
                <w:sz w:val="20"/>
                <w:szCs w:val="20"/>
                <w:lang w:eastAsia="en-US"/>
              </w:rPr>
              <w:t>critères sera rejetée</w:t>
            </w:r>
          </w:p>
        </w:tc>
      </w:tr>
    </w:tbl>
    <w:p w:rsidR="00DE308C" w:rsidRPr="00217C7E" w:rsidRDefault="00DE308C" w:rsidP="008516EB">
      <w:pPr>
        <w:spacing w:before="60" w:after="60" w:line="360" w:lineRule="auto"/>
        <w:rPr>
          <w:b/>
          <w:i/>
          <w:iCs/>
          <w:sz w:val="36"/>
        </w:rPr>
      </w:pPr>
    </w:p>
    <w:p w:rsidR="00720D6A" w:rsidRPr="00217C7E" w:rsidRDefault="00720D6A" w:rsidP="00BA5E82">
      <w:pPr>
        <w:spacing w:before="60" w:after="60" w:line="360" w:lineRule="auto"/>
        <w:jc w:val="center"/>
        <w:rPr>
          <w:b/>
          <w:i/>
          <w:iCs/>
          <w:sz w:val="36"/>
        </w:rPr>
      </w:pPr>
    </w:p>
    <w:p w:rsidR="00720D6A" w:rsidRPr="00217C7E" w:rsidRDefault="00720D6A" w:rsidP="00720D6A">
      <w:pPr>
        <w:spacing w:before="155" w:after="120"/>
        <w:rPr>
          <w:sz w:val="20"/>
        </w:rPr>
      </w:pPr>
    </w:p>
    <w:p w:rsidR="00720D6A" w:rsidRPr="00217C7E" w:rsidRDefault="00720D6A" w:rsidP="00720D6A">
      <w:pPr>
        <w:spacing w:after="120" w:line="20" w:lineRule="exact"/>
        <w:ind w:left="-130"/>
        <w:rPr>
          <w:sz w:val="2"/>
        </w:rPr>
      </w:pPr>
    </w:p>
    <w:sectPr w:rsidR="00720D6A" w:rsidRPr="00217C7E" w:rsidSect="00150876">
      <w:footerReference w:type="default" r:id="rId14"/>
      <w:pgSz w:w="11900" w:h="16820"/>
      <w:pgMar w:top="1134" w:right="1134" w:bottom="993"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2B7" w:rsidRDefault="009D32B7">
      <w:r>
        <w:separator/>
      </w:r>
    </w:p>
  </w:endnote>
  <w:endnote w:type="continuationSeparator" w:id="1">
    <w:p w:rsidR="009D32B7" w:rsidRDefault="009D32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01" w:rsidRDefault="00B36E01">
    <w:pPr>
      <w:pStyle w:val="Pieddepage"/>
      <w:jc w:val="center"/>
    </w:pPr>
    <w:fldSimple w:instr=" PAGE ">
      <w:r w:rsidR="00AF772D">
        <w:rPr>
          <w:noProof/>
        </w:rPr>
        <w:t>7</w:t>
      </w:r>
    </w:fldSimple>
  </w:p>
  <w:p w:rsidR="00B36E01" w:rsidRDefault="00B36E0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259328"/>
      <w:docPartObj>
        <w:docPartGallery w:val="Page Numbers (Bottom of Page)"/>
        <w:docPartUnique/>
      </w:docPartObj>
    </w:sdtPr>
    <w:sdtContent>
      <w:p w:rsidR="00B36E01" w:rsidRDefault="00B36E01">
        <w:pPr>
          <w:pStyle w:val="Pieddepage"/>
          <w:jc w:val="right"/>
        </w:pPr>
        <w:fldSimple w:instr="PAGE   \* MERGEFORMAT">
          <w:r>
            <w:rPr>
              <w:noProof/>
            </w:rPr>
            <w:t>102</w:t>
          </w:r>
        </w:fldSimple>
      </w:p>
    </w:sdtContent>
  </w:sdt>
  <w:p w:rsidR="00B36E01" w:rsidRDefault="00B36E0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01" w:rsidRDefault="00B36E01">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B36E01" w:rsidRDefault="00B36E01">
                <w:pPr>
                  <w:pStyle w:val="Pieddepage"/>
                </w:pPr>
                <w:r>
                  <w:rPr>
                    <w:rStyle w:val="Numrodepage"/>
                  </w:rPr>
                  <w:fldChar w:fldCharType="begin"/>
                </w:r>
                <w:r>
                  <w:rPr>
                    <w:rStyle w:val="Numrodepage"/>
                  </w:rPr>
                  <w:instrText xml:space="preserve"> PAGE </w:instrText>
                </w:r>
                <w:r>
                  <w:rPr>
                    <w:rStyle w:val="Numrodepage"/>
                  </w:rPr>
                  <w:fldChar w:fldCharType="separate"/>
                </w:r>
                <w:r w:rsidR="00AF772D">
                  <w:rPr>
                    <w:rStyle w:val="Numrodepage"/>
                    <w:noProof/>
                  </w:rPr>
                  <w:t>127</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2B7" w:rsidRDefault="009D32B7">
      <w:r>
        <w:rPr>
          <w:color w:val="000000"/>
        </w:rPr>
        <w:separator/>
      </w:r>
    </w:p>
  </w:footnote>
  <w:footnote w:type="continuationSeparator" w:id="1">
    <w:p w:rsidR="009D32B7" w:rsidRDefault="009D32B7">
      <w:r>
        <w:continuationSeparator/>
      </w:r>
    </w:p>
  </w:footnote>
  <w:footnote w:id="2">
    <w:p w:rsidR="00B36E01" w:rsidRPr="00EF38B6" w:rsidRDefault="00B36E01"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3">
    <w:p w:rsidR="00B36E01" w:rsidRPr="00EF38B6" w:rsidRDefault="00B36E01"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01" w:rsidRDefault="00B36E01">
    <w:pPr>
      <w:pStyle w:val="En-tte"/>
    </w:pPr>
    <w:r>
      <w:rPr>
        <w:noProof/>
      </w:rPr>
      <w:pict>
        <v:shapetype id="_x0000_t202" coordsize="21600,21600" o:spt="202" path="m,l,21600r21600,l21600,xe">
          <v:stroke joinstyle="miter"/>
          <v:path gradientshapeok="t" o:connecttype="rect"/>
        </v:shapetype>
        <v:shape id="Zone de texte 8" o:spid="_x0000_s2050" type="#_x0000_t202" style="position:absolute;margin-left:0;margin-top:.05pt;width:26pt;height:17.15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" filled="f" stroked="f">
          <v:textbox style="mso-fit-shape-to-text:t" inset="0,0,0,0">
            <w:txbxContent>
              <w:p w:rsidR="00B36E01" w:rsidRDefault="00B36E01">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01" w:rsidRPr="005E1D0A" w:rsidRDefault="00B36E01"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B36E01" w:rsidRDefault="00B36E0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01" w:rsidRPr="00FE1AF2" w:rsidRDefault="00B36E01"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C5CF"/>
      </v:shape>
    </w:pict>
  </w:numPicBullet>
  <w:abstractNum w:abstractNumId="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9956C6"/>
    <w:multiLevelType w:val="hybridMultilevel"/>
    <w:tmpl w:val="2DF43A54"/>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D25C59"/>
    <w:multiLevelType w:val="hybridMultilevel"/>
    <w:tmpl w:val="4A4C93D0"/>
    <w:lvl w:ilvl="0" w:tplc="1C3C92B4">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856CC6"/>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170263C"/>
    <w:multiLevelType w:val="hybridMultilevel"/>
    <w:tmpl w:val="66206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C55FB8"/>
    <w:multiLevelType w:val="hybridMultilevel"/>
    <w:tmpl w:val="0FEE8D1A"/>
    <w:lvl w:ilvl="0" w:tplc="8722CE0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20C04CF"/>
    <w:multiLevelType w:val="hybridMultilevel"/>
    <w:tmpl w:val="CE203F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DD3D2F"/>
    <w:multiLevelType w:val="hybridMultilevel"/>
    <w:tmpl w:val="9A12487C"/>
    <w:lvl w:ilvl="0" w:tplc="409E4058">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CB61883"/>
    <w:multiLevelType w:val="hybridMultilevel"/>
    <w:tmpl w:val="F822D2FA"/>
    <w:lvl w:ilvl="0" w:tplc="767A9B22">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4FC6CF4E"/>
    <w:lvl w:ilvl="0" w:tplc="8F7AD1F4">
      <w:start w:val="2"/>
      <w:numFmt w:val="bullet"/>
      <w:lvlText w:val="-"/>
      <w:lvlJc w:val="left"/>
      <w:pPr>
        <w:ind w:left="1004" w:hanging="360"/>
      </w:pPr>
      <w:rPr>
        <w:rFonts w:ascii="Arial" w:eastAsia="Times New Roman" w:hAnsi="Arial" w:cs="Arial" w:hint="default"/>
        <w:b/>
        <w:color w:val="auto"/>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12F4BB0"/>
    <w:multiLevelType w:val="hybridMultilevel"/>
    <w:tmpl w:val="1F44EB4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3945EF"/>
    <w:multiLevelType w:val="hybridMultilevel"/>
    <w:tmpl w:val="C6B83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AD3102F"/>
    <w:multiLevelType w:val="hybridMultilevel"/>
    <w:tmpl w:val="81DAFD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nsid w:val="3A690558"/>
    <w:multiLevelType w:val="hybridMultilevel"/>
    <w:tmpl w:val="4F1A16D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C9F5472"/>
    <w:multiLevelType w:val="hybridMultilevel"/>
    <w:tmpl w:val="E84AF4C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nsid w:val="3F7B1B40"/>
    <w:multiLevelType w:val="hybridMultilevel"/>
    <w:tmpl w:val="A5461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58A753F"/>
    <w:multiLevelType w:val="hybridMultilevel"/>
    <w:tmpl w:val="3FD66A56"/>
    <w:lvl w:ilvl="0" w:tplc="C81668CC">
      <w:start w:val="1"/>
      <w:numFmt w:val="decimal"/>
      <w:pStyle w:val="RGAOarticles"/>
      <w:lvlText w:val="Article %1."/>
      <w:lvlJc w:val="left"/>
      <w:pPr>
        <w:ind w:left="360" w:hanging="360"/>
      </w:pPr>
      <w:rPr>
        <w:rFonts w:ascii="Times New Roman" w:hAnsi="Times New Roman" w:cs="Times New Roman" w:hint="default"/>
        <w:b/>
        <w:i w:val="0"/>
        <w:caps w:val="0"/>
        <w:strike w:val="0"/>
        <w:dstrike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4">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7A71861"/>
    <w:multiLevelType w:val="multilevel"/>
    <w:tmpl w:val="4D44AA28"/>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012443"/>
    <w:multiLevelType w:val="hybridMultilevel"/>
    <w:tmpl w:val="FB2ECB8A"/>
    <w:lvl w:ilvl="0" w:tplc="1818B378">
      <w:start w:val="1"/>
      <w:numFmt w:val="bullet"/>
      <w:lvlText w:val=""/>
      <w:lvlJc w:val="left"/>
      <w:pPr>
        <w:ind w:left="720" w:hanging="360"/>
      </w:pPr>
      <w:rPr>
        <w:rFonts w:ascii="Wingdings" w:hAnsi="Wingdings"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F135A10"/>
    <w:multiLevelType w:val="hybridMultilevel"/>
    <w:tmpl w:val="07826B28"/>
    <w:lvl w:ilvl="0" w:tplc="76984664">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7">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5B0B0AB4"/>
    <w:multiLevelType w:val="multilevel"/>
    <w:tmpl w:val="B26C52AE"/>
    <w:styleLink w:val="LFO1941"/>
    <w:lvl w:ilvl="0">
      <w:start w:val="1"/>
      <w:numFmt w:val="decimal"/>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0">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00D2113"/>
    <w:multiLevelType w:val="hybridMultilevel"/>
    <w:tmpl w:val="19401FAC"/>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5">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8">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1">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1">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2">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6"/>
  </w:num>
  <w:num w:numId="2">
    <w:abstractNumId w:val="86"/>
  </w:num>
  <w:num w:numId="3">
    <w:abstractNumId w:val="46"/>
  </w:num>
  <w:num w:numId="4">
    <w:abstractNumId w:val="77"/>
  </w:num>
  <w:num w:numId="5">
    <w:abstractNumId w:val="34"/>
  </w:num>
  <w:num w:numId="6">
    <w:abstractNumId w:val="54"/>
  </w:num>
  <w:num w:numId="7">
    <w:abstractNumId w:val="6"/>
  </w:num>
  <w:num w:numId="8">
    <w:abstractNumId w:val="17"/>
  </w:num>
  <w:num w:numId="9">
    <w:abstractNumId w:val="57"/>
  </w:num>
  <w:num w:numId="10">
    <w:abstractNumId w:val="55"/>
  </w:num>
  <w:num w:numId="11">
    <w:abstractNumId w:val="9"/>
  </w:num>
  <w:num w:numId="12">
    <w:abstractNumId w:val="28"/>
  </w:num>
  <w:num w:numId="13">
    <w:abstractNumId w:val="13"/>
  </w:num>
  <w:num w:numId="14">
    <w:abstractNumId w:val="47"/>
  </w:num>
  <w:num w:numId="15">
    <w:abstractNumId w:val="50"/>
  </w:num>
  <w:num w:numId="16">
    <w:abstractNumId w:val="42"/>
  </w:num>
  <w:num w:numId="17">
    <w:abstractNumId w:val="52"/>
  </w:num>
  <w:num w:numId="18">
    <w:abstractNumId w:val="89"/>
  </w:num>
  <w:num w:numId="19">
    <w:abstractNumId w:val="82"/>
  </w:num>
  <w:num w:numId="20">
    <w:abstractNumId w:val="65"/>
  </w:num>
  <w:num w:numId="21">
    <w:abstractNumId w:val="53"/>
  </w:num>
  <w:num w:numId="22">
    <w:abstractNumId w:val="73"/>
  </w:num>
  <w:num w:numId="23">
    <w:abstractNumId w:val="29"/>
  </w:num>
  <w:num w:numId="24">
    <w:abstractNumId w:val="78"/>
  </w:num>
  <w:num w:numId="25">
    <w:abstractNumId w:val="68"/>
  </w:num>
  <w:num w:numId="26">
    <w:abstractNumId w:val="23"/>
  </w:num>
  <w:num w:numId="27">
    <w:abstractNumId w:val="41"/>
  </w:num>
  <w:num w:numId="28">
    <w:abstractNumId w:val="51"/>
  </w:num>
  <w:num w:numId="29">
    <w:abstractNumId w:val="43"/>
  </w:num>
  <w:num w:numId="30">
    <w:abstractNumId w:val="16"/>
  </w:num>
  <w:num w:numId="31">
    <w:abstractNumId w:val="38"/>
  </w:num>
  <w:num w:numId="32">
    <w:abstractNumId w:val="62"/>
  </w:num>
  <w:num w:numId="33">
    <w:abstractNumId w:val="21"/>
  </w:num>
  <w:num w:numId="34">
    <w:abstractNumId w:val="75"/>
  </w:num>
  <w:num w:numId="35">
    <w:abstractNumId w:val="72"/>
  </w:num>
  <w:num w:numId="36">
    <w:abstractNumId w:val="88"/>
  </w:num>
  <w:num w:numId="37">
    <w:abstractNumId w:val="58"/>
  </w:num>
  <w:num w:numId="38">
    <w:abstractNumId w:val="92"/>
  </w:num>
  <w:num w:numId="39">
    <w:abstractNumId w:val="32"/>
  </w:num>
  <w:num w:numId="40">
    <w:abstractNumId w:val="30"/>
  </w:num>
  <w:num w:numId="41">
    <w:abstractNumId w:val="67"/>
  </w:num>
  <w:num w:numId="42">
    <w:abstractNumId w:val="14"/>
  </w:num>
  <w:num w:numId="43">
    <w:abstractNumId w:val="7"/>
  </w:num>
  <w:num w:numId="44">
    <w:abstractNumId w:val="49"/>
  </w:num>
  <w:num w:numId="45">
    <w:abstractNumId w:val="66"/>
  </w:num>
  <w:num w:numId="46">
    <w:abstractNumId w:val="79"/>
  </w:num>
  <w:num w:numId="47">
    <w:abstractNumId w:val="90"/>
  </w:num>
  <w:num w:numId="48">
    <w:abstractNumId w:val="64"/>
  </w:num>
  <w:num w:numId="49">
    <w:abstractNumId w:val="74"/>
  </w:num>
  <w:num w:numId="50">
    <w:abstractNumId w:val="26"/>
  </w:num>
  <w:num w:numId="51">
    <w:abstractNumId w:val="87"/>
  </w:num>
  <w:num w:numId="52">
    <w:abstractNumId w:val="84"/>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36"/>
  </w:num>
  <w:num w:numId="56">
    <w:abstractNumId w:val="33"/>
  </w:num>
  <w:num w:numId="57">
    <w:abstractNumId w:val="85"/>
  </w:num>
  <w:num w:numId="58">
    <w:abstractNumId w:val="27"/>
  </w:num>
  <w:num w:numId="59">
    <w:abstractNumId w:val="70"/>
  </w:num>
  <w:num w:numId="60">
    <w:abstractNumId w:val="40"/>
  </w:num>
  <w:num w:numId="61">
    <w:abstractNumId w:val="80"/>
  </w:num>
  <w:num w:numId="62">
    <w:abstractNumId w:val="48"/>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num>
  <w:num w:numId="66">
    <w:abstractNumId w:val="10"/>
  </w:num>
  <w:num w:numId="67">
    <w:abstractNumId w:val="11"/>
  </w:num>
  <w:num w:numId="68">
    <w:abstractNumId w:val="3"/>
  </w:num>
  <w:num w:numId="69">
    <w:abstractNumId w:val="1"/>
  </w:num>
  <w:num w:numId="70">
    <w:abstractNumId w:val="60"/>
  </w:num>
  <w:num w:numId="71">
    <w:abstractNumId w:val="39"/>
  </w:num>
  <w:num w:numId="72">
    <w:abstractNumId w:val="20"/>
  </w:num>
  <w:num w:numId="73">
    <w:abstractNumId w:val="69"/>
  </w:num>
  <w:num w:numId="74">
    <w:abstractNumId w:val="45"/>
  </w:num>
  <w:num w:numId="75">
    <w:abstractNumId w:val="81"/>
  </w:num>
  <w:num w:numId="76">
    <w:abstractNumId w:val="71"/>
  </w:num>
  <w:num w:numId="77">
    <w:abstractNumId w:val="0"/>
    <w:lvlOverride w:ilvl="0">
      <w:startOverride w:val="1"/>
    </w:lvlOverride>
  </w:num>
  <w:num w:numId="78">
    <w:abstractNumId w:val="4"/>
  </w:num>
  <w:num w:numId="79">
    <w:abstractNumId w:val="76"/>
  </w:num>
  <w:num w:numId="80">
    <w:abstractNumId w:val="18"/>
  </w:num>
  <w:num w:numId="81">
    <w:abstractNumId w:val="63"/>
  </w:num>
  <w:num w:numId="82">
    <w:abstractNumId w:val="35"/>
  </w:num>
  <w:num w:numId="83">
    <w:abstractNumId w:val="5"/>
  </w:num>
  <w:num w:numId="84">
    <w:abstractNumId w:val="37"/>
  </w:num>
  <w:num w:numId="85">
    <w:abstractNumId w:val="19"/>
  </w:num>
  <w:num w:numId="86">
    <w:abstractNumId w:val="8"/>
  </w:num>
  <w:num w:numId="87">
    <w:abstractNumId w:val="44"/>
  </w:num>
  <w:num w:numId="88">
    <w:abstractNumId w:val="2"/>
  </w:num>
  <w:num w:numId="89">
    <w:abstractNumId w:val="15"/>
  </w:num>
  <w:num w:numId="90">
    <w:abstractNumId w:val="61"/>
  </w:num>
  <w:num w:numId="91">
    <w:abstractNumId w:val="24"/>
  </w:num>
  <w:num w:numId="92">
    <w:abstractNumId w:val="12"/>
  </w:num>
  <w:num w:numId="93">
    <w:abstractNumId w:val="59"/>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73DD0"/>
    <w:rsid w:val="00000E60"/>
    <w:rsid w:val="00000F93"/>
    <w:rsid w:val="000014A4"/>
    <w:rsid w:val="000028A4"/>
    <w:rsid w:val="00002D18"/>
    <w:rsid w:val="0000341D"/>
    <w:rsid w:val="00003552"/>
    <w:rsid w:val="00003829"/>
    <w:rsid w:val="00003A76"/>
    <w:rsid w:val="00003D47"/>
    <w:rsid w:val="00003D58"/>
    <w:rsid w:val="0000420E"/>
    <w:rsid w:val="00004E94"/>
    <w:rsid w:val="00005AE0"/>
    <w:rsid w:val="00007039"/>
    <w:rsid w:val="00007041"/>
    <w:rsid w:val="00007D75"/>
    <w:rsid w:val="00010340"/>
    <w:rsid w:val="00010A51"/>
    <w:rsid w:val="00010AE9"/>
    <w:rsid w:val="000113CF"/>
    <w:rsid w:val="0001179D"/>
    <w:rsid w:val="000120FD"/>
    <w:rsid w:val="000125A2"/>
    <w:rsid w:val="00012701"/>
    <w:rsid w:val="000133AE"/>
    <w:rsid w:val="000134A9"/>
    <w:rsid w:val="0001351B"/>
    <w:rsid w:val="00013614"/>
    <w:rsid w:val="00013B9F"/>
    <w:rsid w:val="00013F41"/>
    <w:rsid w:val="00015534"/>
    <w:rsid w:val="00015980"/>
    <w:rsid w:val="00016720"/>
    <w:rsid w:val="00016F33"/>
    <w:rsid w:val="00017324"/>
    <w:rsid w:val="00017C00"/>
    <w:rsid w:val="00017C8C"/>
    <w:rsid w:val="000209EB"/>
    <w:rsid w:val="000212CB"/>
    <w:rsid w:val="00021DD5"/>
    <w:rsid w:val="000221C9"/>
    <w:rsid w:val="0002255D"/>
    <w:rsid w:val="0002269E"/>
    <w:rsid w:val="00022BC2"/>
    <w:rsid w:val="00022EC8"/>
    <w:rsid w:val="00023214"/>
    <w:rsid w:val="00023877"/>
    <w:rsid w:val="000239EB"/>
    <w:rsid w:val="00023ACF"/>
    <w:rsid w:val="00023B08"/>
    <w:rsid w:val="00023C75"/>
    <w:rsid w:val="00024917"/>
    <w:rsid w:val="00024A57"/>
    <w:rsid w:val="00024AEA"/>
    <w:rsid w:val="00024BC2"/>
    <w:rsid w:val="00025737"/>
    <w:rsid w:val="0002643C"/>
    <w:rsid w:val="0002667B"/>
    <w:rsid w:val="0002689E"/>
    <w:rsid w:val="0002723B"/>
    <w:rsid w:val="0002740C"/>
    <w:rsid w:val="00027450"/>
    <w:rsid w:val="00027A7D"/>
    <w:rsid w:val="00027E72"/>
    <w:rsid w:val="00030F36"/>
    <w:rsid w:val="00031069"/>
    <w:rsid w:val="0003115D"/>
    <w:rsid w:val="00031364"/>
    <w:rsid w:val="00031E29"/>
    <w:rsid w:val="0003235D"/>
    <w:rsid w:val="00032604"/>
    <w:rsid w:val="00032D7B"/>
    <w:rsid w:val="00033163"/>
    <w:rsid w:val="00033BD2"/>
    <w:rsid w:val="00033C3D"/>
    <w:rsid w:val="00034F51"/>
    <w:rsid w:val="00034FCA"/>
    <w:rsid w:val="00035167"/>
    <w:rsid w:val="0003523F"/>
    <w:rsid w:val="00035573"/>
    <w:rsid w:val="00035A4F"/>
    <w:rsid w:val="00035B95"/>
    <w:rsid w:val="00036051"/>
    <w:rsid w:val="000368A0"/>
    <w:rsid w:val="00037478"/>
    <w:rsid w:val="00040017"/>
    <w:rsid w:val="00040D42"/>
    <w:rsid w:val="00040FBB"/>
    <w:rsid w:val="00041385"/>
    <w:rsid w:val="00042CF4"/>
    <w:rsid w:val="000430E1"/>
    <w:rsid w:val="00043382"/>
    <w:rsid w:val="00043A57"/>
    <w:rsid w:val="00044054"/>
    <w:rsid w:val="00044AED"/>
    <w:rsid w:val="00044C57"/>
    <w:rsid w:val="00044F3F"/>
    <w:rsid w:val="0004507A"/>
    <w:rsid w:val="0004509C"/>
    <w:rsid w:val="00045A5F"/>
    <w:rsid w:val="00045CDF"/>
    <w:rsid w:val="000476DF"/>
    <w:rsid w:val="0004775A"/>
    <w:rsid w:val="00050045"/>
    <w:rsid w:val="000506D5"/>
    <w:rsid w:val="0005082D"/>
    <w:rsid w:val="00050C5F"/>
    <w:rsid w:val="00051802"/>
    <w:rsid w:val="00051AEA"/>
    <w:rsid w:val="00051E5D"/>
    <w:rsid w:val="00052656"/>
    <w:rsid w:val="00052714"/>
    <w:rsid w:val="0005375E"/>
    <w:rsid w:val="00053D32"/>
    <w:rsid w:val="00053DEC"/>
    <w:rsid w:val="00053F4B"/>
    <w:rsid w:val="00054902"/>
    <w:rsid w:val="00055B5D"/>
    <w:rsid w:val="00055E89"/>
    <w:rsid w:val="00056848"/>
    <w:rsid w:val="00056F09"/>
    <w:rsid w:val="00056F2F"/>
    <w:rsid w:val="00057712"/>
    <w:rsid w:val="00057F69"/>
    <w:rsid w:val="0006019D"/>
    <w:rsid w:val="000606C3"/>
    <w:rsid w:val="00060FC1"/>
    <w:rsid w:val="0006104C"/>
    <w:rsid w:val="00061EDD"/>
    <w:rsid w:val="0006240B"/>
    <w:rsid w:val="0006245A"/>
    <w:rsid w:val="000627D8"/>
    <w:rsid w:val="00062B6F"/>
    <w:rsid w:val="00062C51"/>
    <w:rsid w:val="00063128"/>
    <w:rsid w:val="000634B1"/>
    <w:rsid w:val="00063AD7"/>
    <w:rsid w:val="00063E8C"/>
    <w:rsid w:val="0006515D"/>
    <w:rsid w:val="00065588"/>
    <w:rsid w:val="00065959"/>
    <w:rsid w:val="00065CC9"/>
    <w:rsid w:val="00066254"/>
    <w:rsid w:val="000664F6"/>
    <w:rsid w:val="00066A5D"/>
    <w:rsid w:val="00066AD7"/>
    <w:rsid w:val="00066B08"/>
    <w:rsid w:val="00066DA2"/>
    <w:rsid w:val="00066DA4"/>
    <w:rsid w:val="00070649"/>
    <w:rsid w:val="00070A32"/>
    <w:rsid w:val="00070DD5"/>
    <w:rsid w:val="00070EE9"/>
    <w:rsid w:val="0007162C"/>
    <w:rsid w:val="00072A71"/>
    <w:rsid w:val="00072E72"/>
    <w:rsid w:val="00072EC4"/>
    <w:rsid w:val="00073918"/>
    <w:rsid w:val="00074A0D"/>
    <w:rsid w:val="00075637"/>
    <w:rsid w:val="0007588F"/>
    <w:rsid w:val="00075E8B"/>
    <w:rsid w:val="00076C4B"/>
    <w:rsid w:val="000773F8"/>
    <w:rsid w:val="0007783A"/>
    <w:rsid w:val="00077EAA"/>
    <w:rsid w:val="0008181A"/>
    <w:rsid w:val="0008234B"/>
    <w:rsid w:val="000826D7"/>
    <w:rsid w:val="00082B05"/>
    <w:rsid w:val="000831B8"/>
    <w:rsid w:val="00083BDA"/>
    <w:rsid w:val="00083D5F"/>
    <w:rsid w:val="00084988"/>
    <w:rsid w:val="00084B94"/>
    <w:rsid w:val="00085613"/>
    <w:rsid w:val="00086B07"/>
    <w:rsid w:val="00086B24"/>
    <w:rsid w:val="00087772"/>
    <w:rsid w:val="00087E56"/>
    <w:rsid w:val="000901CE"/>
    <w:rsid w:val="0009029E"/>
    <w:rsid w:val="00090673"/>
    <w:rsid w:val="00090A23"/>
    <w:rsid w:val="000916F6"/>
    <w:rsid w:val="00091ACB"/>
    <w:rsid w:val="00092270"/>
    <w:rsid w:val="000924CE"/>
    <w:rsid w:val="00092C51"/>
    <w:rsid w:val="000934C0"/>
    <w:rsid w:val="00093ADA"/>
    <w:rsid w:val="00093E58"/>
    <w:rsid w:val="00094AF8"/>
    <w:rsid w:val="00095A04"/>
    <w:rsid w:val="00095A91"/>
    <w:rsid w:val="000967BB"/>
    <w:rsid w:val="00096820"/>
    <w:rsid w:val="00096C57"/>
    <w:rsid w:val="000971AC"/>
    <w:rsid w:val="00097BE2"/>
    <w:rsid w:val="00097FC2"/>
    <w:rsid w:val="000A00C9"/>
    <w:rsid w:val="000A0704"/>
    <w:rsid w:val="000A1995"/>
    <w:rsid w:val="000A22A6"/>
    <w:rsid w:val="000A2E7B"/>
    <w:rsid w:val="000A304A"/>
    <w:rsid w:val="000A3F3B"/>
    <w:rsid w:val="000A467F"/>
    <w:rsid w:val="000A502F"/>
    <w:rsid w:val="000A525C"/>
    <w:rsid w:val="000A56DE"/>
    <w:rsid w:val="000A57B8"/>
    <w:rsid w:val="000A61D9"/>
    <w:rsid w:val="000A6BE0"/>
    <w:rsid w:val="000A733D"/>
    <w:rsid w:val="000A742D"/>
    <w:rsid w:val="000B12C5"/>
    <w:rsid w:val="000B1375"/>
    <w:rsid w:val="000B1902"/>
    <w:rsid w:val="000B1B01"/>
    <w:rsid w:val="000B2571"/>
    <w:rsid w:val="000B2870"/>
    <w:rsid w:val="000B2C20"/>
    <w:rsid w:val="000B439A"/>
    <w:rsid w:val="000B48BA"/>
    <w:rsid w:val="000B515A"/>
    <w:rsid w:val="000B57A6"/>
    <w:rsid w:val="000B6653"/>
    <w:rsid w:val="000C11FB"/>
    <w:rsid w:val="000C2471"/>
    <w:rsid w:val="000C28CE"/>
    <w:rsid w:val="000C31A2"/>
    <w:rsid w:val="000C3CDC"/>
    <w:rsid w:val="000C461E"/>
    <w:rsid w:val="000C4D69"/>
    <w:rsid w:val="000C521D"/>
    <w:rsid w:val="000C572A"/>
    <w:rsid w:val="000C5DF8"/>
    <w:rsid w:val="000C6CAF"/>
    <w:rsid w:val="000C78D2"/>
    <w:rsid w:val="000C7979"/>
    <w:rsid w:val="000D0377"/>
    <w:rsid w:val="000D03F1"/>
    <w:rsid w:val="000D03FF"/>
    <w:rsid w:val="000D05CB"/>
    <w:rsid w:val="000D07D2"/>
    <w:rsid w:val="000D17F9"/>
    <w:rsid w:val="000D1B88"/>
    <w:rsid w:val="000D1F23"/>
    <w:rsid w:val="000D236E"/>
    <w:rsid w:val="000D2A8B"/>
    <w:rsid w:val="000D2C8C"/>
    <w:rsid w:val="000D30F2"/>
    <w:rsid w:val="000D4776"/>
    <w:rsid w:val="000D488E"/>
    <w:rsid w:val="000D5C9C"/>
    <w:rsid w:val="000D66A4"/>
    <w:rsid w:val="000D6C1B"/>
    <w:rsid w:val="000D7C7E"/>
    <w:rsid w:val="000D7E0C"/>
    <w:rsid w:val="000E09BB"/>
    <w:rsid w:val="000E0EC1"/>
    <w:rsid w:val="000E125E"/>
    <w:rsid w:val="000E13E3"/>
    <w:rsid w:val="000E1715"/>
    <w:rsid w:val="000E1797"/>
    <w:rsid w:val="000E1C41"/>
    <w:rsid w:val="000E27D1"/>
    <w:rsid w:val="000E2B38"/>
    <w:rsid w:val="000E3025"/>
    <w:rsid w:val="000E3377"/>
    <w:rsid w:val="000E51D4"/>
    <w:rsid w:val="000E56A5"/>
    <w:rsid w:val="000E58BA"/>
    <w:rsid w:val="000E5923"/>
    <w:rsid w:val="000E61E4"/>
    <w:rsid w:val="000E6C42"/>
    <w:rsid w:val="000E7406"/>
    <w:rsid w:val="000E7615"/>
    <w:rsid w:val="000E7683"/>
    <w:rsid w:val="000F0041"/>
    <w:rsid w:val="000F0458"/>
    <w:rsid w:val="000F0F9E"/>
    <w:rsid w:val="000F1A42"/>
    <w:rsid w:val="000F1A7D"/>
    <w:rsid w:val="000F29F1"/>
    <w:rsid w:val="000F3819"/>
    <w:rsid w:val="000F3924"/>
    <w:rsid w:val="000F46D9"/>
    <w:rsid w:val="000F4B7D"/>
    <w:rsid w:val="000F5A6C"/>
    <w:rsid w:val="000F5B18"/>
    <w:rsid w:val="000F7413"/>
    <w:rsid w:val="000F76F0"/>
    <w:rsid w:val="000F7727"/>
    <w:rsid w:val="000F77FD"/>
    <w:rsid w:val="00100DA9"/>
    <w:rsid w:val="001013E0"/>
    <w:rsid w:val="00101468"/>
    <w:rsid w:val="00102BB6"/>
    <w:rsid w:val="001031D8"/>
    <w:rsid w:val="0010360F"/>
    <w:rsid w:val="001036D6"/>
    <w:rsid w:val="0010481F"/>
    <w:rsid w:val="00104EA2"/>
    <w:rsid w:val="00105CF9"/>
    <w:rsid w:val="00105DF2"/>
    <w:rsid w:val="00105DFC"/>
    <w:rsid w:val="00106355"/>
    <w:rsid w:val="0010740F"/>
    <w:rsid w:val="001076DC"/>
    <w:rsid w:val="001079B8"/>
    <w:rsid w:val="00107D28"/>
    <w:rsid w:val="0011112D"/>
    <w:rsid w:val="00111A37"/>
    <w:rsid w:val="00111B49"/>
    <w:rsid w:val="00112340"/>
    <w:rsid w:val="001126B6"/>
    <w:rsid w:val="00112BEA"/>
    <w:rsid w:val="001138A8"/>
    <w:rsid w:val="00113A24"/>
    <w:rsid w:val="00114778"/>
    <w:rsid w:val="00114A18"/>
    <w:rsid w:val="00114D77"/>
    <w:rsid w:val="001157AC"/>
    <w:rsid w:val="00115E12"/>
    <w:rsid w:val="00115F2C"/>
    <w:rsid w:val="001168D6"/>
    <w:rsid w:val="00116BDE"/>
    <w:rsid w:val="00117236"/>
    <w:rsid w:val="001177B7"/>
    <w:rsid w:val="001178F5"/>
    <w:rsid w:val="001205CE"/>
    <w:rsid w:val="00120882"/>
    <w:rsid w:val="00120BA8"/>
    <w:rsid w:val="00120CB1"/>
    <w:rsid w:val="0012106A"/>
    <w:rsid w:val="00121BBA"/>
    <w:rsid w:val="001237EE"/>
    <w:rsid w:val="00125269"/>
    <w:rsid w:val="0012595F"/>
    <w:rsid w:val="00125B62"/>
    <w:rsid w:val="00125C32"/>
    <w:rsid w:val="00125C99"/>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8DD"/>
    <w:rsid w:val="00137DC3"/>
    <w:rsid w:val="0014010E"/>
    <w:rsid w:val="00140D1C"/>
    <w:rsid w:val="001418B1"/>
    <w:rsid w:val="00141FC7"/>
    <w:rsid w:val="001428EC"/>
    <w:rsid w:val="00143F39"/>
    <w:rsid w:val="0014420F"/>
    <w:rsid w:val="00144B16"/>
    <w:rsid w:val="00144E68"/>
    <w:rsid w:val="00145073"/>
    <w:rsid w:val="0014512C"/>
    <w:rsid w:val="00145833"/>
    <w:rsid w:val="001459BE"/>
    <w:rsid w:val="00145D93"/>
    <w:rsid w:val="00146097"/>
    <w:rsid w:val="00146153"/>
    <w:rsid w:val="00146C1D"/>
    <w:rsid w:val="00146C2D"/>
    <w:rsid w:val="00147737"/>
    <w:rsid w:val="00150738"/>
    <w:rsid w:val="00150758"/>
    <w:rsid w:val="00150876"/>
    <w:rsid w:val="001509C7"/>
    <w:rsid w:val="0015236E"/>
    <w:rsid w:val="00153760"/>
    <w:rsid w:val="00153793"/>
    <w:rsid w:val="00154142"/>
    <w:rsid w:val="001549FF"/>
    <w:rsid w:val="00155A84"/>
    <w:rsid w:val="00155F96"/>
    <w:rsid w:val="00157058"/>
    <w:rsid w:val="00157088"/>
    <w:rsid w:val="00157B98"/>
    <w:rsid w:val="00157E49"/>
    <w:rsid w:val="00157FC2"/>
    <w:rsid w:val="00160162"/>
    <w:rsid w:val="001606D7"/>
    <w:rsid w:val="00161217"/>
    <w:rsid w:val="0016153A"/>
    <w:rsid w:val="001618A6"/>
    <w:rsid w:val="001619C6"/>
    <w:rsid w:val="00161F3C"/>
    <w:rsid w:val="001637C9"/>
    <w:rsid w:val="00163AB7"/>
    <w:rsid w:val="001649CC"/>
    <w:rsid w:val="00164A3A"/>
    <w:rsid w:val="00164BFA"/>
    <w:rsid w:val="001672D7"/>
    <w:rsid w:val="0016738D"/>
    <w:rsid w:val="001675DB"/>
    <w:rsid w:val="001676BA"/>
    <w:rsid w:val="001701F7"/>
    <w:rsid w:val="0017173E"/>
    <w:rsid w:val="00171983"/>
    <w:rsid w:val="00171A35"/>
    <w:rsid w:val="00171B32"/>
    <w:rsid w:val="00171DBB"/>
    <w:rsid w:val="00172274"/>
    <w:rsid w:val="00172771"/>
    <w:rsid w:val="00172A23"/>
    <w:rsid w:val="00172CA5"/>
    <w:rsid w:val="001730A0"/>
    <w:rsid w:val="00173F24"/>
    <w:rsid w:val="00174015"/>
    <w:rsid w:val="001756DA"/>
    <w:rsid w:val="00175AF3"/>
    <w:rsid w:val="00175D31"/>
    <w:rsid w:val="001761DB"/>
    <w:rsid w:val="00176371"/>
    <w:rsid w:val="00176378"/>
    <w:rsid w:val="001766D8"/>
    <w:rsid w:val="0017705C"/>
    <w:rsid w:val="001771CA"/>
    <w:rsid w:val="001775EA"/>
    <w:rsid w:val="00177645"/>
    <w:rsid w:val="001802B8"/>
    <w:rsid w:val="001804B7"/>
    <w:rsid w:val="001807F0"/>
    <w:rsid w:val="0018097D"/>
    <w:rsid w:val="00180B08"/>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538B"/>
    <w:rsid w:val="00195AF5"/>
    <w:rsid w:val="00196AF1"/>
    <w:rsid w:val="001977DC"/>
    <w:rsid w:val="00197DC1"/>
    <w:rsid w:val="00197E92"/>
    <w:rsid w:val="001A081A"/>
    <w:rsid w:val="001A13C5"/>
    <w:rsid w:val="001A1462"/>
    <w:rsid w:val="001A1981"/>
    <w:rsid w:val="001A1B36"/>
    <w:rsid w:val="001A20C6"/>
    <w:rsid w:val="001A2115"/>
    <w:rsid w:val="001A2413"/>
    <w:rsid w:val="001A2421"/>
    <w:rsid w:val="001A2D0C"/>
    <w:rsid w:val="001A3047"/>
    <w:rsid w:val="001A347C"/>
    <w:rsid w:val="001A3E37"/>
    <w:rsid w:val="001A4B4F"/>
    <w:rsid w:val="001A4DF4"/>
    <w:rsid w:val="001A6046"/>
    <w:rsid w:val="001A6A48"/>
    <w:rsid w:val="001A6E10"/>
    <w:rsid w:val="001A7BCC"/>
    <w:rsid w:val="001A7D83"/>
    <w:rsid w:val="001A7E73"/>
    <w:rsid w:val="001B04FD"/>
    <w:rsid w:val="001B0B69"/>
    <w:rsid w:val="001B28DF"/>
    <w:rsid w:val="001B3EED"/>
    <w:rsid w:val="001B4438"/>
    <w:rsid w:val="001B4749"/>
    <w:rsid w:val="001B480F"/>
    <w:rsid w:val="001B60F7"/>
    <w:rsid w:val="001B644A"/>
    <w:rsid w:val="001B690F"/>
    <w:rsid w:val="001B6B08"/>
    <w:rsid w:val="001B7DB3"/>
    <w:rsid w:val="001B7F71"/>
    <w:rsid w:val="001C0B40"/>
    <w:rsid w:val="001C0F47"/>
    <w:rsid w:val="001C10C4"/>
    <w:rsid w:val="001C143A"/>
    <w:rsid w:val="001C18C6"/>
    <w:rsid w:val="001C212C"/>
    <w:rsid w:val="001C2C73"/>
    <w:rsid w:val="001C2EC6"/>
    <w:rsid w:val="001C43B3"/>
    <w:rsid w:val="001C4613"/>
    <w:rsid w:val="001C57CA"/>
    <w:rsid w:val="001C582F"/>
    <w:rsid w:val="001C58BA"/>
    <w:rsid w:val="001C68AA"/>
    <w:rsid w:val="001D0082"/>
    <w:rsid w:val="001D010E"/>
    <w:rsid w:val="001D0B54"/>
    <w:rsid w:val="001D4E9E"/>
    <w:rsid w:val="001D4F8D"/>
    <w:rsid w:val="001D5AC0"/>
    <w:rsid w:val="001D5DDF"/>
    <w:rsid w:val="001D6262"/>
    <w:rsid w:val="001D649D"/>
    <w:rsid w:val="001D6852"/>
    <w:rsid w:val="001D6CBB"/>
    <w:rsid w:val="001D6E17"/>
    <w:rsid w:val="001D753F"/>
    <w:rsid w:val="001D770C"/>
    <w:rsid w:val="001D776D"/>
    <w:rsid w:val="001D7A9D"/>
    <w:rsid w:val="001D7D07"/>
    <w:rsid w:val="001D7E6B"/>
    <w:rsid w:val="001E02B6"/>
    <w:rsid w:val="001E02F1"/>
    <w:rsid w:val="001E03CB"/>
    <w:rsid w:val="001E101D"/>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57D5"/>
    <w:rsid w:val="001E62C9"/>
    <w:rsid w:val="001E6430"/>
    <w:rsid w:val="001E67F7"/>
    <w:rsid w:val="001E7AD4"/>
    <w:rsid w:val="001E7F91"/>
    <w:rsid w:val="001F0786"/>
    <w:rsid w:val="001F0C8F"/>
    <w:rsid w:val="001F30C4"/>
    <w:rsid w:val="001F33CA"/>
    <w:rsid w:val="001F3440"/>
    <w:rsid w:val="001F4320"/>
    <w:rsid w:val="001F48D6"/>
    <w:rsid w:val="001F4C3F"/>
    <w:rsid w:val="001F511E"/>
    <w:rsid w:val="001F5D67"/>
    <w:rsid w:val="001F7327"/>
    <w:rsid w:val="001F7458"/>
    <w:rsid w:val="001F7614"/>
    <w:rsid w:val="001F7DD5"/>
    <w:rsid w:val="0020065C"/>
    <w:rsid w:val="00200895"/>
    <w:rsid w:val="00201849"/>
    <w:rsid w:val="00201C6D"/>
    <w:rsid w:val="00202188"/>
    <w:rsid w:val="002024A2"/>
    <w:rsid w:val="00202558"/>
    <w:rsid w:val="00203013"/>
    <w:rsid w:val="0020429F"/>
    <w:rsid w:val="002050F2"/>
    <w:rsid w:val="00205121"/>
    <w:rsid w:val="00205C6B"/>
    <w:rsid w:val="00206091"/>
    <w:rsid w:val="00206148"/>
    <w:rsid w:val="00206333"/>
    <w:rsid w:val="00206AD6"/>
    <w:rsid w:val="00206D34"/>
    <w:rsid w:val="00210635"/>
    <w:rsid w:val="0021142F"/>
    <w:rsid w:val="002117BC"/>
    <w:rsid w:val="00212AE3"/>
    <w:rsid w:val="00212BE8"/>
    <w:rsid w:val="00213369"/>
    <w:rsid w:val="0021486A"/>
    <w:rsid w:val="00214DCE"/>
    <w:rsid w:val="00214FE1"/>
    <w:rsid w:val="0021577F"/>
    <w:rsid w:val="002165CA"/>
    <w:rsid w:val="00217C21"/>
    <w:rsid w:val="00217C7E"/>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402"/>
    <w:rsid w:val="00224873"/>
    <w:rsid w:val="00224A91"/>
    <w:rsid w:val="002253B5"/>
    <w:rsid w:val="002257C4"/>
    <w:rsid w:val="00225A4F"/>
    <w:rsid w:val="00225F12"/>
    <w:rsid w:val="002260D2"/>
    <w:rsid w:val="00226166"/>
    <w:rsid w:val="0022620C"/>
    <w:rsid w:val="00226A17"/>
    <w:rsid w:val="00226AB0"/>
    <w:rsid w:val="00226F04"/>
    <w:rsid w:val="00227B6B"/>
    <w:rsid w:val="00230135"/>
    <w:rsid w:val="00230C15"/>
    <w:rsid w:val="0023163D"/>
    <w:rsid w:val="00233CCB"/>
    <w:rsid w:val="00234A25"/>
    <w:rsid w:val="00234E2D"/>
    <w:rsid w:val="00235010"/>
    <w:rsid w:val="00236364"/>
    <w:rsid w:val="002363AE"/>
    <w:rsid w:val="00236E87"/>
    <w:rsid w:val="0024013D"/>
    <w:rsid w:val="00240506"/>
    <w:rsid w:val="00241176"/>
    <w:rsid w:val="002415D7"/>
    <w:rsid w:val="00243EF3"/>
    <w:rsid w:val="002444BD"/>
    <w:rsid w:val="00245700"/>
    <w:rsid w:val="002462CC"/>
    <w:rsid w:val="00246C43"/>
    <w:rsid w:val="00247342"/>
    <w:rsid w:val="00247766"/>
    <w:rsid w:val="00250CE7"/>
    <w:rsid w:val="00250EBD"/>
    <w:rsid w:val="0025110E"/>
    <w:rsid w:val="0025114A"/>
    <w:rsid w:val="00251A41"/>
    <w:rsid w:val="002521C4"/>
    <w:rsid w:val="0025296E"/>
    <w:rsid w:val="00252AE8"/>
    <w:rsid w:val="0025330B"/>
    <w:rsid w:val="00254FD1"/>
    <w:rsid w:val="00255692"/>
    <w:rsid w:val="0025661A"/>
    <w:rsid w:val="002567EE"/>
    <w:rsid w:val="00256DB0"/>
    <w:rsid w:val="002605D5"/>
    <w:rsid w:val="0026062D"/>
    <w:rsid w:val="00260EC3"/>
    <w:rsid w:val="00261AEA"/>
    <w:rsid w:val="00261D3D"/>
    <w:rsid w:val="00261DA3"/>
    <w:rsid w:val="00262907"/>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C87"/>
    <w:rsid w:val="00273062"/>
    <w:rsid w:val="00273072"/>
    <w:rsid w:val="00273DD0"/>
    <w:rsid w:val="00275748"/>
    <w:rsid w:val="0027588F"/>
    <w:rsid w:val="00275B13"/>
    <w:rsid w:val="00276020"/>
    <w:rsid w:val="00276497"/>
    <w:rsid w:val="00276A67"/>
    <w:rsid w:val="00276B47"/>
    <w:rsid w:val="00277086"/>
    <w:rsid w:val="002774A4"/>
    <w:rsid w:val="00277C77"/>
    <w:rsid w:val="00277D3E"/>
    <w:rsid w:val="0028038C"/>
    <w:rsid w:val="002810B5"/>
    <w:rsid w:val="002823E7"/>
    <w:rsid w:val="0028323B"/>
    <w:rsid w:val="002838C9"/>
    <w:rsid w:val="00283F16"/>
    <w:rsid w:val="002848F5"/>
    <w:rsid w:val="00285D97"/>
    <w:rsid w:val="002860A8"/>
    <w:rsid w:val="002862B5"/>
    <w:rsid w:val="00286683"/>
    <w:rsid w:val="00286760"/>
    <w:rsid w:val="00286F3F"/>
    <w:rsid w:val="00287427"/>
    <w:rsid w:val="0028750D"/>
    <w:rsid w:val="0028787B"/>
    <w:rsid w:val="00287B29"/>
    <w:rsid w:val="00290287"/>
    <w:rsid w:val="002917D9"/>
    <w:rsid w:val="00291C10"/>
    <w:rsid w:val="00291E8D"/>
    <w:rsid w:val="00291F02"/>
    <w:rsid w:val="002920D9"/>
    <w:rsid w:val="002921BC"/>
    <w:rsid w:val="0029324D"/>
    <w:rsid w:val="0029357D"/>
    <w:rsid w:val="002942F1"/>
    <w:rsid w:val="0029466B"/>
    <w:rsid w:val="0029472D"/>
    <w:rsid w:val="00294969"/>
    <w:rsid w:val="00295CD5"/>
    <w:rsid w:val="00295F46"/>
    <w:rsid w:val="00296346"/>
    <w:rsid w:val="00297DC2"/>
    <w:rsid w:val="002A0777"/>
    <w:rsid w:val="002A1375"/>
    <w:rsid w:val="002A171D"/>
    <w:rsid w:val="002A2762"/>
    <w:rsid w:val="002A2C9C"/>
    <w:rsid w:val="002A2E3D"/>
    <w:rsid w:val="002A3231"/>
    <w:rsid w:val="002A375C"/>
    <w:rsid w:val="002A37ED"/>
    <w:rsid w:val="002A389B"/>
    <w:rsid w:val="002A4301"/>
    <w:rsid w:val="002A4515"/>
    <w:rsid w:val="002A4944"/>
    <w:rsid w:val="002A4A65"/>
    <w:rsid w:val="002A4E6D"/>
    <w:rsid w:val="002A5446"/>
    <w:rsid w:val="002A56EB"/>
    <w:rsid w:val="002A5FE1"/>
    <w:rsid w:val="002A677C"/>
    <w:rsid w:val="002A70AD"/>
    <w:rsid w:val="002A785A"/>
    <w:rsid w:val="002B03BB"/>
    <w:rsid w:val="002B11CF"/>
    <w:rsid w:val="002B18E9"/>
    <w:rsid w:val="002B1C8E"/>
    <w:rsid w:val="002B285F"/>
    <w:rsid w:val="002B28C4"/>
    <w:rsid w:val="002B2FF7"/>
    <w:rsid w:val="002B3CBA"/>
    <w:rsid w:val="002B4CCD"/>
    <w:rsid w:val="002B4CEF"/>
    <w:rsid w:val="002B4D07"/>
    <w:rsid w:val="002B4DA9"/>
    <w:rsid w:val="002B4EAF"/>
    <w:rsid w:val="002B6085"/>
    <w:rsid w:val="002B67E1"/>
    <w:rsid w:val="002B6964"/>
    <w:rsid w:val="002B7B7F"/>
    <w:rsid w:val="002C04D8"/>
    <w:rsid w:val="002C0B9B"/>
    <w:rsid w:val="002C0E69"/>
    <w:rsid w:val="002C10CA"/>
    <w:rsid w:val="002C14BA"/>
    <w:rsid w:val="002C221A"/>
    <w:rsid w:val="002C2628"/>
    <w:rsid w:val="002C2AC8"/>
    <w:rsid w:val="002C2EB1"/>
    <w:rsid w:val="002C361F"/>
    <w:rsid w:val="002C3655"/>
    <w:rsid w:val="002C4547"/>
    <w:rsid w:val="002C4D3F"/>
    <w:rsid w:val="002C4F67"/>
    <w:rsid w:val="002C5F42"/>
    <w:rsid w:val="002C667C"/>
    <w:rsid w:val="002C6AB3"/>
    <w:rsid w:val="002C77A0"/>
    <w:rsid w:val="002C7E6F"/>
    <w:rsid w:val="002D000D"/>
    <w:rsid w:val="002D04A5"/>
    <w:rsid w:val="002D083B"/>
    <w:rsid w:val="002D0F05"/>
    <w:rsid w:val="002D18EA"/>
    <w:rsid w:val="002D1E98"/>
    <w:rsid w:val="002D211A"/>
    <w:rsid w:val="002D242B"/>
    <w:rsid w:val="002D2CEC"/>
    <w:rsid w:val="002D2E9F"/>
    <w:rsid w:val="002D2EC3"/>
    <w:rsid w:val="002D3024"/>
    <w:rsid w:val="002D30AA"/>
    <w:rsid w:val="002D332D"/>
    <w:rsid w:val="002D3680"/>
    <w:rsid w:val="002D3887"/>
    <w:rsid w:val="002D3A6B"/>
    <w:rsid w:val="002D3D0C"/>
    <w:rsid w:val="002D4A63"/>
    <w:rsid w:val="002D52B8"/>
    <w:rsid w:val="002D57BF"/>
    <w:rsid w:val="002D5C65"/>
    <w:rsid w:val="002D6852"/>
    <w:rsid w:val="002D6E3E"/>
    <w:rsid w:val="002D6F25"/>
    <w:rsid w:val="002D7182"/>
    <w:rsid w:val="002D73AF"/>
    <w:rsid w:val="002D74A8"/>
    <w:rsid w:val="002D75C2"/>
    <w:rsid w:val="002E0F15"/>
    <w:rsid w:val="002E107D"/>
    <w:rsid w:val="002E18A0"/>
    <w:rsid w:val="002E21B9"/>
    <w:rsid w:val="002E23FF"/>
    <w:rsid w:val="002E2AD3"/>
    <w:rsid w:val="002E329C"/>
    <w:rsid w:val="002E3EBC"/>
    <w:rsid w:val="002E4BD6"/>
    <w:rsid w:val="002E5CA8"/>
    <w:rsid w:val="002E6066"/>
    <w:rsid w:val="002E6592"/>
    <w:rsid w:val="002E6659"/>
    <w:rsid w:val="002E6E63"/>
    <w:rsid w:val="002F05AD"/>
    <w:rsid w:val="002F0E16"/>
    <w:rsid w:val="002F1020"/>
    <w:rsid w:val="002F10C7"/>
    <w:rsid w:val="002F18C6"/>
    <w:rsid w:val="002F22ED"/>
    <w:rsid w:val="002F2ABF"/>
    <w:rsid w:val="002F2AFE"/>
    <w:rsid w:val="002F2EFF"/>
    <w:rsid w:val="002F32FB"/>
    <w:rsid w:val="002F3935"/>
    <w:rsid w:val="002F3E29"/>
    <w:rsid w:val="002F3E39"/>
    <w:rsid w:val="002F477A"/>
    <w:rsid w:val="002F4F21"/>
    <w:rsid w:val="002F56E0"/>
    <w:rsid w:val="002F5908"/>
    <w:rsid w:val="002F5D56"/>
    <w:rsid w:val="002F5F4D"/>
    <w:rsid w:val="002F6637"/>
    <w:rsid w:val="002F69B9"/>
    <w:rsid w:val="002F6BF1"/>
    <w:rsid w:val="002F6D93"/>
    <w:rsid w:val="002F732C"/>
    <w:rsid w:val="00300100"/>
    <w:rsid w:val="00300E00"/>
    <w:rsid w:val="003011C0"/>
    <w:rsid w:val="0030133D"/>
    <w:rsid w:val="00301583"/>
    <w:rsid w:val="00302192"/>
    <w:rsid w:val="00302D58"/>
    <w:rsid w:val="0030379D"/>
    <w:rsid w:val="00303DDE"/>
    <w:rsid w:val="003056CC"/>
    <w:rsid w:val="00305AF5"/>
    <w:rsid w:val="0030609E"/>
    <w:rsid w:val="003060EB"/>
    <w:rsid w:val="0030662F"/>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4A75"/>
    <w:rsid w:val="003158BA"/>
    <w:rsid w:val="00317342"/>
    <w:rsid w:val="00317B02"/>
    <w:rsid w:val="00320088"/>
    <w:rsid w:val="00320224"/>
    <w:rsid w:val="00320CA7"/>
    <w:rsid w:val="00321130"/>
    <w:rsid w:val="00321CE8"/>
    <w:rsid w:val="00322C70"/>
    <w:rsid w:val="00323C90"/>
    <w:rsid w:val="00324182"/>
    <w:rsid w:val="003247AA"/>
    <w:rsid w:val="00324A5C"/>
    <w:rsid w:val="0032575B"/>
    <w:rsid w:val="003268AD"/>
    <w:rsid w:val="003270BB"/>
    <w:rsid w:val="003272A0"/>
    <w:rsid w:val="003277B0"/>
    <w:rsid w:val="003306CB"/>
    <w:rsid w:val="003310C8"/>
    <w:rsid w:val="00331746"/>
    <w:rsid w:val="00331B87"/>
    <w:rsid w:val="00331B8D"/>
    <w:rsid w:val="0033218E"/>
    <w:rsid w:val="00332DF1"/>
    <w:rsid w:val="00333403"/>
    <w:rsid w:val="00333C6B"/>
    <w:rsid w:val="003341D4"/>
    <w:rsid w:val="00334B90"/>
    <w:rsid w:val="00334DC6"/>
    <w:rsid w:val="00336C20"/>
    <w:rsid w:val="00337A26"/>
    <w:rsid w:val="00337F94"/>
    <w:rsid w:val="00337FFB"/>
    <w:rsid w:val="003404AE"/>
    <w:rsid w:val="00340D99"/>
    <w:rsid w:val="00341DC9"/>
    <w:rsid w:val="003420E0"/>
    <w:rsid w:val="00342439"/>
    <w:rsid w:val="00344141"/>
    <w:rsid w:val="003442F5"/>
    <w:rsid w:val="00344B5D"/>
    <w:rsid w:val="00345707"/>
    <w:rsid w:val="00346EC3"/>
    <w:rsid w:val="00346F4C"/>
    <w:rsid w:val="00346F63"/>
    <w:rsid w:val="003471C4"/>
    <w:rsid w:val="00347DD8"/>
    <w:rsid w:val="00347E16"/>
    <w:rsid w:val="00347E94"/>
    <w:rsid w:val="0035108E"/>
    <w:rsid w:val="00351B78"/>
    <w:rsid w:val="00352151"/>
    <w:rsid w:val="00352591"/>
    <w:rsid w:val="00352B17"/>
    <w:rsid w:val="00352EAA"/>
    <w:rsid w:val="0035315D"/>
    <w:rsid w:val="00353785"/>
    <w:rsid w:val="00353DCC"/>
    <w:rsid w:val="00354767"/>
    <w:rsid w:val="00356A87"/>
    <w:rsid w:val="00356C6C"/>
    <w:rsid w:val="00357925"/>
    <w:rsid w:val="00357C56"/>
    <w:rsid w:val="00360655"/>
    <w:rsid w:val="0036074D"/>
    <w:rsid w:val="0036159D"/>
    <w:rsid w:val="003617B7"/>
    <w:rsid w:val="003620BF"/>
    <w:rsid w:val="003620F0"/>
    <w:rsid w:val="00362188"/>
    <w:rsid w:val="003626D1"/>
    <w:rsid w:val="00362D03"/>
    <w:rsid w:val="0036325A"/>
    <w:rsid w:val="00364855"/>
    <w:rsid w:val="003649C0"/>
    <w:rsid w:val="00364E87"/>
    <w:rsid w:val="003654FC"/>
    <w:rsid w:val="00365F32"/>
    <w:rsid w:val="0036614D"/>
    <w:rsid w:val="0036660B"/>
    <w:rsid w:val="0036662C"/>
    <w:rsid w:val="00366677"/>
    <w:rsid w:val="00371111"/>
    <w:rsid w:val="0037144D"/>
    <w:rsid w:val="0037176E"/>
    <w:rsid w:val="0037204B"/>
    <w:rsid w:val="003725C8"/>
    <w:rsid w:val="00373355"/>
    <w:rsid w:val="00373363"/>
    <w:rsid w:val="0037359C"/>
    <w:rsid w:val="003735FF"/>
    <w:rsid w:val="00373603"/>
    <w:rsid w:val="003736C4"/>
    <w:rsid w:val="003741F9"/>
    <w:rsid w:val="003746F6"/>
    <w:rsid w:val="00374F03"/>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214F"/>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237F"/>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6FD"/>
    <w:rsid w:val="003A0A25"/>
    <w:rsid w:val="003A0B64"/>
    <w:rsid w:val="003A0E07"/>
    <w:rsid w:val="003A1433"/>
    <w:rsid w:val="003A1B9A"/>
    <w:rsid w:val="003A210E"/>
    <w:rsid w:val="003A21BE"/>
    <w:rsid w:val="003A36B5"/>
    <w:rsid w:val="003A3A25"/>
    <w:rsid w:val="003A4133"/>
    <w:rsid w:val="003A4594"/>
    <w:rsid w:val="003A463D"/>
    <w:rsid w:val="003A529C"/>
    <w:rsid w:val="003A567F"/>
    <w:rsid w:val="003A58CF"/>
    <w:rsid w:val="003A5B04"/>
    <w:rsid w:val="003A6880"/>
    <w:rsid w:val="003A7F7B"/>
    <w:rsid w:val="003B080B"/>
    <w:rsid w:val="003B14FD"/>
    <w:rsid w:val="003B22FA"/>
    <w:rsid w:val="003B2337"/>
    <w:rsid w:val="003B235A"/>
    <w:rsid w:val="003B33C6"/>
    <w:rsid w:val="003B40EF"/>
    <w:rsid w:val="003B429C"/>
    <w:rsid w:val="003B4A1C"/>
    <w:rsid w:val="003B5303"/>
    <w:rsid w:val="003B5390"/>
    <w:rsid w:val="003B5DA8"/>
    <w:rsid w:val="003B6EBF"/>
    <w:rsid w:val="003B7900"/>
    <w:rsid w:val="003B7924"/>
    <w:rsid w:val="003C102B"/>
    <w:rsid w:val="003C1F56"/>
    <w:rsid w:val="003C20CB"/>
    <w:rsid w:val="003C23D2"/>
    <w:rsid w:val="003C275E"/>
    <w:rsid w:val="003C2A0D"/>
    <w:rsid w:val="003C2B05"/>
    <w:rsid w:val="003C3680"/>
    <w:rsid w:val="003C6ED5"/>
    <w:rsid w:val="003C7BC9"/>
    <w:rsid w:val="003D0085"/>
    <w:rsid w:val="003D00FC"/>
    <w:rsid w:val="003D132C"/>
    <w:rsid w:val="003D18E5"/>
    <w:rsid w:val="003D1B70"/>
    <w:rsid w:val="003D1D72"/>
    <w:rsid w:val="003D2BC8"/>
    <w:rsid w:val="003D2F57"/>
    <w:rsid w:val="003D32DF"/>
    <w:rsid w:val="003D3F8C"/>
    <w:rsid w:val="003D45A1"/>
    <w:rsid w:val="003D5460"/>
    <w:rsid w:val="003D59A8"/>
    <w:rsid w:val="003D635B"/>
    <w:rsid w:val="003D643B"/>
    <w:rsid w:val="003D6E72"/>
    <w:rsid w:val="003D732C"/>
    <w:rsid w:val="003D7E67"/>
    <w:rsid w:val="003E029E"/>
    <w:rsid w:val="003E0360"/>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47"/>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5DF6"/>
    <w:rsid w:val="003F627E"/>
    <w:rsid w:val="003F6B63"/>
    <w:rsid w:val="003F6EC0"/>
    <w:rsid w:val="003F6F88"/>
    <w:rsid w:val="003F72FB"/>
    <w:rsid w:val="003F78A3"/>
    <w:rsid w:val="003F7F98"/>
    <w:rsid w:val="00400E3C"/>
    <w:rsid w:val="004014C6"/>
    <w:rsid w:val="00401D28"/>
    <w:rsid w:val="00402094"/>
    <w:rsid w:val="0040227C"/>
    <w:rsid w:val="0040301F"/>
    <w:rsid w:val="004031A2"/>
    <w:rsid w:val="00403DD6"/>
    <w:rsid w:val="00403FEC"/>
    <w:rsid w:val="004044DB"/>
    <w:rsid w:val="0040580C"/>
    <w:rsid w:val="00405C67"/>
    <w:rsid w:val="00405FED"/>
    <w:rsid w:val="00407794"/>
    <w:rsid w:val="00407A0F"/>
    <w:rsid w:val="004104E5"/>
    <w:rsid w:val="004109A1"/>
    <w:rsid w:val="00411691"/>
    <w:rsid w:val="00411C13"/>
    <w:rsid w:val="0041270D"/>
    <w:rsid w:val="00412D4D"/>
    <w:rsid w:val="00412FAA"/>
    <w:rsid w:val="004139AC"/>
    <w:rsid w:val="00414B12"/>
    <w:rsid w:val="00415245"/>
    <w:rsid w:val="00415C0D"/>
    <w:rsid w:val="00416B86"/>
    <w:rsid w:val="00416C68"/>
    <w:rsid w:val="004178E3"/>
    <w:rsid w:val="00420FB7"/>
    <w:rsid w:val="00420FC0"/>
    <w:rsid w:val="0042112A"/>
    <w:rsid w:val="00421230"/>
    <w:rsid w:val="00421944"/>
    <w:rsid w:val="00421AE5"/>
    <w:rsid w:val="00421F9F"/>
    <w:rsid w:val="00422C9F"/>
    <w:rsid w:val="00423971"/>
    <w:rsid w:val="0042409B"/>
    <w:rsid w:val="0042410F"/>
    <w:rsid w:val="0042466F"/>
    <w:rsid w:val="00424A99"/>
    <w:rsid w:val="00424DD1"/>
    <w:rsid w:val="00426E69"/>
    <w:rsid w:val="00427429"/>
    <w:rsid w:val="00427869"/>
    <w:rsid w:val="00427C65"/>
    <w:rsid w:val="00427FF5"/>
    <w:rsid w:val="0043018B"/>
    <w:rsid w:val="00430544"/>
    <w:rsid w:val="00430579"/>
    <w:rsid w:val="00431338"/>
    <w:rsid w:val="004318D4"/>
    <w:rsid w:val="00432577"/>
    <w:rsid w:val="004325A6"/>
    <w:rsid w:val="00432B12"/>
    <w:rsid w:val="00432DD0"/>
    <w:rsid w:val="00433994"/>
    <w:rsid w:val="00436212"/>
    <w:rsid w:val="004379DB"/>
    <w:rsid w:val="00437C13"/>
    <w:rsid w:val="00437DAF"/>
    <w:rsid w:val="00440416"/>
    <w:rsid w:val="00440D4D"/>
    <w:rsid w:val="00441FF1"/>
    <w:rsid w:val="00442211"/>
    <w:rsid w:val="00443587"/>
    <w:rsid w:val="00444DA2"/>
    <w:rsid w:val="00444E39"/>
    <w:rsid w:val="00445937"/>
    <w:rsid w:val="004462F1"/>
    <w:rsid w:val="00447802"/>
    <w:rsid w:val="00447CA8"/>
    <w:rsid w:val="00447F6A"/>
    <w:rsid w:val="00450DE4"/>
    <w:rsid w:val="004510CC"/>
    <w:rsid w:val="00451417"/>
    <w:rsid w:val="00451691"/>
    <w:rsid w:val="00451D37"/>
    <w:rsid w:val="00451DFD"/>
    <w:rsid w:val="00454A36"/>
    <w:rsid w:val="00454C9C"/>
    <w:rsid w:val="00454F02"/>
    <w:rsid w:val="004552A1"/>
    <w:rsid w:val="004552FB"/>
    <w:rsid w:val="00455638"/>
    <w:rsid w:val="0045696D"/>
    <w:rsid w:val="004571F5"/>
    <w:rsid w:val="004576AB"/>
    <w:rsid w:val="00457B23"/>
    <w:rsid w:val="00460322"/>
    <w:rsid w:val="00462BB8"/>
    <w:rsid w:val="00463C26"/>
    <w:rsid w:val="00463E2E"/>
    <w:rsid w:val="00464453"/>
    <w:rsid w:val="0046508E"/>
    <w:rsid w:val="00465B9C"/>
    <w:rsid w:val="00465E74"/>
    <w:rsid w:val="00466200"/>
    <w:rsid w:val="00467B80"/>
    <w:rsid w:val="00467BB2"/>
    <w:rsid w:val="00467E78"/>
    <w:rsid w:val="00467E82"/>
    <w:rsid w:val="004727EC"/>
    <w:rsid w:val="00473821"/>
    <w:rsid w:val="00474B9B"/>
    <w:rsid w:val="00475B8B"/>
    <w:rsid w:val="00475C31"/>
    <w:rsid w:val="00476FB4"/>
    <w:rsid w:val="004771B7"/>
    <w:rsid w:val="00480A96"/>
    <w:rsid w:val="004819B5"/>
    <w:rsid w:val="00481DAE"/>
    <w:rsid w:val="00482086"/>
    <w:rsid w:val="004823B7"/>
    <w:rsid w:val="00482940"/>
    <w:rsid w:val="00482D20"/>
    <w:rsid w:val="00483276"/>
    <w:rsid w:val="0048421B"/>
    <w:rsid w:val="00484761"/>
    <w:rsid w:val="00484FB1"/>
    <w:rsid w:val="00485AAF"/>
    <w:rsid w:val="00485EBE"/>
    <w:rsid w:val="00486CE6"/>
    <w:rsid w:val="00490945"/>
    <w:rsid w:val="00490FBB"/>
    <w:rsid w:val="00491CE7"/>
    <w:rsid w:val="0049247B"/>
    <w:rsid w:val="004931CD"/>
    <w:rsid w:val="004931E5"/>
    <w:rsid w:val="004932E9"/>
    <w:rsid w:val="004934BA"/>
    <w:rsid w:val="00493769"/>
    <w:rsid w:val="00493AC1"/>
    <w:rsid w:val="00493D0F"/>
    <w:rsid w:val="00494845"/>
    <w:rsid w:val="0049490F"/>
    <w:rsid w:val="00494B05"/>
    <w:rsid w:val="00494DCE"/>
    <w:rsid w:val="004955B3"/>
    <w:rsid w:val="00495DA1"/>
    <w:rsid w:val="00495FAC"/>
    <w:rsid w:val="004962FE"/>
    <w:rsid w:val="00496400"/>
    <w:rsid w:val="004966EB"/>
    <w:rsid w:val="00497252"/>
    <w:rsid w:val="00497641"/>
    <w:rsid w:val="004A124C"/>
    <w:rsid w:val="004A1987"/>
    <w:rsid w:val="004A1C3F"/>
    <w:rsid w:val="004A2855"/>
    <w:rsid w:val="004A3651"/>
    <w:rsid w:val="004A3CEA"/>
    <w:rsid w:val="004A45A5"/>
    <w:rsid w:val="004A50B2"/>
    <w:rsid w:val="004A54FE"/>
    <w:rsid w:val="004A553C"/>
    <w:rsid w:val="004A5D26"/>
    <w:rsid w:val="004A7E25"/>
    <w:rsid w:val="004B06F9"/>
    <w:rsid w:val="004B08AF"/>
    <w:rsid w:val="004B138A"/>
    <w:rsid w:val="004B1706"/>
    <w:rsid w:val="004B200B"/>
    <w:rsid w:val="004B226B"/>
    <w:rsid w:val="004B3936"/>
    <w:rsid w:val="004B3BCC"/>
    <w:rsid w:val="004B3C51"/>
    <w:rsid w:val="004B4B1C"/>
    <w:rsid w:val="004B4FD1"/>
    <w:rsid w:val="004B5D72"/>
    <w:rsid w:val="004B6051"/>
    <w:rsid w:val="004B64F9"/>
    <w:rsid w:val="004B6B87"/>
    <w:rsid w:val="004B6F66"/>
    <w:rsid w:val="004B735C"/>
    <w:rsid w:val="004B791C"/>
    <w:rsid w:val="004B7C74"/>
    <w:rsid w:val="004C0B29"/>
    <w:rsid w:val="004C122B"/>
    <w:rsid w:val="004C14E6"/>
    <w:rsid w:val="004C197A"/>
    <w:rsid w:val="004C1CEB"/>
    <w:rsid w:val="004C2EBC"/>
    <w:rsid w:val="004C3B24"/>
    <w:rsid w:val="004C4190"/>
    <w:rsid w:val="004C41CB"/>
    <w:rsid w:val="004C4DFD"/>
    <w:rsid w:val="004C50CD"/>
    <w:rsid w:val="004C50E9"/>
    <w:rsid w:val="004C5411"/>
    <w:rsid w:val="004C59A4"/>
    <w:rsid w:val="004C677A"/>
    <w:rsid w:val="004C6896"/>
    <w:rsid w:val="004C7CF6"/>
    <w:rsid w:val="004C7E5D"/>
    <w:rsid w:val="004D032C"/>
    <w:rsid w:val="004D04BA"/>
    <w:rsid w:val="004D0CF2"/>
    <w:rsid w:val="004D1052"/>
    <w:rsid w:val="004D1764"/>
    <w:rsid w:val="004D1792"/>
    <w:rsid w:val="004D1A21"/>
    <w:rsid w:val="004D291B"/>
    <w:rsid w:val="004D3BC5"/>
    <w:rsid w:val="004D3C16"/>
    <w:rsid w:val="004D457C"/>
    <w:rsid w:val="004D4CEB"/>
    <w:rsid w:val="004D519C"/>
    <w:rsid w:val="004D5CB4"/>
    <w:rsid w:val="004D5E4D"/>
    <w:rsid w:val="004D5FDF"/>
    <w:rsid w:val="004D74E3"/>
    <w:rsid w:val="004E150A"/>
    <w:rsid w:val="004E15E6"/>
    <w:rsid w:val="004E21A8"/>
    <w:rsid w:val="004E2A3C"/>
    <w:rsid w:val="004E2C30"/>
    <w:rsid w:val="004E386A"/>
    <w:rsid w:val="004E3C9A"/>
    <w:rsid w:val="004E573A"/>
    <w:rsid w:val="004E58C5"/>
    <w:rsid w:val="004E5A0B"/>
    <w:rsid w:val="004E64A1"/>
    <w:rsid w:val="004E66BF"/>
    <w:rsid w:val="004E71B5"/>
    <w:rsid w:val="004E736D"/>
    <w:rsid w:val="004E7A2E"/>
    <w:rsid w:val="004F0001"/>
    <w:rsid w:val="004F0D98"/>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1015"/>
    <w:rsid w:val="0050123A"/>
    <w:rsid w:val="00501808"/>
    <w:rsid w:val="00502613"/>
    <w:rsid w:val="00502C8C"/>
    <w:rsid w:val="00502CBC"/>
    <w:rsid w:val="00503478"/>
    <w:rsid w:val="00503A9B"/>
    <w:rsid w:val="0050438E"/>
    <w:rsid w:val="00505909"/>
    <w:rsid w:val="0050597F"/>
    <w:rsid w:val="00505C9A"/>
    <w:rsid w:val="0050759C"/>
    <w:rsid w:val="005103D9"/>
    <w:rsid w:val="00510B40"/>
    <w:rsid w:val="0051168A"/>
    <w:rsid w:val="005125CE"/>
    <w:rsid w:val="00512DC4"/>
    <w:rsid w:val="00512DE1"/>
    <w:rsid w:val="00513618"/>
    <w:rsid w:val="00513787"/>
    <w:rsid w:val="00513B1B"/>
    <w:rsid w:val="0051407C"/>
    <w:rsid w:val="0051422D"/>
    <w:rsid w:val="00514818"/>
    <w:rsid w:val="00514A60"/>
    <w:rsid w:val="00514C23"/>
    <w:rsid w:val="00515568"/>
    <w:rsid w:val="00515A9F"/>
    <w:rsid w:val="00515C7B"/>
    <w:rsid w:val="0051609C"/>
    <w:rsid w:val="005169C2"/>
    <w:rsid w:val="00517095"/>
    <w:rsid w:val="00517704"/>
    <w:rsid w:val="00517AFB"/>
    <w:rsid w:val="00517BA3"/>
    <w:rsid w:val="00517F02"/>
    <w:rsid w:val="005215AB"/>
    <w:rsid w:val="005235CC"/>
    <w:rsid w:val="00523A4A"/>
    <w:rsid w:val="00524573"/>
    <w:rsid w:val="005245C8"/>
    <w:rsid w:val="005246EC"/>
    <w:rsid w:val="0052507A"/>
    <w:rsid w:val="00525E40"/>
    <w:rsid w:val="0052659F"/>
    <w:rsid w:val="00526DD8"/>
    <w:rsid w:val="00526DF2"/>
    <w:rsid w:val="0052712E"/>
    <w:rsid w:val="00527DF5"/>
    <w:rsid w:val="00527F83"/>
    <w:rsid w:val="00530C17"/>
    <w:rsid w:val="00530DD5"/>
    <w:rsid w:val="0053138F"/>
    <w:rsid w:val="00531435"/>
    <w:rsid w:val="0053173B"/>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56"/>
    <w:rsid w:val="00544222"/>
    <w:rsid w:val="00544C5F"/>
    <w:rsid w:val="00545E71"/>
    <w:rsid w:val="00545F3F"/>
    <w:rsid w:val="005462F3"/>
    <w:rsid w:val="00546690"/>
    <w:rsid w:val="0054691E"/>
    <w:rsid w:val="00546B1B"/>
    <w:rsid w:val="00546EE4"/>
    <w:rsid w:val="00546F21"/>
    <w:rsid w:val="005504F1"/>
    <w:rsid w:val="0055067A"/>
    <w:rsid w:val="005510A1"/>
    <w:rsid w:val="00552C3E"/>
    <w:rsid w:val="00552EED"/>
    <w:rsid w:val="0055309D"/>
    <w:rsid w:val="005533CE"/>
    <w:rsid w:val="00553B35"/>
    <w:rsid w:val="00553F0B"/>
    <w:rsid w:val="005540D5"/>
    <w:rsid w:val="005548DF"/>
    <w:rsid w:val="00555169"/>
    <w:rsid w:val="00555B2A"/>
    <w:rsid w:val="005564BC"/>
    <w:rsid w:val="00557455"/>
    <w:rsid w:val="00557BED"/>
    <w:rsid w:val="00560C8E"/>
    <w:rsid w:val="00560D8B"/>
    <w:rsid w:val="005611AB"/>
    <w:rsid w:val="00562641"/>
    <w:rsid w:val="00562D98"/>
    <w:rsid w:val="00562FF8"/>
    <w:rsid w:val="005634E6"/>
    <w:rsid w:val="00563A6F"/>
    <w:rsid w:val="00563CF0"/>
    <w:rsid w:val="00564106"/>
    <w:rsid w:val="00565EBB"/>
    <w:rsid w:val="005667E2"/>
    <w:rsid w:val="00567195"/>
    <w:rsid w:val="005675E9"/>
    <w:rsid w:val="00570D34"/>
    <w:rsid w:val="00571323"/>
    <w:rsid w:val="005720A4"/>
    <w:rsid w:val="00572580"/>
    <w:rsid w:val="0057270D"/>
    <w:rsid w:val="0057335F"/>
    <w:rsid w:val="00573D3A"/>
    <w:rsid w:val="00574006"/>
    <w:rsid w:val="005748A4"/>
    <w:rsid w:val="00575005"/>
    <w:rsid w:val="0057752D"/>
    <w:rsid w:val="00577A41"/>
    <w:rsid w:val="00577BBF"/>
    <w:rsid w:val="005801F7"/>
    <w:rsid w:val="00580829"/>
    <w:rsid w:val="00580BD9"/>
    <w:rsid w:val="005811D5"/>
    <w:rsid w:val="005813C1"/>
    <w:rsid w:val="00581498"/>
    <w:rsid w:val="00581862"/>
    <w:rsid w:val="0058265F"/>
    <w:rsid w:val="00582FBD"/>
    <w:rsid w:val="00583272"/>
    <w:rsid w:val="005833D4"/>
    <w:rsid w:val="00584F37"/>
    <w:rsid w:val="00585750"/>
    <w:rsid w:val="00585B75"/>
    <w:rsid w:val="005867D0"/>
    <w:rsid w:val="00587606"/>
    <w:rsid w:val="00590520"/>
    <w:rsid w:val="00590CD9"/>
    <w:rsid w:val="00590F7C"/>
    <w:rsid w:val="00592142"/>
    <w:rsid w:val="005927FA"/>
    <w:rsid w:val="0059336E"/>
    <w:rsid w:val="005938AF"/>
    <w:rsid w:val="00593BDC"/>
    <w:rsid w:val="0059411F"/>
    <w:rsid w:val="0059441E"/>
    <w:rsid w:val="005950F1"/>
    <w:rsid w:val="00595339"/>
    <w:rsid w:val="0059604F"/>
    <w:rsid w:val="005963C2"/>
    <w:rsid w:val="00596D32"/>
    <w:rsid w:val="00596E40"/>
    <w:rsid w:val="00597682"/>
    <w:rsid w:val="005976EC"/>
    <w:rsid w:val="00597ABF"/>
    <w:rsid w:val="005A0220"/>
    <w:rsid w:val="005A0C7D"/>
    <w:rsid w:val="005A1B42"/>
    <w:rsid w:val="005A23F2"/>
    <w:rsid w:val="005A2583"/>
    <w:rsid w:val="005A2693"/>
    <w:rsid w:val="005A2A05"/>
    <w:rsid w:val="005A3448"/>
    <w:rsid w:val="005A3BB9"/>
    <w:rsid w:val="005A3BDA"/>
    <w:rsid w:val="005A3C6F"/>
    <w:rsid w:val="005A441E"/>
    <w:rsid w:val="005A4B4F"/>
    <w:rsid w:val="005A557A"/>
    <w:rsid w:val="005A599F"/>
    <w:rsid w:val="005A6BB9"/>
    <w:rsid w:val="005A6C33"/>
    <w:rsid w:val="005A739C"/>
    <w:rsid w:val="005A76B7"/>
    <w:rsid w:val="005A76BC"/>
    <w:rsid w:val="005A7B2F"/>
    <w:rsid w:val="005A7D9B"/>
    <w:rsid w:val="005B0962"/>
    <w:rsid w:val="005B0CC0"/>
    <w:rsid w:val="005B0FF7"/>
    <w:rsid w:val="005B128E"/>
    <w:rsid w:val="005B154F"/>
    <w:rsid w:val="005B1A7A"/>
    <w:rsid w:val="005B3296"/>
    <w:rsid w:val="005B337B"/>
    <w:rsid w:val="005B3AD1"/>
    <w:rsid w:val="005B3E2A"/>
    <w:rsid w:val="005B3EC9"/>
    <w:rsid w:val="005B407E"/>
    <w:rsid w:val="005B4533"/>
    <w:rsid w:val="005B4765"/>
    <w:rsid w:val="005B53FD"/>
    <w:rsid w:val="005B56B7"/>
    <w:rsid w:val="005B5ED5"/>
    <w:rsid w:val="005B6D3D"/>
    <w:rsid w:val="005B6DCE"/>
    <w:rsid w:val="005B6EFB"/>
    <w:rsid w:val="005B7E9B"/>
    <w:rsid w:val="005C0209"/>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6315"/>
    <w:rsid w:val="005C6E45"/>
    <w:rsid w:val="005C6FB6"/>
    <w:rsid w:val="005D02DB"/>
    <w:rsid w:val="005D1E0D"/>
    <w:rsid w:val="005D4561"/>
    <w:rsid w:val="005D501C"/>
    <w:rsid w:val="005D5460"/>
    <w:rsid w:val="005D5737"/>
    <w:rsid w:val="005D6371"/>
    <w:rsid w:val="005D7B1B"/>
    <w:rsid w:val="005D7D7A"/>
    <w:rsid w:val="005E057A"/>
    <w:rsid w:val="005E0A8D"/>
    <w:rsid w:val="005E0C12"/>
    <w:rsid w:val="005E0CB0"/>
    <w:rsid w:val="005E0E53"/>
    <w:rsid w:val="005E0F09"/>
    <w:rsid w:val="005E16D5"/>
    <w:rsid w:val="005E1BA0"/>
    <w:rsid w:val="005E1F52"/>
    <w:rsid w:val="005E360E"/>
    <w:rsid w:val="005E3BF2"/>
    <w:rsid w:val="005E4130"/>
    <w:rsid w:val="005E4657"/>
    <w:rsid w:val="005E4985"/>
    <w:rsid w:val="005E4ED3"/>
    <w:rsid w:val="005E4FB9"/>
    <w:rsid w:val="005E5915"/>
    <w:rsid w:val="005E5987"/>
    <w:rsid w:val="005E6C91"/>
    <w:rsid w:val="005E79EF"/>
    <w:rsid w:val="005F0083"/>
    <w:rsid w:val="005F01A0"/>
    <w:rsid w:val="005F0F1F"/>
    <w:rsid w:val="005F1A2D"/>
    <w:rsid w:val="005F2EF1"/>
    <w:rsid w:val="005F3145"/>
    <w:rsid w:val="005F458F"/>
    <w:rsid w:val="005F482F"/>
    <w:rsid w:val="005F4CF2"/>
    <w:rsid w:val="005F5ACA"/>
    <w:rsid w:val="005F5CC6"/>
    <w:rsid w:val="005F6560"/>
    <w:rsid w:val="005F786D"/>
    <w:rsid w:val="005F7CB4"/>
    <w:rsid w:val="005F7E52"/>
    <w:rsid w:val="006000E9"/>
    <w:rsid w:val="00600375"/>
    <w:rsid w:val="00600455"/>
    <w:rsid w:val="00600E36"/>
    <w:rsid w:val="006010A6"/>
    <w:rsid w:val="0060130B"/>
    <w:rsid w:val="00601858"/>
    <w:rsid w:val="006018AA"/>
    <w:rsid w:val="00601A74"/>
    <w:rsid w:val="00601D18"/>
    <w:rsid w:val="00602A31"/>
    <w:rsid w:val="00603955"/>
    <w:rsid w:val="00603CA1"/>
    <w:rsid w:val="0060402E"/>
    <w:rsid w:val="006046D2"/>
    <w:rsid w:val="00604A2B"/>
    <w:rsid w:val="00605171"/>
    <w:rsid w:val="006066A7"/>
    <w:rsid w:val="0060671C"/>
    <w:rsid w:val="00606939"/>
    <w:rsid w:val="00606A16"/>
    <w:rsid w:val="00606ED3"/>
    <w:rsid w:val="00607E1D"/>
    <w:rsid w:val="00610E81"/>
    <w:rsid w:val="00610E90"/>
    <w:rsid w:val="00611052"/>
    <w:rsid w:val="0061184E"/>
    <w:rsid w:val="00612CDA"/>
    <w:rsid w:val="00612F1A"/>
    <w:rsid w:val="006132C4"/>
    <w:rsid w:val="00613949"/>
    <w:rsid w:val="006142D8"/>
    <w:rsid w:val="00614881"/>
    <w:rsid w:val="00614C47"/>
    <w:rsid w:val="006155A8"/>
    <w:rsid w:val="0061656A"/>
    <w:rsid w:val="00616C31"/>
    <w:rsid w:val="00617323"/>
    <w:rsid w:val="00617603"/>
    <w:rsid w:val="00617866"/>
    <w:rsid w:val="00617910"/>
    <w:rsid w:val="00617A54"/>
    <w:rsid w:val="00617C17"/>
    <w:rsid w:val="006203F2"/>
    <w:rsid w:val="006206CC"/>
    <w:rsid w:val="00620B17"/>
    <w:rsid w:val="00620EDF"/>
    <w:rsid w:val="00620F83"/>
    <w:rsid w:val="0062122D"/>
    <w:rsid w:val="00621766"/>
    <w:rsid w:val="006222DE"/>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50DC"/>
    <w:rsid w:val="0063538D"/>
    <w:rsid w:val="00635EB2"/>
    <w:rsid w:val="006368CB"/>
    <w:rsid w:val="006374D3"/>
    <w:rsid w:val="006401F9"/>
    <w:rsid w:val="00640804"/>
    <w:rsid w:val="00641880"/>
    <w:rsid w:val="00642218"/>
    <w:rsid w:val="00642267"/>
    <w:rsid w:val="006434F1"/>
    <w:rsid w:val="00644A64"/>
    <w:rsid w:val="00645277"/>
    <w:rsid w:val="0064530C"/>
    <w:rsid w:val="006456DE"/>
    <w:rsid w:val="0064796B"/>
    <w:rsid w:val="00647A65"/>
    <w:rsid w:val="00650144"/>
    <w:rsid w:val="00650261"/>
    <w:rsid w:val="006510E5"/>
    <w:rsid w:val="00651510"/>
    <w:rsid w:val="00651E6A"/>
    <w:rsid w:val="006529D9"/>
    <w:rsid w:val="00653680"/>
    <w:rsid w:val="006537FF"/>
    <w:rsid w:val="006539B8"/>
    <w:rsid w:val="0065494E"/>
    <w:rsid w:val="00654F4A"/>
    <w:rsid w:val="00655C75"/>
    <w:rsid w:val="00655D4A"/>
    <w:rsid w:val="00655DF8"/>
    <w:rsid w:val="00655F7F"/>
    <w:rsid w:val="0065607F"/>
    <w:rsid w:val="006560AA"/>
    <w:rsid w:val="00657C75"/>
    <w:rsid w:val="006601CB"/>
    <w:rsid w:val="0066058E"/>
    <w:rsid w:val="00660FA1"/>
    <w:rsid w:val="0066150D"/>
    <w:rsid w:val="00661807"/>
    <w:rsid w:val="00661F2E"/>
    <w:rsid w:val="0066218F"/>
    <w:rsid w:val="006622DE"/>
    <w:rsid w:val="0066340B"/>
    <w:rsid w:val="00663BB5"/>
    <w:rsid w:val="00663C01"/>
    <w:rsid w:val="00664817"/>
    <w:rsid w:val="006651A1"/>
    <w:rsid w:val="0066534D"/>
    <w:rsid w:val="0066575A"/>
    <w:rsid w:val="0066634C"/>
    <w:rsid w:val="006663DC"/>
    <w:rsid w:val="00666841"/>
    <w:rsid w:val="00666986"/>
    <w:rsid w:val="006670FC"/>
    <w:rsid w:val="0066729B"/>
    <w:rsid w:val="00667471"/>
    <w:rsid w:val="00667E5A"/>
    <w:rsid w:val="0067173C"/>
    <w:rsid w:val="006729BE"/>
    <w:rsid w:val="0067302E"/>
    <w:rsid w:val="0067436F"/>
    <w:rsid w:val="00674551"/>
    <w:rsid w:val="00674B97"/>
    <w:rsid w:val="006758B3"/>
    <w:rsid w:val="00675912"/>
    <w:rsid w:val="00675B88"/>
    <w:rsid w:val="00677006"/>
    <w:rsid w:val="00677738"/>
    <w:rsid w:val="006778A4"/>
    <w:rsid w:val="006778E6"/>
    <w:rsid w:val="00677ADF"/>
    <w:rsid w:val="00677E16"/>
    <w:rsid w:val="00680509"/>
    <w:rsid w:val="006810CC"/>
    <w:rsid w:val="006810EB"/>
    <w:rsid w:val="00681515"/>
    <w:rsid w:val="00681FAF"/>
    <w:rsid w:val="0068292C"/>
    <w:rsid w:val="00682BCC"/>
    <w:rsid w:val="00682D86"/>
    <w:rsid w:val="0068338D"/>
    <w:rsid w:val="006839FE"/>
    <w:rsid w:val="00683B0C"/>
    <w:rsid w:val="00683B28"/>
    <w:rsid w:val="00684175"/>
    <w:rsid w:val="00684B88"/>
    <w:rsid w:val="00684EC0"/>
    <w:rsid w:val="0068504F"/>
    <w:rsid w:val="006854D0"/>
    <w:rsid w:val="00686138"/>
    <w:rsid w:val="00686B45"/>
    <w:rsid w:val="00690276"/>
    <w:rsid w:val="0069137E"/>
    <w:rsid w:val="00691F3A"/>
    <w:rsid w:val="0069282C"/>
    <w:rsid w:val="00694427"/>
    <w:rsid w:val="0069486E"/>
    <w:rsid w:val="0069494F"/>
    <w:rsid w:val="0069590B"/>
    <w:rsid w:val="006962E0"/>
    <w:rsid w:val="0069658A"/>
    <w:rsid w:val="006A0842"/>
    <w:rsid w:val="006A0F7F"/>
    <w:rsid w:val="006A1921"/>
    <w:rsid w:val="006A1D3D"/>
    <w:rsid w:val="006A1F7C"/>
    <w:rsid w:val="006A2B7E"/>
    <w:rsid w:val="006A31D6"/>
    <w:rsid w:val="006A3365"/>
    <w:rsid w:val="006A3EE7"/>
    <w:rsid w:val="006A4094"/>
    <w:rsid w:val="006A422E"/>
    <w:rsid w:val="006A55FE"/>
    <w:rsid w:val="006A5CE8"/>
    <w:rsid w:val="006A5D0A"/>
    <w:rsid w:val="006A6103"/>
    <w:rsid w:val="006A6431"/>
    <w:rsid w:val="006A662B"/>
    <w:rsid w:val="006B0465"/>
    <w:rsid w:val="006B192B"/>
    <w:rsid w:val="006B1E39"/>
    <w:rsid w:val="006B27D8"/>
    <w:rsid w:val="006B2C68"/>
    <w:rsid w:val="006B2C84"/>
    <w:rsid w:val="006B4178"/>
    <w:rsid w:val="006B4648"/>
    <w:rsid w:val="006B4B89"/>
    <w:rsid w:val="006B4B9D"/>
    <w:rsid w:val="006B6185"/>
    <w:rsid w:val="006B63B2"/>
    <w:rsid w:val="006B652E"/>
    <w:rsid w:val="006B6860"/>
    <w:rsid w:val="006B6BB3"/>
    <w:rsid w:val="006B793E"/>
    <w:rsid w:val="006B7CC0"/>
    <w:rsid w:val="006C135B"/>
    <w:rsid w:val="006C2292"/>
    <w:rsid w:val="006C22AC"/>
    <w:rsid w:val="006C385C"/>
    <w:rsid w:val="006C38A7"/>
    <w:rsid w:val="006C43DB"/>
    <w:rsid w:val="006C5F3E"/>
    <w:rsid w:val="006C6145"/>
    <w:rsid w:val="006C656C"/>
    <w:rsid w:val="006C6730"/>
    <w:rsid w:val="006C6CB4"/>
    <w:rsid w:val="006C6F5A"/>
    <w:rsid w:val="006D0A0E"/>
    <w:rsid w:val="006D0FDA"/>
    <w:rsid w:val="006D12A2"/>
    <w:rsid w:val="006D187E"/>
    <w:rsid w:val="006D1CEE"/>
    <w:rsid w:val="006D209D"/>
    <w:rsid w:val="006D20AE"/>
    <w:rsid w:val="006D24D8"/>
    <w:rsid w:val="006D416B"/>
    <w:rsid w:val="006D4E5A"/>
    <w:rsid w:val="006D51FF"/>
    <w:rsid w:val="006D5476"/>
    <w:rsid w:val="006D575F"/>
    <w:rsid w:val="006D5C1E"/>
    <w:rsid w:val="006D6356"/>
    <w:rsid w:val="006D63DE"/>
    <w:rsid w:val="006D6693"/>
    <w:rsid w:val="006D6EC2"/>
    <w:rsid w:val="006D7030"/>
    <w:rsid w:val="006D728D"/>
    <w:rsid w:val="006D7598"/>
    <w:rsid w:val="006D7620"/>
    <w:rsid w:val="006D78C7"/>
    <w:rsid w:val="006E1610"/>
    <w:rsid w:val="006E23E1"/>
    <w:rsid w:val="006E27C5"/>
    <w:rsid w:val="006E3228"/>
    <w:rsid w:val="006E3A10"/>
    <w:rsid w:val="006E3A4A"/>
    <w:rsid w:val="006E4139"/>
    <w:rsid w:val="006E4918"/>
    <w:rsid w:val="006E5427"/>
    <w:rsid w:val="006E566F"/>
    <w:rsid w:val="006E60C0"/>
    <w:rsid w:val="006E6A2A"/>
    <w:rsid w:val="006E764C"/>
    <w:rsid w:val="006E79EC"/>
    <w:rsid w:val="006E7C40"/>
    <w:rsid w:val="006F0C25"/>
    <w:rsid w:val="006F1974"/>
    <w:rsid w:val="006F1C64"/>
    <w:rsid w:val="006F2449"/>
    <w:rsid w:val="006F264C"/>
    <w:rsid w:val="006F27B7"/>
    <w:rsid w:val="006F3884"/>
    <w:rsid w:val="006F4521"/>
    <w:rsid w:val="006F4DDE"/>
    <w:rsid w:val="006F5278"/>
    <w:rsid w:val="006F52DD"/>
    <w:rsid w:val="006F60D4"/>
    <w:rsid w:val="006F68F4"/>
    <w:rsid w:val="006F6A08"/>
    <w:rsid w:val="006F6B29"/>
    <w:rsid w:val="006F6FDA"/>
    <w:rsid w:val="006F7573"/>
    <w:rsid w:val="006F76D1"/>
    <w:rsid w:val="006F7A25"/>
    <w:rsid w:val="00700D24"/>
    <w:rsid w:val="0070122A"/>
    <w:rsid w:val="007024C6"/>
    <w:rsid w:val="0070298B"/>
    <w:rsid w:val="00702A33"/>
    <w:rsid w:val="00703AA6"/>
    <w:rsid w:val="0070413F"/>
    <w:rsid w:val="007041FD"/>
    <w:rsid w:val="00704E4F"/>
    <w:rsid w:val="00704E62"/>
    <w:rsid w:val="0070597B"/>
    <w:rsid w:val="00706507"/>
    <w:rsid w:val="0070673C"/>
    <w:rsid w:val="00706909"/>
    <w:rsid w:val="00707710"/>
    <w:rsid w:val="00707F61"/>
    <w:rsid w:val="0071016E"/>
    <w:rsid w:val="007105FB"/>
    <w:rsid w:val="00711463"/>
    <w:rsid w:val="0071167F"/>
    <w:rsid w:val="007135D6"/>
    <w:rsid w:val="0071388E"/>
    <w:rsid w:val="00713C83"/>
    <w:rsid w:val="00714C63"/>
    <w:rsid w:val="007153B7"/>
    <w:rsid w:val="00715498"/>
    <w:rsid w:val="007156F7"/>
    <w:rsid w:val="00715773"/>
    <w:rsid w:val="00715C65"/>
    <w:rsid w:val="007162E5"/>
    <w:rsid w:val="00716E80"/>
    <w:rsid w:val="00717514"/>
    <w:rsid w:val="00717E85"/>
    <w:rsid w:val="00720D6A"/>
    <w:rsid w:val="00720D73"/>
    <w:rsid w:val="00720E52"/>
    <w:rsid w:val="0072152B"/>
    <w:rsid w:val="007221CE"/>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77C"/>
    <w:rsid w:val="00730917"/>
    <w:rsid w:val="0073097D"/>
    <w:rsid w:val="00730E88"/>
    <w:rsid w:val="00731496"/>
    <w:rsid w:val="0073157E"/>
    <w:rsid w:val="00731648"/>
    <w:rsid w:val="00732159"/>
    <w:rsid w:val="007336AB"/>
    <w:rsid w:val="00734440"/>
    <w:rsid w:val="00734509"/>
    <w:rsid w:val="00734B63"/>
    <w:rsid w:val="00734C80"/>
    <w:rsid w:val="00735386"/>
    <w:rsid w:val="00736B99"/>
    <w:rsid w:val="00736DAE"/>
    <w:rsid w:val="00737580"/>
    <w:rsid w:val="00737792"/>
    <w:rsid w:val="0074060E"/>
    <w:rsid w:val="007416BE"/>
    <w:rsid w:val="00741883"/>
    <w:rsid w:val="00741A36"/>
    <w:rsid w:val="00741B7D"/>
    <w:rsid w:val="00742881"/>
    <w:rsid w:val="00742935"/>
    <w:rsid w:val="00742EF0"/>
    <w:rsid w:val="00743005"/>
    <w:rsid w:val="00743449"/>
    <w:rsid w:val="007438FE"/>
    <w:rsid w:val="00743EC3"/>
    <w:rsid w:val="007443B0"/>
    <w:rsid w:val="00744648"/>
    <w:rsid w:val="007446A6"/>
    <w:rsid w:val="007446FF"/>
    <w:rsid w:val="00744AE6"/>
    <w:rsid w:val="0074597A"/>
    <w:rsid w:val="00745A68"/>
    <w:rsid w:val="00745F04"/>
    <w:rsid w:val="00746595"/>
    <w:rsid w:val="00746B54"/>
    <w:rsid w:val="00746BA2"/>
    <w:rsid w:val="00746DAA"/>
    <w:rsid w:val="00746E36"/>
    <w:rsid w:val="00747964"/>
    <w:rsid w:val="00747B49"/>
    <w:rsid w:val="00747C0B"/>
    <w:rsid w:val="0075249A"/>
    <w:rsid w:val="00752B26"/>
    <w:rsid w:val="00752B96"/>
    <w:rsid w:val="00753643"/>
    <w:rsid w:val="00753DE4"/>
    <w:rsid w:val="00753F12"/>
    <w:rsid w:val="00754088"/>
    <w:rsid w:val="00754863"/>
    <w:rsid w:val="00754C8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7DE"/>
    <w:rsid w:val="0076406B"/>
    <w:rsid w:val="00764A83"/>
    <w:rsid w:val="00764FF9"/>
    <w:rsid w:val="0076519D"/>
    <w:rsid w:val="0076549B"/>
    <w:rsid w:val="00766564"/>
    <w:rsid w:val="00766F7D"/>
    <w:rsid w:val="00767963"/>
    <w:rsid w:val="0077096E"/>
    <w:rsid w:val="00770E39"/>
    <w:rsid w:val="007723D8"/>
    <w:rsid w:val="00772A0D"/>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126C"/>
    <w:rsid w:val="00781565"/>
    <w:rsid w:val="00782172"/>
    <w:rsid w:val="00782451"/>
    <w:rsid w:val="00782DCA"/>
    <w:rsid w:val="00783DF8"/>
    <w:rsid w:val="007841E6"/>
    <w:rsid w:val="00784330"/>
    <w:rsid w:val="007846F5"/>
    <w:rsid w:val="00785327"/>
    <w:rsid w:val="00786003"/>
    <w:rsid w:val="00786141"/>
    <w:rsid w:val="00786C29"/>
    <w:rsid w:val="00786C9B"/>
    <w:rsid w:val="00786D40"/>
    <w:rsid w:val="00787155"/>
    <w:rsid w:val="00787688"/>
    <w:rsid w:val="00787F45"/>
    <w:rsid w:val="00790673"/>
    <w:rsid w:val="00790BBB"/>
    <w:rsid w:val="00791B47"/>
    <w:rsid w:val="00791E8D"/>
    <w:rsid w:val="00793DF6"/>
    <w:rsid w:val="0079435D"/>
    <w:rsid w:val="00795107"/>
    <w:rsid w:val="00795B16"/>
    <w:rsid w:val="00795D48"/>
    <w:rsid w:val="00795E43"/>
    <w:rsid w:val="00795E7A"/>
    <w:rsid w:val="00795EEC"/>
    <w:rsid w:val="00795FD5"/>
    <w:rsid w:val="00796160"/>
    <w:rsid w:val="00796F86"/>
    <w:rsid w:val="007A0889"/>
    <w:rsid w:val="007A1890"/>
    <w:rsid w:val="007A1A76"/>
    <w:rsid w:val="007A1CE7"/>
    <w:rsid w:val="007A2820"/>
    <w:rsid w:val="007A2B4C"/>
    <w:rsid w:val="007A2FD8"/>
    <w:rsid w:val="007A3130"/>
    <w:rsid w:val="007A3942"/>
    <w:rsid w:val="007A3976"/>
    <w:rsid w:val="007A397C"/>
    <w:rsid w:val="007A41F0"/>
    <w:rsid w:val="007A4D01"/>
    <w:rsid w:val="007A525B"/>
    <w:rsid w:val="007A528D"/>
    <w:rsid w:val="007A5591"/>
    <w:rsid w:val="007A68A2"/>
    <w:rsid w:val="007A6F78"/>
    <w:rsid w:val="007A6FAE"/>
    <w:rsid w:val="007A73C7"/>
    <w:rsid w:val="007A7500"/>
    <w:rsid w:val="007A7ACB"/>
    <w:rsid w:val="007A7AD7"/>
    <w:rsid w:val="007B0227"/>
    <w:rsid w:val="007B07FD"/>
    <w:rsid w:val="007B127E"/>
    <w:rsid w:val="007B15DC"/>
    <w:rsid w:val="007B1A74"/>
    <w:rsid w:val="007B1C70"/>
    <w:rsid w:val="007B27DC"/>
    <w:rsid w:val="007B2DF4"/>
    <w:rsid w:val="007B378F"/>
    <w:rsid w:val="007B3840"/>
    <w:rsid w:val="007B3BD4"/>
    <w:rsid w:val="007B524B"/>
    <w:rsid w:val="007B5639"/>
    <w:rsid w:val="007B57F2"/>
    <w:rsid w:val="007B6234"/>
    <w:rsid w:val="007B679E"/>
    <w:rsid w:val="007B67FC"/>
    <w:rsid w:val="007B6E10"/>
    <w:rsid w:val="007B7919"/>
    <w:rsid w:val="007B7E01"/>
    <w:rsid w:val="007C01C7"/>
    <w:rsid w:val="007C0300"/>
    <w:rsid w:val="007C04A5"/>
    <w:rsid w:val="007C053F"/>
    <w:rsid w:val="007C09C5"/>
    <w:rsid w:val="007C16FC"/>
    <w:rsid w:val="007C16FD"/>
    <w:rsid w:val="007C20D2"/>
    <w:rsid w:val="007C230E"/>
    <w:rsid w:val="007C42A3"/>
    <w:rsid w:val="007C4ADB"/>
    <w:rsid w:val="007C52A9"/>
    <w:rsid w:val="007C58F1"/>
    <w:rsid w:val="007C5C89"/>
    <w:rsid w:val="007C604C"/>
    <w:rsid w:val="007C6166"/>
    <w:rsid w:val="007C6586"/>
    <w:rsid w:val="007C73EC"/>
    <w:rsid w:val="007C7B7A"/>
    <w:rsid w:val="007C7BD1"/>
    <w:rsid w:val="007C7FB9"/>
    <w:rsid w:val="007D01C4"/>
    <w:rsid w:val="007D02B3"/>
    <w:rsid w:val="007D0CD0"/>
    <w:rsid w:val="007D0FCD"/>
    <w:rsid w:val="007D1027"/>
    <w:rsid w:val="007D2709"/>
    <w:rsid w:val="007D2DE3"/>
    <w:rsid w:val="007D3688"/>
    <w:rsid w:val="007D4048"/>
    <w:rsid w:val="007D5403"/>
    <w:rsid w:val="007D5BA1"/>
    <w:rsid w:val="007D5E84"/>
    <w:rsid w:val="007D608B"/>
    <w:rsid w:val="007D618F"/>
    <w:rsid w:val="007D7148"/>
    <w:rsid w:val="007D75DE"/>
    <w:rsid w:val="007E0A36"/>
    <w:rsid w:val="007E0B02"/>
    <w:rsid w:val="007E0BD5"/>
    <w:rsid w:val="007E21EC"/>
    <w:rsid w:val="007E26BA"/>
    <w:rsid w:val="007E30B5"/>
    <w:rsid w:val="007E331D"/>
    <w:rsid w:val="007E4143"/>
    <w:rsid w:val="007E4577"/>
    <w:rsid w:val="007E4760"/>
    <w:rsid w:val="007E53DE"/>
    <w:rsid w:val="007E5D77"/>
    <w:rsid w:val="007E636B"/>
    <w:rsid w:val="007E6810"/>
    <w:rsid w:val="007E6823"/>
    <w:rsid w:val="007E6BC4"/>
    <w:rsid w:val="007E6E14"/>
    <w:rsid w:val="007E6EA7"/>
    <w:rsid w:val="007E7284"/>
    <w:rsid w:val="007E73A9"/>
    <w:rsid w:val="007E7EF6"/>
    <w:rsid w:val="007F0693"/>
    <w:rsid w:val="007F2522"/>
    <w:rsid w:val="007F2DCF"/>
    <w:rsid w:val="007F2E7D"/>
    <w:rsid w:val="007F5120"/>
    <w:rsid w:val="007F58B8"/>
    <w:rsid w:val="007F5D41"/>
    <w:rsid w:val="007F5EA8"/>
    <w:rsid w:val="008004DC"/>
    <w:rsid w:val="008006ED"/>
    <w:rsid w:val="008012C2"/>
    <w:rsid w:val="00801F08"/>
    <w:rsid w:val="00803167"/>
    <w:rsid w:val="00803416"/>
    <w:rsid w:val="00803F4B"/>
    <w:rsid w:val="00804A57"/>
    <w:rsid w:val="0080532E"/>
    <w:rsid w:val="0080600B"/>
    <w:rsid w:val="00806983"/>
    <w:rsid w:val="00806B58"/>
    <w:rsid w:val="00806D86"/>
    <w:rsid w:val="00806E47"/>
    <w:rsid w:val="00806F56"/>
    <w:rsid w:val="00807C4B"/>
    <w:rsid w:val="00807CD8"/>
    <w:rsid w:val="00810865"/>
    <w:rsid w:val="008116F8"/>
    <w:rsid w:val="00812FD0"/>
    <w:rsid w:val="00813C0A"/>
    <w:rsid w:val="008140B4"/>
    <w:rsid w:val="00814190"/>
    <w:rsid w:val="00814C65"/>
    <w:rsid w:val="00815271"/>
    <w:rsid w:val="00815B11"/>
    <w:rsid w:val="008169AF"/>
    <w:rsid w:val="008169B6"/>
    <w:rsid w:val="00817993"/>
    <w:rsid w:val="00817D79"/>
    <w:rsid w:val="008200D6"/>
    <w:rsid w:val="00820F24"/>
    <w:rsid w:val="00821463"/>
    <w:rsid w:val="00821F8B"/>
    <w:rsid w:val="00822E10"/>
    <w:rsid w:val="00823E6F"/>
    <w:rsid w:val="008243BA"/>
    <w:rsid w:val="0082449D"/>
    <w:rsid w:val="0082639C"/>
    <w:rsid w:val="00826816"/>
    <w:rsid w:val="008269E6"/>
    <w:rsid w:val="008269E7"/>
    <w:rsid w:val="00826E79"/>
    <w:rsid w:val="00826EF9"/>
    <w:rsid w:val="00827158"/>
    <w:rsid w:val="008279AF"/>
    <w:rsid w:val="00830DE2"/>
    <w:rsid w:val="00831ABF"/>
    <w:rsid w:val="00831D8E"/>
    <w:rsid w:val="008324FF"/>
    <w:rsid w:val="0083348B"/>
    <w:rsid w:val="00833C68"/>
    <w:rsid w:val="00833F95"/>
    <w:rsid w:val="008351C6"/>
    <w:rsid w:val="0083547D"/>
    <w:rsid w:val="008354F8"/>
    <w:rsid w:val="00835D76"/>
    <w:rsid w:val="00835E5B"/>
    <w:rsid w:val="008360BF"/>
    <w:rsid w:val="0083617E"/>
    <w:rsid w:val="0083636B"/>
    <w:rsid w:val="0083763F"/>
    <w:rsid w:val="00837710"/>
    <w:rsid w:val="0083795A"/>
    <w:rsid w:val="00837EC2"/>
    <w:rsid w:val="00840684"/>
    <w:rsid w:val="008417D4"/>
    <w:rsid w:val="0084205F"/>
    <w:rsid w:val="008421AA"/>
    <w:rsid w:val="008423E7"/>
    <w:rsid w:val="008434DD"/>
    <w:rsid w:val="00843DD8"/>
    <w:rsid w:val="008441CF"/>
    <w:rsid w:val="008443AE"/>
    <w:rsid w:val="008445D2"/>
    <w:rsid w:val="008447E5"/>
    <w:rsid w:val="00844A94"/>
    <w:rsid w:val="008450C9"/>
    <w:rsid w:val="00845B85"/>
    <w:rsid w:val="008464D7"/>
    <w:rsid w:val="00846746"/>
    <w:rsid w:val="00847B4D"/>
    <w:rsid w:val="00850BC3"/>
    <w:rsid w:val="008516EB"/>
    <w:rsid w:val="008517A1"/>
    <w:rsid w:val="00851A33"/>
    <w:rsid w:val="008528DB"/>
    <w:rsid w:val="00852FD4"/>
    <w:rsid w:val="00854F7C"/>
    <w:rsid w:val="008554FF"/>
    <w:rsid w:val="00856185"/>
    <w:rsid w:val="008567EA"/>
    <w:rsid w:val="00856831"/>
    <w:rsid w:val="00856E02"/>
    <w:rsid w:val="00857159"/>
    <w:rsid w:val="0085726D"/>
    <w:rsid w:val="00857924"/>
    <w:rsid w:val="00857C11"/>
    <w:rsid w:val="0086057E"/>
    <w:rsid w:val="00860F23"/>
    <w:rsid w:val="00861212"/>
    <w:rsid w:val="00861F9F"/>
    <w:rsid w:val="00862003"/>
    <w:rsid w:val="00862623"/>
    <w:rsid w:val="008628D7"/>
    <w:rsid w:val="00864595"/>
    <w:rsid w:val="00864E4F"/>
    <w:rsid w:val="008651E0"/>
    <w:rsid w:val="00865645"/>
    <w:rsid w:val="00865876"/>
    <w:rsid w:val="008659E1"/>
    <w:rsid w:val="00865A2C"/>
    <w:rsid w:val="00865CC0"/>
    <w:rsid w:val="00865D4F"/>
    <w:rsid w:val="00865ECC"/>
    <w:rsid w:val="00867D55"/>
    <w:rsid w:val="0087171A"/>
    <w:rsid w:val="0087178D"/>
    <w:rsid w:val="00871C49"/>
    <w:rsid w:val="0087335A"/>
    <w:rsid w:val="00873F5E"/>
    <w:rsid w:val="00875075"/>
    <w:rsid w:val="00875105"/>
    <w:rsid w:val="008751E9"/>
    <w:rsid w:val="008768CB"/>
    <w:rsid w:val="008768E4"/>
    <w:rsid w:val="00876FE3"/>
    <w:rsid w:val="008800E9"/>
    <w:rsid w:val="00880171"/>
    <w:rsid w:val="008803F5"/>
    <w:rsid w:val="008808E9"/>
    <w:rsid w:val="00881C4E"/>
    <w:rsid w:val="008821BE"/>
    <w:rsid w:val="00882949"/>
    <w:rsid w:val="00882EEE"/>
    <w:rsid w:val="0088409A"/>
    <w:rsid w:val="008840C2"/>
    <w:rsid w:val="00884181"/>
    <w:rsid w:val="00885F1B"/>
    <w:rsid w:val="00886273"/>
    <w:rsid w:val="00886303"/>
    <w:rsid w:val="00886CFC"/>
    <w:rsid w:val="008871D2"/>
    <w:rsid w:val="0088770D"/>
    <w:rsid w:val="00887C83"/>
    <w:rsid w:val="00887D89"/>
    <w:rsid w:val="008900D4"/>
    <w:rsid w:val="008911E0"/>
    <w:rsid w:val="00891782"/>
    <w:rsid w:val="00891939"/>
    <w:rsid w:val="008924CB"/>
    <w:rsid w:val="00892600"/>
    <w:rsid w:val="00892D41"/>
    <w:rsid w:val="00892F9C"/>
    <w:rsid w:val="00893430"/>
    <w:rsid w:val="00894104"/>
    <w:rsid w:val="00894BFD"/>
    <w:rsid w:val="00895106"/>
    <w:rsid w:val="0089665A"/>
    <w:rsid w:val="008970E5"/>
    <w:rsid w:val="008974FA"/>
    <w:rsid w:val="00897B1C"/>
    <w:rsid w:val="00897D40"/>
    <w:rsid w:val="008A05F4"/>
    <w:rsid w:val="008A1217"/>
    <w:rsid w:val="008A1F30"/>
    <w:rsid w:val="008A257E"/>
    <w:rsid w:val="008A39AD"/>
    <w:rsid w:val="008A4257"/>
    <w:rsid w:val="008A63AB"/>
    <w:rsid w:val="008A68CA"/>
    <w:rsid w:val="008A6A05"/>
    <w:rsid w:val="008A6AA7"/>
    <w:rsid w:val="008A75E0"/>
    <w:rsid w:val="008A770D"/>
    <w:rsid w:val="008A7AA5"/>
    <w:rsid w:val="008B033E"/>
    <w:rsid w:val="008B0943"/>
    <w:rsid w:val="008B0B1F"/>
    <w:rsid w:val="008B0D6A"/>
    <w:rsid w:val="008B0DB6"/>
    <w:rsid w:val="008B1BDE"/>
    <w:rsid w:val="008B3E63"/>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9AD"/>
    <w:rsid w:val="008B7A55"/>
    <w:rsid w:val="008B7A87"/>
    <w:rsid w:val="008B7FCD"/>
    <w:rsid w:val="008C0246"/>
    <w:rsid w:val="008C034A"/>
    <w:rsid w:val="008C0585"/>
    <w:rsid w:val="008C061C"/>
    <w:rsid w:val="008C09ED"/>
    <w:rsid w:val="008C0F9A"/>
    <w:rsid w:val="008C15B8"/>
    <w:rsid w:val="008C17A4"/>
    <w:rsid w:val="008C26F4"/>
    <w:rsid w:val="008C2850"/>
    <w:rsid w:val="008C48FA"/>
    <w:rsid w:val="008C51D0"/>
    <w:rsid w:val="008C5CE8"/>
    <w:rsid w:val="008C5E8C"/>
    <w:rsid w:val="008C6191"/>
    <w:rsid w:val="008C642C"/>
    <w:rsid w:val="008C686F"/>
    <w:rsid w:val="008C7090"/>
    <w:rsid w:val="008D0191"/>
    <w:rsid w:val="008D0760"/>
    <w:rsid w:val="008D0FED"/>
    <w:rsid w:val="008D1DA0"/>
    <w:rsid w:val="008D200E"/>
    <w:rsid w:val="008D3484"/>
    <w:rsid w:val="008D35B2"/>
    <w:rsid w:val="008D51B9"/>
    <w:rsid w:val="008D6CB7"/>
    <w:rsid w:val="008D6CE8"/>
    <w:rsid w:val="008D7101"/>
    <w:rsid w:val="008D71C1"/>
    <w:rsid w:val="008D752C"/>
    <w:rsid w:val="008E1569"/>
    <w:rsid w:val="008E159C"/>
    <w:rsid w:val="008E1A4F"/>
    <w:rsid w:val="008E1B05"/>
    <w:rsid w:val="008E2210"/>
    <w:rsid w:val="008E3949"/>
    <w:rsid w:val="008E4147"/>
    <w:rsid w:val="008E4F40"/>
    <w:rsid w:val="008E568D"/>
    <w:rsid w:val="008E6D1C"/>
    <w:rsid w:val="008E6D80"/>
    <w:rsid w:val="008E7571"/>
    <w:rsid w:val="008E7B7F"/>
    <w:rsid w:val="008F0C10"/>
    <w:rsid w:val="008F10E7"/>
    <w:rsid w:val="008F1172"/>
    <w:rsid w:val="008F179F"/>
    <w:rsid w:val="008F2091"/>
    <w:rsid w:val="008F2279"/>
    <w:rsid w:val="008F2876"/>
    <w:rsid w:val="008F2AAE"/>
    <w:rsid w:val="008F5325"/>
    <w:rsid w:val="008F536C"/>
    <w:rsid w:val="008F56C9"/>
    <w:rsid w:val="008F591C"/>
    <w:rsid w:val="008F6D9F"/>
    <w:rsid w:val="008F72DF"/>
    <w:rsid w:val="009004CD"/>
    <w:rsid w:val="00901B58"/>
    <w:rsid w:val="009027FE"/>
    <w:rsid w:val="00902E7A"/>
    <w:rsid w:val="00904595"/>
    <w:rsid w:val="00904ED3"/>
    <w:rsid w:val="00905121"/>
    <w:rsid w:val="00906374"/>
    <w:rsid w:val="009065EC"/>
    <w:rsid w:val="0090679D"/>
    <w:rsid w:val="00906A25"/>
    <w:rsid w:val="00907E1B"/>
    <w:rsid w:val="00910EEB"/>
    <w:rsid w:val="00912160"/>
    <w:rsid w:val="0091292B"/>
    <w:rsid w:val="00912A7F"/>
    <w:rsid w:val="0091318B"/>
    <w:rsid w:val="0091363D"/>
    <w:rsid w:val="00913EC4"/>
    <w:rsid w:val="00914F1B"/>
    <w:rsid w:val="00914FCF"/>
    <w:rsid w:val="009152FA"/>
    <w:rsid w:val="0091577E"/>
    <w:rsid w:val="00915A0D"/>
    <w:rsid w:val="00915A86"/>
    <w:rsid w:val="00915D7D"/>
    <w:rsid w:val="00916D7B"/>
    <w:rsid w:val="009177D4"/>
    <w:rsid w:val="00920AC8"/>
    <w:rsid w:val="00920DE5"/>
    <w:rsid w:val="00920F2D"/>
    <w:rsid w:val="00921CE5"/>
    <w:rsid w:val="00922014"/>
    <w:rsid w:val="0092259E"/>
    <w:rsid w:val="00923351"/>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4AE"/>
    <w:rsid w:val="009367F3"/>
    <w:rsid w:val="00936ED5"/>
    <w:rsid w:val="00937977"/>
    <w:rsid w:val="0094007F"/>
    <w:rsid w:val="00940233"/>
    <w:rsid w:val="00940272"/>
    <w:rsid w:val="00940671"/>
    <w:rsid w:val="00940A85"/>
    <w:rsid w:val="00940BDA"/>
    <w:rsid w:val="009424F4"/>
    <w:rsid w:val="00942DF1"/>
    <w:rsid w:val="00942E95"/>
    <w:rsid w:val="0094321A"/>
    <w:rsid w:val="00943C17"/>
    <w:rsid w:val="00943CA6"/>
    <w:rsid w:val="00944006"/>
    <w:rsid w:val="00944EEE"/>
    <w:rsid w:val="00945F6E"/>
    <w:rsid w:val="00946F41"/>
    <w:rsid w:val="0095005D"/>
    <w:rsid w:val="009502C4"/>
    <w:rsid w:val="00951097"/>
    <w:rsid w:val="00951F08"/>
    <w:rsid w:val="00951F19"/>
    <w:rsid w:val="009522A8"/>
    <w:rsid w:val="009522AD"/>
    <w:rsid w:val="00955E5D"/>
    <w:rsid w:val="00955FEE"/>
    <w:rsid w:val="00956109"/>
    <w:rsid w:val="009564C3"/>
    <w:rsid w:val="0095669C"/>
    <w:rsid w:val="009567B9"/>
    <w:rsid w:val="00956BD3"/>
    <w:rsid w:val="009577BB"/>
    <w:rsid w:val="00957B2B"/>
    <w:rsid w:val="009606AB"/>
    <w:rsid w:val="00960EF9"/>
    <w:rsid w:val="00961383"/>
    <w:rsid w:val="00961628"/>
    <w:rsid w:val="009619D8"/>
    <w:rsid w:val="0096258C"/>
    <w:rsid w:val="00962967"/>
    <w:rsid w:val="009637BD"/>
    <w:rsid w:val="00963EA9"/>
    <w:rsid w:val="0096593D"/>
    <w:rsid w:val="00965941"/>
    <w:rsid w:val="00966ED1"/>
    <w:rsid w:val="00967592"/>
    <w:rsid w:val="00970219"/>
    <w:rsid w:val="009704C1"/>
    <w:rsid w:val="00970755"/>
    <w:rsid w:val="009708B0"/>
    <w:rsid w:val="0097097C"/>
    <w:rsid w:val="0097101B"/>
    <w:rsid w:val="009713DA"/>
    <w:rsid w:val="00971565"/>
    <w:rsid w:val="00971CEC"/>
    <w:rsid w:val="009726FC"/>
    <w:rsid w:val="0097284C"/>
    <w:rsid w:val="0097317E"/>
    <w:rsid w:val="00973269"/>
    <w:rsid w:val="00973BB6"/>
    <w:rsid w:val="00974A70"/>
    <w:rsid w:val="00975494"/>
    <w:rsid w:val="0097672D"/>
    <w:rsid w:val="009767BB"/>
    <w:rsid w:val="0098031D"/>
    <w:rsid w:val="00980C87"/>
    <w:rsid w:val="00980D2C"/>
    <w:rsid w:val="00980F9C"/>
    <w:rsid w:val="00981450"/>
    <w:rsid w:val="00981897"/>
    <w:rsid w:val="009829E2"/>
    <w:rsid w:val="00982A65"/>
    <w:rsid w:val="00982AC2"/>
    <w:rsid w:val="00982FFF"/>
    <w:rsid w:val="009831C0"/>
    <w:rsid w:val="009843AF"/>
    <w:rsid w:val="00985831"/>
    <w:rsid w:val="009862FF"/>
    <w:rsid w:val="00986DB7"/>
    <w:rsid w:val="00987264"/>
    <w:rsid w:val="00987BCA"/>
    <w:rsid w:val="00987D44"/>
    <w:rsid w:val="00990FCA"/>
    <w:rsid w:val="00991378"/>
    <w:rsid w:val="009926FC"/>
    <w:rsid w:val="00992846"/>
    <w:rsid w:val="00992BB7"/>
    <w:rsid w:val="009932E5"/>
    <w:rsid w:val="00993444"/>
    <w:rsid w:val="009940AF"/>
    <w:rsid w:val="00994461"/>
    <w:rsid w:val="0099486F"/>
    <w:rsid w:val="00994F48"/>
    <w:rsid w:val="009951EF"/>
    <w:rsid w:val="00995797"/>
    <w:rsid w:val="009959E6"/>
    <w:rsid w:val="009966E2"/>
    <w:rsid w:val="00996A8B"/>
    <w:rsid w:val="00997245"/>
    <w:rsid w:val="00997499"/>
    <w:rsid w:val="009A23D4"/>
    <w:rsid w:val="009A274F"/>
    <w:rsid w:val="009A39B7"/>
    <w:rsid w:val="009A3C0E"/>
    <w:rsid w:val="009A4219"/>
    <w:rsid w:val="009A4A0B"/>
    <w:rsid w:val="009A4F3A"/>
    <w:rsid w:val="009A5442"/>
    <w:rsid w:val="009A54FE"/>
    <w:rsid w:val="009A6349"/>
    <w:rsid w:val="009A6717"/>
    <w:rsid w:val="009A6DF4"/>
    <w:rsid w:val="009A6ED5"/>
    <w:rsid w:val="009A7393"/>
    <w:rsid w:val="009A7465"/>
    <w:rsid w:val="009A7476"/>
    <w:rsid w:val="009A77E0"/>
    <w:rsid w:val="009A7D05"/>
    <w:rsid w:val="009B0059"/>
    <w:rsid w:val="009B0239"/>
    <w:rsid w:val="009B050E"/>
    <w:rsid w:val="009B06FA"/>
    <w:rsid w:val="009B20B9"/>
    <w:rsid w:val="009B2F72"/>
    <w:rsid w:val="009B3FDB"/>
    <w:rsid w:val="009B423E"/>
    <w:rsid w:val="009B42AE"/>
    <w:rsid w:val="009B48F9"/>
    <w:rsid w:val="009B5368"/>
    <w:rsid w:val="009B61D0"/>
    <w:rsid w:val="009B6D15"/>
    <w:rsid w:val="009B7A66"/>
    <w:rsid w:val="009C0430"/>
    <w:rsid w:val="009C04A7"/>
    <w:rsid w:val="009C0CC6"/>
    <w:rsid w:val="009C1734"/>
    <w:rsid w:val="009C1A07"/>
    <w:rsid w:val="009C1DB3"/>
    <w:rsid w:val="009C223A"/>
    <w:rsid w:val="009C254C"/>
    <w:rsid w:val="009C3A3A"/>
    <w:rsid w:val="009C51DE"/>
    <w:rsid w:val="009C5BB2"/>
    <w:rsid w:val="009C5EBE"/>
    <w:rsid w:val="009D040E"/>
    <w:rsid w:val="009D087A"/>
    <w:rsid w:val="009D10C3"/>
    <w:rsid w:val="009D115A"/>
    <w:rsid w:val="009D1AF6"/>
    <w:rsid w:val="009D32B7"/>
    <w:rsid w:val="009D3B0C"/>
    <w:rsid w:val="009D4383"/>
    <w:rsid w:val="009D47E8"/>
    <w:rsid w:val="009D4E91"/>
    <w:rsid w:val="009D53DA"/>
    <w:rsid w:val="009D583E"/>
    <w:rsid w:val="009D5CFE"/>
    <w:rsid w:val="009D67B6"/>
    <w:rsid w:val="009D6E76"/>
    <w:rsid w:val="009D73F3"/>
    <w:rsid w:val="009D7E3A"/>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788"/>
    <w:rsid w:val="009E4A32"/>
    <w:rsid w:val="009E4E08"/>
    <w:rsid w:val="009E4FBC"/>
    <w:rsid w:val="009E5636"/>
    <w:rsid w:val="009E5F40"/>
    <w:rsid w:val="009E67CD"/>
    <w:rsid w:val="009E6ACA"/>
    <w:rsid w:val="009E6ECB"/>
    <w:rsid w:val="009E7636"/>
    <w:rsid w:val="009E7D99"/>
    <w:rsid w:val="009F05F7"/>
    <w:rsid w:val="009F098E"/>
    <w:rsid w:val="009F12E8"/>
    <w:rsid w:val="009F218F"/>
    <w:rsid w:val="009F291E"/>
    <w:rsid w:val="009F2C0A"/>
    <w:rsid w:val="009F31F1"/>
    <w:rsid w:val="009F37F7"/>
    <w:rsid w:val="009F420D"/>
    <w:rsid w:val="009F4A79"/>
    <w:rsid w:val="009F5123"/>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2E0"/>
    <w:rsid w:val="00A0376E"/>
    <w:rsid w:val="00A03B20"/>
    <w:rsid w:val="00A03BC0"/>
    <w:rsid w:val="00A03E6D"/>
    <w:rsid w:val="00A044E4"/>
    <w:rsid w:val="00A047E4"/>
    <w:rsid w:val="00A060DD"/>
    <w:rsid w:val="00A07ABE"/>
    <w:rsid w:val="00A1033E"/>
    <w:rsid w:val="00A10478"/>
    <w:rsid w:val="00A104F3"/>
    <w:rsid w:val="00A10645"/>
    <w:rsid w:val="00A113F6"/>
    <w:rsid w:val="00A12383"/>
    <w:rsid w:val="00A126E9"/>
    <w:rsid w:val="00A128CA"/>
    <w:rsid w:val="00A12C78"/>
    <w:rsid w:val="00A132A0"/>
    <w:rsid w:val="00A13616"/>
    <w:rsid w:val="00A13B05"/>
    <w:rsid w:val="00A13D21"/>
    <w:rsid w:val="00A14B38"/>
    <w:rsid w:val="00A14D97"/>
    <w:rsid w:val="00A150ED"/>
    <w:rsid w:val="00A153C0"/>
    <w:rsid w:val="00A17537"/>
    <w:rsid w:val="00A200EC"/>
    <w:rsid w:val="00A20787"/>
    <w:rsid w:val="00A209D6"/>
    <w:rsid w:val="00A20C46"/>
    <w:rsid w:val="00A20F21"/>
    <w:rsid w:val="00A21C04"/>
    <w:rsid w:val="00A22000"/>
    <w:rsid w:val="00A221A4"/>
    <w:rsid w:val="00A22A4C"/>
    <w:rsid w:val="00A23A1C"/>
    <w:rsid w:val="00A240CC"/>
    <w:rsid w:val="00A24655"/>
    <w:rsid w:val="00A24733"/>
    <w:rsid w:val="00A2477C"/>
    <w:rsid w:val="00A24B84"/>
    <w:rsid w:val="00A24DDA"/>
    <w:rsid w:val="00A262AF"/>
    <w:rsid w:val="00A2678F"/>
    <w:rsid w:val="00A26EE3"/>
    <w:rsid w:val="00A275D4"/>
    <w:rsid w:val="00A27848"/>
    <w:rsid w:val="00A27910"/>
    <w:rsid w:val="00A27C78"/>
    <w:rsid w:val="00A27FAB"/>
    <w:rsid w:val="00A3025B"/>
    <w:rsid w:val="00A30403"/>
    <w:rsid w:val="00A30506"/>
    <w:rsid w:val="00A30EF8"/>
    <w:rsid w:val="00A31650"/>
    <w:rsid w:val="00A31BD4"/>
    <w:rsid w:val="00A31F5B"/>
    <w:rsid w:val="00A32511"/>
    <w:rsid w:val="00A326C4"/>
    <w:rsid w:val="00A34462"/>
    <w:rsid w:val="00A344B8"/>
    <w:rsid w:val="00A344D3"/>
    <w:rsid w:val="00A3482B"/>
    <w:rsid w:val="00A34B50"/>
    <w:rsid w:val="00A355EF"/>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6F0B"/>
    <w:rsid w:val="00A576ED"/>
    <w:rsid w:val="00A578AA"/>
    <w:rsid w:val="00A600F1"/>
    <w:rsid w:val="00A608B2"/>
    <w:rsid w:val="00A609C8"/>
    <w:rsid w:val="00A60D2B"/>
    <w:rsid w:val="00A62BC5"/>
    <w:rsid w:val="00A641D8"/>
    <w:rsid w:val="00A64C81"/>
    <w:rsid w:val="00A64CFF"/>
    <w:rsid w:val="00A650D7"/>
    <w:rsid w:val="00A659B4"/>
    <w:rsid w:val="00A66157"/>
    <w:rsid w:val="00A666F3"/>
    <w:rsid w:val="00A66FC5"/>
    <w:rsid w:val="00A676FE"/>
    <w:rsid w:val="00A6771C"/>
    <w:rsid w:val="00A71427"/>
    <w:rsid w:val="00A714DC"/>
    <w:rsid w:val="00A722B1"/>
    <w:rsid w:val="00A72B04"/>
    <w:rsid w:val="00A72F5D"/>
    <w:rsid w:val="00A7388C"/>
    <w:rsid w:val="00A73CF2"/>
    <w:rsid w:val="00A74850"/>
    <w:rsid w:val="00A75C13"/>
    <w:rsid w:val="00A76AB7"/>
    <w:rsid w:val="00A77D8A"/>
    <w:rsid w:val="00A8155A"/>
    <w:rsid w:val="00A81DEA"/>
    <w:rsid w:val="00A82D38"/>
    <w:rsid w:val="00A82FDA"/>
    <w:rsid w:val="00A835B3"/>
    <w:rsid w:val="00A83E2E"/>
    <w:rsid w:val="00A83EC1"/>
    <w:rsid w:val="00A84B31"/>
    <w:rsid w:val="00A854A0"/>
    <w:rsid w:val="00A8594F"/>
    <w:rsid w:val="00A85CAC"/>
    <w:rsid w:val="00A85D30"/>
    <w:rsid w:val="00A86003"/>
    <w:rsid w:val="00A86196"/>
    <w:rsid w:val="00A86C98"/>
    <w:rsid w:val="00A87C35"/>
    <w:rsid w:val="00A90068"/>
    <w:rsid w:val="00A9107A"/>
    <w:rsid w:val="00A91B61"/>
    <w:rsid w:val="00A91DCD"/>
    <w:rsid w:val="00A93179"/>
    <w:rsid w:val="00A95A13"/>
    <w:rsid w:val="00A95BBB"/>
    <w:rsid w:val="00A96ACE"/>
    <w:rsid w:val="00A96B32"/>
    <w:rsid w:val="00A96B74"/>
    <w:rsid w:val="00A96D2E"/>
    <w:rsid w:val="00A96D31"/>
    <w:rsid w:val="00AA070A"/>
    <w:rsid w:val="00AA09D7"/>
    <w:rsid w:val="00AA1132"/>
    <w:rsid w:val="00AA1563"/>
    <w:rsid w:val="00AA16BB"/>
    <w:rsid w:val="00AA1D74"/>
    <w:rsid w:val="00AA3198"/>
    <w:rsid w:val="00AA3D59"/>
    <w:rsid w:val="00AA3E0E"/>
    <w:rsid w:val="00AA4117"/>
    <w:rsid w:val="00AA4143"/>
    <w:rsid w:val="00AA480D"/>
    <w:rsid w:val="00AA4918"/>
    <w:rsid w:val="00AA4CB1"/>
    <w:rsid w:val="00AA560F"/>
    <w:rsid w:val="00AA6A0B"/>
    <w:rsid w:val="00AA6F6F"/>
    <w:rsid w:val="00AA7412"/>
    <w:rsid w:val="00AA76A5"/>
    <w:rsid w:val="00AA7BFC"/>
    <w:rsid w:val="00AA7E1B"/>
    <w:rsid w:val="00AA7F01"/>
    <w:rsid w:val="00AB0079"/>
    <w:rsid w:val="00AB0120"/>
    <w:rsid w:val="00AB01A3"/>
    <w:rsid w:val="00AB04E3"/>
    <w:rsid w:val="00AB0652"/>
    <w:rsid w:val="00AB1860"/>
    <w:rsid w:val="00AB2217"/>
    <w:rsid w:val="00AB2B59"/>
    <w:rsid w:val="00AB2C92"/>
    <w:rsid w:val="00AB3239"/>
    <w:rsid w:val="00AB3293"/>
    <w:rsid w:val="00AB3456"/>
    <w:rsid w:val="00AB3566"/>
    <w:rsid w:val="00AB37A6"/>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283E"/>
    <w:rsid w:val="00AD2AAE"/>
    <w:rsid w:val="00AD453B"/>
    <w:rsid w:val="00AD476C"/>
    <w:rsid w:val="00AD4BF7"/>
    <w:rsid w:val="00AD4C14"/>
    <w:rsid w:val="00AD4D81"/>
    <w:rsid w:val="00AD4E47"/>
    <w:rsid w:val="00AD538A"/>
    <w:rsid w:val="00AD59C6"/>
    <w:rsid w:val="00AD59C9"/>
    <w:rsid w:val="00AD5FBD"/>
    <w:rsid w:val="00AD65BC"/>
    <w:rsid w:val="00AD6C71"/>
    <w:rsid w:val="00AD73DD"/>
    <w:rsid w:val="00AE14AA"/>
    <w:rsid w:val="00AE16A5"/>
    <w:rsid w:val="00AE1891"/>
    <w:rsid w:val="00AE1CF1"/>
    <w:rsid w:val="00AE20CF"/>
    <w:rsid w:val="00AE22B0"/>
    <w:rsid w:val="00AE22FF"/>
    <w:rsid w:val="00AE2F91"/>
    <w:rsid w:val="00AE3130"/>
    <w:rsid w:val="00AE4197"/>
    <w:rsid w:val="00AE4733"/>
    <w:rsid w:val="00AE4CF3"/>
    <w:rsid w:val="00AE50F8"/>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772D"/>
    <w:rsid w:val="00AF77B7"/>
    <w:rsid w:val="00AF7D15"/>
    <w:rsid w:val="00B00393"/>
    <w:rsid w:val="00B00BCE"/>
    <w:rsid w:val="00B0123D"/>
    <w:rsid w:val="00B01487"/>
    <w:rsid w:val="00B01A3D"/>
    <w:rsid w:val="00B029C6"/>
    <w:rsid w:val="00B03125"/>
    <w:rsid w:val="00B03193"/>
    <w:rsid w:val="00B03849"/>
    <w:rsid w:val="00B03DCF"/>
    <w:rsid w:val="00B05175"/>
    <w:rsid w:val="00B05AB9"/>
    <w:rsid w:val="00B065E7"/>
    <w:rsid w:val="00B101AD"/>
    <w:rsid w:val="00B104A4"/>
    <w:rsid w:val="00B113A0"/>
    <w:rsid w:val="00B11A25"/>
    <w:rsid w:val="00B11B93"/>
    <w:rsid w:val="00B123D6"/>
    <w:rsid w:val="00B12A23"/>
    <w:rsid w:val="00B12F52"/>
    <w:rsid w:val="00B13460"/>
    <w:rsid w:val="00B1368C"/>
    <w:rsid w:val="00B1378D"/>
    <w:rsid w:val="00B1411B"/>
    <w:rsid w:val="00B14148"/>
    <w:rsid w:val="00B14309"/>
    <w:rsid w:val="00B14914"/>
    <w:rsid w:val="00B14945"/>
    <w:rsid w:val="00B1606A"/>
    <w:rsid w:val="00B1612B"/>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0F"/>
    <w:rsid w:val="00B25624"/>
    <w:rsid w:val="00B25C15"/>
    <w:rsid w:val="00B25C88"/>
    <w:rsid w:val="00B26240"/>
    <w:rsid w:val="00B2679A"/>
    <w:rsid w:val="00B26F79"/>
    <w:rsid w:val="00B27A0C"/>
    <w:rsid w:val="00B306DB"/>
    <w:rsid w:val="00B310DD"/>
    <w:rsid w:val="00B31343"/>
    <w:rsid w:val="00B31628"/>
    <w:rsid w:val="00B319F6"/>
    <w:rsid w:val="00B32B70"/>
    <w:rsid w:val="00B33749"/>
    <w:rsid w:val="00B338FE"/>
    <w:rsid w:val="00B341BD"/>
    <w:rsid w:val="00B35039"/>
    <w:rsid w:val="00B3559C"/>
    <w:rsid w:val="00B36E01"/>
    <w:rsid w:val="00B36F53"/>
    <w:rsid w:val="00B40470"/>
    <w:rsid w:val="00B4085A"/>
    <w:rsid w:val="00B411D1"/>
    <w:rsid w:val="00B419CA"/>
    <w:rsid w:val="00B42DD0"/>
    <w:rsid w:val="00B43C7D"/>
    <w:rsid w:val="00B44250"/>
    <w:rsid w:val="00B448A9"/>
    <w:rsid w:val="00B4539E"/>
    <w:rsid w:val="00B454E1"/>
    <w:rsid w:val="00B463AB"/>
    <w:rsid w:val="00B46742"/>
    <w:rsid w:val="00B4695C"/>
    <w:rsid w:val="00B478A7"/>
    <w:rsid w:val="00B47A82"/>
    <w:rsid w:val="00B47DFC"/>
    <w:rsid w:val="00B5055B"/>
    <w:rsid w:val="00B5105D"/>
    <w:rsid w:val="00B51115"/>
    <w:rsid w:val="00B52127"/>
    <w:rsid w:val="00B52D91"/>
    <w:rsid w:val="00B530E4"/>
    <w:rsid w:val="00B53873"/>
    <w:rsid w:val="00B53D36"/>
    <w:rsid w:val="00B53DC5"/>
    <w:rsid w:val="00B541E8"/>
    <w:rsid w:val="00B54258"/>
    <w:rsid w:val="00B54E50"/>
    <w:rsid w:val="00B5597C"/>
    <w:rsid w:val="00B55FCD"/>
    <w:rsid w:val="00B5635D"/>
    <w:rsid w:val="00B567A8"/>
    <w:rsid w:val="00B570A4"/>
    <w:rsid w:val="00B57617"/>
    <w:rsid w:val="00B5784E"/>
    <w:rsid w:val="00B5793A"/>
    <w:rsid w:val="00B600E1"/>
    <w:rsid w:val="00B60984"/>
    <w:rsid w:val="00B611B7"/>
    <w:rsid w:val="00B615E7"/>
    <w:rsid w:val="00B62066"/>
    <w:rsid w:val="00B630C3"/>
    <w:rsid w:val="00B6338B"/>
    <w:rsid w:val="00B63BEB"/>
    <w:rsid w:val="00B63CF8"/>
    <w:rsid w:val="00B63EE4"/>
    <w:rsid w:val="00B64579"/>
    <w:rsid w:val="00B64A10"/>
    <w:rsid w:val="00B65591"/>
    <w:rsid w:val="00B655CA"/>
    <w:rsid w:val="00B65A06"/>
    <w:rsid w:val="00B66139"/>
    <w:rsid w:val="00B661BF"/>
    <w:rsid w:val="00B66376"/>
    <w:rsid w:val="00B66C4E"/>
    <w:rsid w:val="00B67500"/>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0FE"/>
    <w:rsid w:val="00B83DA4"/>
    <w:rsid w:val="00B83E04"/>
    <w:rsid w:val="00B84149"/>
    <w:rsid w:val="00B84A73"/>
    <w:rsid w:val="00B84B90"/>
    <w:rsid w:val="00B84D33"/>
    <w:rsid w:val="00B84F58"/>
    <w:rsid w:val="00B850B1"/>
    <w:rsid w:val="00B852E3"/>
    <w:rsid w:val="00B8698A"/>
    <w:rsid w:val="00B86A90"/>
    <w:rsid w:val="00B86AB6"/>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67"/>
    <w:rsid w:val="00B941DB"/>
    <w:rsid w:val="00B942DF"/>
    <w:rsid w:val="00B94C22"/>
    <w:rsid w:val="00B94FA9"/>
    <w:rsid w:val="00B9579A"/>
    <w:rsid w:val="00B9667E"/>
    <w:rsid w:val="00B9710E"/>
    <w:rsid w:val="00B9762C"/>
    <w:rsid w:val="00B97D78"/>
    <w:rsid w:val="00BA0470"/>
    <w:rsid w:val="00BA0B2C"/>
    <w:rsid w:val="00BA0D0F"/>
    <w:rsid w:val="00BA106C"/>
    <w:rsid w:val="00BA1361"/>
    <w:rsid w:val="00BA1761"/>
    <w:rsid w:val="00BA177C"/>
    <w:rsid w:val="00BA178A"/>
    <w:rsid w:val="00BA1C43"/>
    <w:rsid w:val="00BA1DEC"/>
    <w:rsid w:val="00BA2788"/>
    <w:rsid w:val="00BA3E58"/>
    <w:rsid w:val="00BA4DC9"/>
    <w:rsid w:val="00BA581C"/>
    <w:rsid w:val="00BA5E82"/>
    <w:rsid w:val="00BA6870"/>
    <w:rsid w:val="00BA7B20"/>
    <w:rsid w:val="00BB0074"/>
    <w:rsid w:val="00BB096E"/>
    <w:rsid w:val="00BB1685"/>
    <w:rsid w:val="00BB257D"/>
    <w:rsid w:val="00BB4F37"/>
    <w:rsid w:val="00BB5D6C"/>
    <w:rsid w:val="00BB6061"/>
    <w:rsid w:val="00BB66F8"/>
    <w:rsid w:val="00BB6D49"/>
    <w:rsid w:val="00BB710D"/>
    <w:rsid w:val="00BB76D9"/>
    <w:rsid w:val="00BB7EC4"/>
    <w:rsid w:val="00BC0638"/>
    <w:rsid w:val="00BC07AD"/>
    <w:rsid w:val="00BC096B"/>
    <w:rsid w:val="00BC1F62"/>
    <w:rsid w:val="00BC2151"/>
    <w:rsid w:val="00BC267C"/>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D7FD4"/>
    <w:rsid w:val="00BE06DC"/>
    <w:rsid w:val="00BE1134"/>
    <w:rsid w:val="00BE1403"/>
    <w:rsid w:val="00BE1A4C"/>
    <w:rsid w:val="00BE214D"/>
    <w:rsid w:val="00BE2651"/>
    <w:rsid w:val="00BE28B4"/>
    <w:rsid w:val="00BE2A83"/>
    <w:rsid w:val="00BE35B4"/>
    <w:rsid w:val="00BE3738"/>
    <w:rsid w:val="00BE38A0"/>
    <w:rsid w:val="00BE4B21"/>
    <w:rsid w:val="00BE52AA"/>
    <w:rsid w:val="00BE533E"/>
    <w:rsid w:val="00BE59DC"/>
    <w:rsid w:val="00BE5CF0"/>
    <w:rsid w:val="00BE64D1"/>
    <w:rsid w:val="00BE71D0"/>
    <w:rsid w:val="00BE75E5"/>
    <w:rsid w:val="00BF0436"/>
    <w:rsid w:val="00BF08B0"/>
    <w:rsid w:val="00BF0A5B"/>
    <w:rsid w:val="00BF2405"/>
    <w:rsid w:val="00BF3B17"/>
    <w:rsid w:val="00BF4B1C"/>
    <w:rsid w:val="00BF50EB"/>
    <w:rsid w:val="00BF5252"/>
    <w:rsid w:val="00BF5B4B"/>
    <w:rsid w:val="00BF6C5B"/>
    <w:rsid w:val="00BF6FF4"/>
    <w:rsid w:val="00BF726E"/>
    <w:rsid w:val="00BF7637"/>
    <w:rsid w:val="00C001A7"/>
    <w:rsid w:val="00C00C39"/>
    <w:rsid w:val="00C01467"/>
    <w:rsid w:val="00C014FF"/>
    <w:rsid w:val="00C019AB"/>
    <w:rsid w:val="00C01C91"/>
    <w:rsid w:val="00C02246"/>
    <w:rsid w:val="00C022C1"/>
    <w:rsid w:val="00C025E6"/>
    <w:rsid w:val="00C033E8"/>
    <w:rsid w:val="00C03CE5"/>
    <w:rsid w:val="00C046D0"/>
    <w:rsid w:val="00C049B7"/>
    <w:rsid w:val="00C04B99"/>
    <w:rsid w:val="00C051EC"/>
    <w:rsid w:val="00C05219"/>
    <w:rsid w:val="00C05800"/>
    <w:rsid w:val="00C059DB"/>
    <w:rsid w:val="00C05EC0"/>
    <w:rsid w:val="00C062E7"/>
    <w:rsid w:val="00C06BDA"/>
    <w:rsid w:val="00C07092"/>
    <w:rsid w:val="00C072ED"/>
    <w:rsid w:val="00C076E0"/>
    <w:rsid w:val="00C07A3E"/>
    <w:rsid w:val="00C07EA7"/>
    <w:rsid w:val="00C102F1"/>
    <w:rsid w:val="00C10407"/>
    <w:rsid w:val="00C114DF"/>
    <w:rsid w:val="00C117C1"/>
    <w:rsid w:val="00C1262D"/>
    <w:rsid w:val="00C12754"/>
    <w:rsid w:val="00C128D3"/>
    <w:rsid w:val="00C12FA2"/>
    <w:rsid w:val="00C12FB4"/>
    <w:rsid w:val="00C14189"/>
    <w:rsid w:val="00C14B51"/>
    <w:rsid w:val="00C14DCF"/>
    <w:rsid w:val="00C14ED5"/>
    <w:rsid w:val="00C15FA6"/>
    <w:rsid w:val="00C1625E"/>
    <w:rsid w:val="00C16671"/>
    <w:rsid w:val="00C169F9"/>
    <w:rsid w:val="00C178C3"/>
    <w:rsid w:val="00C17A91"/>
    <w:rsid w:val="00C20564"/>
    <w:rsid w:val="00C20750"/>
    <w:rsid w:val="00C22392"/>
    <w:rsid w:val="00C223E0"/>
    <w:rsid w:val="00C228EA"/>
    <w:rsid w:val="00C22FBC"/>
    <w:rsid w:val="00C22FEC"/>
    <w:rsid w:val="00C234AE"/>
    <w:rsid w:val="00C236A5"/>
    <w:rsid w:val="00C25E70"/>
    <w:rsid w:val="00C2641B"/>
    <w:rsid w:val="00C2697E"/>
    <w:rsid w:val="00C269EB"/>
    <w:rsid w:val="00C26A2B"/>
    <w:rsid w:val="00C26E8B"/>
    <w:rsid w:val="00C27417"/>
    <w:rsid w:val="00C2767F"/>
    <w:rsid w:val="00C276AA"/>
    <w:rsid w:val="00C27AEC"/>
    <w:rsid w:val="00C27D9A"/>
    <w:rsid w:val="00C27FCA"/>
    <w:rsid w:val="00C30029"/>
    <w:rsid w:val="00C3075E"/>
    <w:rsid w:val="00C318AA"/>
    <w:rsid w:val="00C32061"/>
    <w:rsid w:val="00C32502"/>
    <w:rsid w:val="00C3264B"/>
    <w:rsid w:val="00C32B0E"/>
    <w:rsid w:val="00C32D5C"/>
    <w:rsid w:val="00C339B9"/>
    <w:rsid w:val="00C33A7D"/>
    <w:rsid w:val="00C358A7"/>
    <w:rsid w:val="00C36C1A"/>
    <w:rsid w:val="00C377A2"/>
    <w:rsid w:val="00C379DF"/>
    <w:rsid w:val="00C37BB3"/>
    <w:rsid w:val="00C40DBE"/>
    <w:rsid w:val="00C4103C"/>
    <w:rsid w:val="00C41288"/>
    <w:rsid w:val="00C41635"/>
    <w:rsid w:val="00C416A9"/>
    <w:rsid w:val="00C43910"/>
    <w:rsid w:val="00C4396E"/>
    <w:rsid w:val="00C43B0A"/>
    <w:rsid w:val="00C43ECD"/>
    <w:rsid w:val="00C4464A"/>
    <w:rsid w:val="00C447A2"/>
    <w:rsid w:val="00C44935"/>
    <w:rsid w:val="00C44C64"/>
    <w:rsid w:val="00C455FD"/>
    <w:rsid w:val="00C459E5"/>
    <w:rsid w:val="00C45E26"/>
    <w:rsid w:val="00C46AA2"/>
    <w:rsid w:val="00C4784D"/>
    <w:rsid w:val="00C51075"/>
    <w:rsid w:val="00C51759"/>
    <w:rsid w:val="00C52B20"/>
    <w:rsid w:val="00C52FDA"/>
    <w:rsid w:val="00C53325"/>
    <w:rsid w:val="00C548F7"/>
    <w:rsid w:val="00C54CEE"/>
    <w:rsid w:val="00C5538D"/>
    <w:rsid w:val="00C55437"/>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53C5"/>
    <w:rsid w:val="00C669FF"/>
    <w:rsid w:val="00C7004B"/>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5878"/>
    <w:rsid w:val="00C76054"/>
    <w:rsid w:val="00C76094"/>
    <w:rsid w:val="00C76A71"/>
    <w:rsid w:val="00C77261"/>
    <w:rsid w:val="00C77FD6"/>
    <w:rsid w:val="00C806F9"/>
    <w:rsid w:val="00C80B6C"/>
    <w:rsid w:val="00C82744"/>
    <w:rsid w:val="00C82C74"/>
    <w:rsid w:val="00C83989"/>
    <w:rsid w:val="00C8428D"/>
    <w:rsid w:val="00C84460"/>
    <w:rsid w:val="00C847F9"/>
    <w:rsid w:val="00C84D24"/>
    <w:rsid w:val="00C84EE3"/>
    <w:rsid w:val="00C8564A"/>
    <w:rsid w:val="00C858B9"/>
    <w:rsid w:val="00C86586"/>
    <w:rsid w:val="00C87075"/>
    <w:rsid w:val="00C9031F"/>
    <w:rsid w:val="00C908C0"/>
    <w:rsid w:val="00C90C2D"/>
    <w:rsid w:val="00C91492"/>
    <w:rsid w:val="00C9208F"/>
    <w:rsid w:val="00C94B45"/>
    <w:rsid w:val="00C95C00"/>
    <w:rsid w:val="00C95D68"/>
    <w:rsid w:val="00C96159"/>
    <w:rsid w:val="00C96C5A"/>
    <w:rsid w:val="00C97128"/>
    <w:rsid w:val="00C978B4"/>
    <w:rsid w:val="00C97B6C"/>
    <w:rsid w:val="00CA05FB"/>
    <w:rsid w:val="00CA120E"/>
    <w:rsid w:val="00CA12D5"/>
    <w:rsid w:val="00CA1756"/>
    <w:rsid w:val="00CA184C"/>
    <w:rsid w:val="00CA1FB6"/>
    <w:rsid w:val="00CA2043"/>
    <w:rsid w:val="00CA2ABA"/>
    <w:rsid w:val="00CA2EBA"/>
    <w:rsid w:val="00CA46E7"/>
    <w:rsid w:val="00CA6117"/>
    <w:rsid w:val="00CA746F"/>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735"/>
    <w:rsid w:val="00CC1E99"/>
    <w:rsid w:val="00CC2434"/>
    <w:rsid w:val="00CC2462"/>
    <w:rsid w:val="00CC252D"/>
    <w:rsid w:val="00CC3205"/>
    <w:rsid w:val="00CC338B"/>
    <w:rsid w:val="00CC3754"/>
    <w:rsid w:val="00CC3796"/>
    <w:rsid w:val="00CC470C"/>
    <w:rsid w:val="00CC5030"/>
    <w:rsid w:val="00CC590A"/>
    <w:rsid w:val="00CC5C08"/>
    <w:rsid w:val="00CC60C8"/>
    <w:rsid w:val="00CC6C2A"/>
    <w:rsid w:val="00CC6C86"/>
    <w:rsid w:val="00CC76A1"/>
    <w:rsid w:val="00CD1248"/>
    <w:rsid w:val="00CD1C9E"/>
    <w:rsid w:val="00CD1DD3"/>
    <w:rsid w:val="00CD23EB"/>
    <w:rsid w:val="00CD2775"/>
    <w:rsid w:val="00CD2A5E"/>
    <w:rsid w:val="00CD3274"/>
    <w:rsid w:val="00CD335D"/>
    <w:rsid w:val="00CD3677"/>
    <w:rsid w:val="00CD3F25"/>
    <w:rsid w:val="00CD3FC5"/>
    <w:rsid w:val="00CD4224"/>
    <w:rsid w:val="00CD4784"/>
    <w:rsid w:val="00CD505E"/>
    <w:rsid w:val="00CD534A"/>
    <w:rsid w:val="00CD5AC0"/>
    <w:rsid w:val="00CD5DB0"/>
    <w:rsid w:val="00CD7543"/>
    <w:rsid w:val="00CD76B5"/>
    <w:rsid w:val="00CD7A94"/>
    <w:rsid w:val="00CD7C19"/>
    <w:rsid w:val="00CE04C6"/>
    <w:rsid w:val="00CE1091"/>
    <w:rsid w:val="00CE17BB"/>
    <w:rsid w:val="00CE1A0D"/>
    <w:rsid w:val="00CE1BFB"/>
    <w:rsid w:val="00CE1C44"/>
    <w:rsid w:val="00CE1F7C"/>
    <w:rsid w:val="00CE281F"/>
    <w:rsid w:val="00CE3E8B"/>
    <w:rsid w:val="00CE42AE"/>
    <w:rsid w:val="00CE52AC"/>
    <w:rsid w:val="00CE567E"/>
    <w:rsid w:val="00CE58EF"/>
    <w:rsid w:val="00CE613C"/>
    <w:rsid w:val="00CE6B40"/>
    <w:rsid w:val="00CE6C9D"/>
    <w:rsid w:val="00CE6D4B"/>
    <w:rsid w:val="00CE6D61"/>
    <w:rsid w:val="00CE6DA6"/>
    <w:rsid w:val="00CE7CE7"/>
    <w:rsid w:val="00CE7FDD"/>
    <w:rsid w:val="00CF0C8B"/>
    <w:rsid w:val="00CF1B85"/>
    <w:rsid w:val="00CF1C54"/>
    <w:rsid w:val="00CF2207"/>
    <w:rsid w:val="00CF23C3"/>
    <w:rsid w:val="00CF2438"/>
    <w:rsid w:val="00CF2942"/>
    <w:rsid w:val="00CF310F"/>
    <w:rsid w:val="00CF3BCB"/>
    <w:rsid w:val="00CF3E35"/>
    <w:rsid w:val="00CF410E"/>
    <w:rsid w:val="00CF4BB8"/>
    <w:rsid w:val="00CF6848"/>
    <w:rsid w:val="00CF6CD9"/>
    <w:rsid w:val="00CF7168"/>
    <w:rsid w:val="00CF746F"/>
    <w:rsid w:val="00CF766D"/>
    <w:rsid w:val="00CF7BDE"/>
    <w:rsid w:val="00D005C5"/>
    <w:rsid w:val="00D01ADF"/>
    <w:rsid w:val="00D02379"/>
    <w:rsid w:val="00D02F56"/>
    <w:rsid w:val="00D0333E"/>
    <w:rsid w:val="00D0374E"/>
    <w:rsid w:val="00D03F74"/>
    <w:rsid w:val="00D04402"/>
    <w:rsid w:val="00D04579"/>
    <w:rsid w:val="00D04624"/>
    <w:rsid w:val="00D04BA0"/>
    <w:rsid w:val="00D04E31"/>
    <w:rsid w:val="00D06218"/>
    <w:rsid w:val="00D063DB"/>
    <w:rsid w:val="00D0656F"/>
    <w:rsid w:val="00D07440"/>
    <w:rsid w:val="00D10121"/>
    <w:rsid w:val="00D10ACB"/>
    <w:rsid w:val="00D10C26"/>
    <w:rsid w:val="00D117FA"/>
    <w:rsid w:val="00D12077"/>
    <w:rsid w:val="00D123B0"/>
    <w:rsid w:val="00D12738"/>
    <w:rsid w:val="00D1317E"/>
    <w:rsid w:val="00D13B4F"/>
    <w:rsid w:val="00D13BED"/>
    <w:rsid w:val="00D149E8"/>
    <w:rsid w:val="00D14DC6"/>
    <w:rsid w:val="00D1535E"/>
    <w:rsid w:val="00D154B7"/>
    <w:rsid w:val="00D154EB"/>
    <w:rsid w:val="00D158C7"/>
    <w:rsid w:val="00D15DDE"/>
    <w:rsid w:val="00D15E0D"/>
    <w:rsid w:val="00D16E80"/>
    <w:rsid w:val="00D16F16"/>
    <w:rsid w:val="00D17344"/>
    <w:rsid w:val="00D20BF8"/>
    <w:rsid w:val="00D20EE4"/>
    <w:rsid w:val="00D2105A"/>
    <w:rsid w:val="00D21118"/>
    <w:rsid w:val="00D2143B"/>
    <w:rsid w:val="00D218A1"/>
    <w:rsid w:val="00D24759"/>
    <w:rsid w:val="00D24AF3"/>
    <w:rsid w:val="00D24FF1"/>
    <w:rsid w:val="00D256BD"/>
    <w:rsid w:val="00D25C20"/>
    <w:rsid w:val="00D25E90"/>
    <w:rsid w:val="00D263C1"/>
    <w:rsid w:val="00D26E92"/>
    <w:rsid w:val="00D30DB2"/>
    <w:rsid w:val="00D30FB1"/>
    <w:rsid w:val="00D31BA6"/>
    <w:rsid w:val="00D33AE5"/>
    <w:rsid w:val="00D3437B"/>
    <w:rsid w:val="00D363EA"/>
    <w:rsid w:val="00D36492"/>
    <w:rsid w:val="00D37391"/>
    <w:rsid w:val="00D37D2A"/>
    <w:rsid w:val="00D41A01"/>
    <w:rsid w:val="00D41F2F"/>
    <w:rsid w:val="00D4229F"/>
    <w:rsid w:val="00D42F4F"/>
    <w:rsid w:val="00D42F91"/>
    <w:rsid w:val="00D433B6"/>
    <w:rsid w:val="00D43582"/>
    <w:rsid w:val="00D43AF9"/>
    <w:rsid w:val="00D43BF2"/>
    <w:rsid w:val="00D44336"/>
    <w:rsid w:val="00D44753"/>
    <w:rsid w:val="00D44884"/>
    <w:rsid w:val="00D4575A"/>
    <w:rsid w:val="00D45A26"/>
    <w:rsid w:val="00D45AAB"/>
    <w:rsid w:val="00D46989"/>
    <w:rsid w:val="00D46B08"/>
    <w:rsid w:val="00D46D6F"/>
    <w:rsid w:val="00D47900"/>
    <w:rsid w:val="00D50C33"/>
    <w:rsid w:val="00D50CFF"/>
    <w:rsid w:val="00D50FCC"/>
    <w:rsid w:val="00D511C3"/>
    <w:rsid w:val="00D533F3"/>
    <w:rsid w:val="00D540A6"/>
    <w:rsid w:val="00D54423"/>
    <w:rsid w:val="00D54502"/>
    <w:rsid w:val="00D549CF"/>
    <w:rsid w:val="00D54ED0"/>
    <w:rsid w:val="00D551AB"/>
    <w:rsid w:val="00D552FB"/>
    <w:rsid w:val="00D55952"/>
    <w:rsid w:val="00D55B99"/>
    <w:rsid w:val="00D56C27"/>
    <w:rsid w:val="00D573A9"/>
    <w:rsid w:val="00D57D3F"/>
    <w:rsid w:val="00D57F3E"/>
    <w:rsid w:val="00D60BFE"/>
    <w:rsid w:val="00D61538"/>
    <w:rsid w:val="00D61970"/>
    <w:rsid w:val="00D621B0"/>
    <w:rsid w:val="00D62637"/>
    <w:rsid w:val="00D628F6"/>
    <w:rsid w:val="00D62E0A"/>
    <w:rsid w:val="00D62E6B"/>
    <w:rsid w:val="00D6380B"/>
    <w:rsid w:val="00D642E6"/>
    <w:rsid w:val="00D64695"/>
    <w:rsid w:val="00D64ACA"/>
    <w:rsid w:val="00D64BAD"/>
    <w:rsid w:val="00D64FD2"/>
    <w:rsid w:val="00D6535A"/>
    <w:rsid w:val="00D65A56"/>
    <w:rsid w:val="00D66CA1"/>
    <w:rsid w:val="00D66F4D"/>
    <w:rsid w:val="00D70408"/>
    <w:rsid w:val="00D7047E"/>
    <w:rsid w:val="00D70F3E"/>
    <w:rsid w:val="00D70F79"/>
    <w:rsid w:val="00D745B0"/>
    <w:rsid w:val="00D75603"/>
    <w:rsid w:val="00D75B88"/>
    <w:rsid w:val="00D76CFA"/>
    <w:rsid w:val="00D77369"/>
    <w:rsid w:val="00D77790"/>
    <w:rsid w:val="00D802D0"/>
    <w:rsid w:val="00D805FD"/>
    <w:rsid w:val="00D8186D"/>
    <w:rsid w:val="00D81BF9"/>
    <w:rsid w:val="00D843A3"/>
    <w:rsid w:val="00D84475"/>
    <w:rsid w:val="00D84738"/>
    <w:rsid w:val="00D84796"/>
    <w:rsid w:val="00D84BC1"/>
    <w:rsid w:val="00D867BE"/>
    <w:rsid w:val="00D86947"/>
    <w:rsid w:val="00D871CF"/>
    <w:rsid w:val="00D875E6"/>
    <w:rsid w:val="00D879C2"/>
    <w:rsid w:val="00D90244"/>
    <w:rsid w:val="00D90B41"/>
    <w:rsid w:val="00D90FB3"/>
    <w:rsid w:val="00D916A9"/>
    <w:rsid w:val="00D9196C"/>
    <w:rsid w:val="00D92CB8"/>
    <w:rsid w:val="00D93075"/>
    <w:rsid w:val="00D9337E"/>
    <w:rsid w:val="00D938BB"/>
    <w:rsid w:val="00D9390C"/>
    <w:rsid w:val="00D940D2"/>
    <w:rsid w:val="00D9417A"/>
    <w:rsid w:val="00D9461A"/>
    <w:rsid w:val="00D9462A"/>
    <w:rsid w:val="00D96844"/>
    <w:rsid w:val="00D96CDA"/>
    <w:rsid w:val="00D97095"/>
    <w:rsid w:val="00D970F8"/>
    <w:rsid w:val="00D9731F"/>
    <w:rsid w:val="00D97B13"/>
    <w:rsid w:val="00DA0395"/>
    <w:rsid w:val="00DA0940"/>
    <w:rsid w:val="00DA180B"/>
    <w:rsid w:val="00DA26C5"/>
    <w:rsid w:val="00DA3FBD"/>
    <w:rsid w:val="00DA45FF"/>
    <w:rsid w:val="00DA4A8A"/>
    <w:rsid w:val="00DA71AE"/>
    <w:rsid w:val="00DA7576"/>
    <w:rsid w:val="00DB00DB"/>
    <w:rsid w:val="00DB052A"/>
    <w:rsid w:val="00DB05A4"/>
    <w:rsid w:val="00DB0FA9"/>
    <w:rsid w:val="00DB2284"/>
    <w:rsid w:val="00DB23A5"/>
    <w:rsid w:val="00DB24C1"/>
    <w:rsid w:val="00DB33DF"/>
    <w:rsid w:val="00DB34AD"/>
    <w:rsid w:val="00DB4245"/>
    <w:rsid w:val="00DB43B4"/>
    <w:rsid w:val="00DB46CC"/>
    <w:rsid w:val="00DB5EBE"/>
    <w:rsid w:val="00DB61BD"/>
    <w:rsid w:val="00DB65C1"/>
    <w:rsid w:val="00DC0172"/>
    <w:rsid w:val="00DC047C"/>
    <w:rsid w:val="00DC1B54"/>
    <w:rsid w:val="00DC1DB4"/>
    <w:rsid w:val="00DC1DF3"/>
    <w:rsid w:val="00DC24EA"/>
    <w:rsid w:val="00DC24EB"/>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2331"/>
    <w:rsid w:val="00DD286A"/>
    <w:rsid w:val="00DD2B2F"/>
    <w:rsid w:val="00DD3271"/>
    <w:rsid w:val="00DD3479"/>
    <w:rsid w:val="00DD3495"/>
    <w:rsid w:val="00DD37BD"/>
    <w:rsid w:val="00DD37E2"/>
    <w:rsid w:val="00DD41A4"/>
    <w:rsid w:val="00DD421A"/>
    <w:rsid w:val="00DD47A2"/>
    <w:rsid w:val="00DD49D0"/>
    <w:rsid w:val="00DD4AFA"/>
    <w:rsid w:val="00DD55B8"/>
    <w:rsid w:val="00DD5C8C"/>
    <w:rsid w:val="00DD5DB3"/>
    <w:rsid w:val="00DD64A1"/>
    <w:rsid w:val="00DD6BB5"/>
    <w:rsid w:val="00DD72BA"/>
    <w:rsid w:val="00DD73B4"/>
    <w:rsid w:val="00DD7EE0"/>
    <w:rsid w:val="00DE0438"/>
    <w:rsid w:val="00DE0FE6"/>
    <w:rsid w:val="00DE277E"/>
    <w:rsid w:val="00DE2F81"/>
    <w:rsid w:val="00DE308C"/>
    <w:rsid w:val="00DE3800"/>
    <w:rsid w:val="00DE3A56"/>
    <w:rsid w:val="00DE3BF9"/>
    <w:rsid w:val="00DE3F17"/>
    <w:rsid w:val="00DE432B"/>
    <w:rsid w:val="00DE4592"/>
    <w:rsid w:val="00DE46B0"/>
    <w:rsid w:val="00DE48DD"/>
    <w:rsid w:val="00DE56A3"/>
    <w:rsid w:val="00DE5886"/>
    <w:rsid w:val="00DE59D0"/>
    <w:rsid w:val="00DE6616"/>
    <w:rsid w:val="00DE7441"/>
    <w:rsid w:val="00DE74A8"/>
    <w:rsid w:val="00DE7C60"/>
    <w:rsid w:val="00DE7CB2"/>
    <w:rsid w:val="00DF0317"/>
    <w:rsid w:val="00DF0632"/>
    <w:rsid w:val="00DF0BD0"/>
    <w:rsid w:val="00DF1DD2"/>
    <w:rsid w:val="00DF2880"/>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3DC"/>
    <w:rsid w:val="00E0648F"/>
    <w:rsid w:val="00E068FF"/>
    <w:rsid w:val="00E072A7"/>
    <w:rsid w:val="00E077E5"/>
    <w:rsid w:val="00E1033F"/>
    <w:rsid w:val="00E10381"/>
    <w:rsid w:val="00E10409"/>
    <w:rsid w:val="00E1046C"/>
    <w:rsid w:val="00E109D5"/>
    <w:rsid w:val="00E119B6"/>
    <w:rsid w:val="00E132A6"/>
    <w:rsid w:val="00E1421C"/>
    <w:rsid w:val="00E149C2"/>
    <w:rsid w:val="00E14CDD"/>
    <w:rsid w:val="00E14E3B"/>
    <w:rsid w:val="00E14E67"/>
    <w:rsid w:val="00E1532D"/>
    <w:rsid w:val="00E153A5"/>
    <w:rsid w:val="00E156CB"/>
    <w:rsid w:val="00E167F6"/>
    <w:rsid w:val="00E16D16"/>
    <w:rsid w:val="00E16F92"/>
    <w:rsid w:val="00E16FC5"/>
    <w:rsid w:val="00E17CDD"/>
    <w:rsid w:val="00E2038C"/>
    <w:rsid w:val="00E209F4"/>
    <w:rsid w:val="00E20BD9"/>
    <w:rsid w:val="00E211CC"/>
    <w:rsid w:val="00E21394"/>
    <w:rsid w:val="00E2164E"/>
    <w:rsid w:val="00E21952"/>
    <w:rsid w:val="00E22376"/>
    <w:rsid w:val="00E2422E"/>
    <w:rsid w:val="00E248E6"/>
    <w:rsid w:val="00E25824"/>
    <w:rsid w:val="00E25941"/>
    <w:rsid w:val="00E25985"/>
    <w:rsid w:val="00E27633"/>
    <w:rsid w:val="00E3019E"/>
    <w:rsid w:val="00E30A4E"/>
    <w:rsid w:val="00E312CD"/>
    <w:rsid w:val="00E32350"/>
    <w:rsid w:val="00E33AB8"/>
    <w:rsid w:val="00E33B40"/>
    <w:rsid w:val="00E355AD"/>
    <w:rsid w:val="00E35974"/>
    <w:rsid w:val="00E35E3D"/>
    <w:rsid w:val="00E372C3"/>
    <w:rsid w:val="00E37E55"/>
    <w:rsid w:val="00E40454"/>
    <w:rsid w:val="00E406B5"/>
    <w:rsid w:val="00E414D7"/>
    <w:rsid w:val="00E41998"/>
    <w:rsid w:val="00E41ABB"/>
    <w:rsid w:val="00E41AE8"/>
    <w:rsid w:val="00E41E57"/>
    <w:rsid w:val="00E42060"/>
    <w:rsid w:val="00E4227D"/>
    <w:rsid w:val="00E42429"/>
    <w:rsid w:val="00E42602"/>
    <w:rsid w:val="00E42A1E"/>
    <w:rsid w:val="00E42D60"/>
    <w:rsid w:val="00E42DC1"/>
    <w:rsid w:val="00E4361B"/>
    <w:rsid w:val="00E44B1A"/>
    <w:rsid w:val="00E45647"/>
    <w:rsid w:val="00E46BE5"/>
    <w:rsid w:val="00E470F0"/>
    <w:rsid w:val="00E476CD"/>
    <w:rsid w:val="00E50192"/>
    <w:rsid w:val="00E50238"/>
    <w:rsid w:val="00E504EC"/>
    <w:rsid w:val="00E50B46"/>
    <w:rsid w:val="00E5145D"/>
    <w:rsid w:val="00E515A4"/>
    <w:rsid w:val="00E519B1"/>
    <w:rsid w:val="00E539B1"/>
    <w:rsid w:val="00E54108"/>
    <w:rsid w:val="00E54633"/>
    <w:rsid w:val="00E54D19"/>
    <w:rsid w:val="00E55100"/>
    <w:rsid w:val="00E5526B"/>
    <w:rsid w:val="00E552C0"/>
    <w:rsid w:val="00E55782"/>
    <w:rsid w:val="00E55C52"/>
    <w:rsid w:val="00E55D58"/>
    <w:rsid w:val="00E55E6C"/>
    <w:rsid w:val="00E55E78"/>
    <w:rsid w:val="00E5621E"/>
    <w:rsid w:val="00E56324"/>
    <w:rsid w:val="00E5657E"/>
    <w:rsid w:val="00E5674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1371"/>
    <w:rsid w:val="00E73252"/>
    <w:rsid w:val="00E73C8A"/>
    <w:rsid w:val="00E74A8B"/>
    <w:rsid w:val="00E758F7"/>
    <w:rsid w:val="00E76589"/>
    <w:rsid w:val="00E76B94"/>
    <w:rsid w:val="00E76CC6"/>
    <w:rsid w:val="00E76F4A"/>
    <w:rsid w:val="00E77853"/>
    <w:rsid w:val="00E77FEC"/>
    <w:rsid w:val="00E80048"/>
    <w:rsid w:val="00E801F1"/>
    <w:rsid w:val="00E80D5F"/>
    <w:rsid w:val="00E81735"/>
    <w:rsid w:val="00E819B7"/>
    <w:rsid w:val="00E81D04"/>
    <w:rsid w:val="00E82725"/>
    <w:rsid w:val="00E82817"/>
    <w:rsid w:val="00E8372A"/>
    <w:rsid w:val="00E83925"/>
    <w:rsid w:val="00E841A6"/>
    <w:rsid w:val="00E84D41"/>
    <w:rsid w:val="00E84F0D"/>
    <w:rsid w:val="00E852DE"/>
    <w:rsid w:val="00E85429"/>
    <w:rsid w:val="00E855E0"/>
    <w:rsid w:val="00E860DB"/>
    <w:rsid w:val="00E867D6"/>
    <w:rsid w:val="00E86CD3"/>
    <w:rsid w:val="00E86EBA"/>
    <w:rsid w:val="00E9039F"/>
    <w:rsid w:val="00E9058E"/>
    <w:rsid w:val="00E90C44"/>
    <w:rsid w:val="00E90EC3"/>
    <w:rsid w:val="00E90F8F"/>
    <w:rsid w:val="00E91396"/>
    <w:rsid w:val="00E91A6B"/>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1385"/>
    <w:rsid w:val="00EA14D6"/>
    <w:rsid w:val="00EA17BB"/>
    <w:rsid w:val="00EA1E43"/>
    <w:rsid w:val="00EA1E91"/>
    <w:rsid w:val="00EA2616"/>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44B4"/>
    <w:rsid w:val="00EB47E7"/>
    <w:rsid w:val="00EB4FDD"/>
    <w:rsid w:val="00EB54ED"/>
    <w:rsid w:val="00EB5575"/>
    <w:rsid w:val="00EB55C4"/>
    <w:rsid w:val="00EB5652"/>
    <w:rsid w:val="00EB5827"/>
    <w:rsid w:val="00EB5BEE"/>
    <w:rsid w:val="00EB5CBF"/>
    <w:rsid w:val="00EB6B93"/>
    <w:rsid w:val="00EB6BB8"/>
    <w:rsid w:val="00EB7C73"/>
    <w:rsid w:val="00EB7CA1"/>
    <w:rsid w:val="00EC008A"/>
    <w:rsid w:val="00EC1B39"/>
    <w:rsid w:val="00EC2B53"/>
    <w:rsid w:val="00EC3B58"/>
    <w:rsid w:val="00EC3DF4"/>
    <w:rsid w:val="00EC4050"/>
    <w:rsid w:val="00EC4235"/>
    <w:rsid w:val="00EC5D79"/>
    <w:rsid w:val="00EC5DBE"/>
    <w:rsid w:val="00EC62AA"/>
    <w:rsid w:val="00EC65D1"/>
    <w:rsid w:val="00EC6B03"/>
    <w:rsid w:val="00EC7238"/>
    <w:rsid w:val="00EC729B"/>
    <w:rsid w:val="00ED03AB"/>
    <w:rsid w:val="00ED04FE"/>
    <w:rsid w:val="00ED0D12"/>
    <w:rsid w:val="00ED1F9D"/>
    <w:rsid w:val="00ED31C1"/>
    <w:rsid w:val="00ED3380"/>
    <w:rsid w:val="00ED357E"/>
    <w:rsid w:val="00ED3FF4"/>
    <w:rsid w:val="00ED43AF"/>
    <w:rsid w:val="00ED4680"/>
    <w:rsid w:val="00ED4688"/>
    <w:rsid w:val="00ED4E00"/>
    <w:rsid w:val="00ED5A47"/>
    <w:rsid w:val="00ED5B2B"/>
    <w:rsid w:val="00ED694E"/>
    <w:rsid w:val="00EE0345"/>
    <w:rsid w:val="00EE094E"/>
    <w:rsid w:val="00EE237A"/>
    <w:rsid w:val="00EE2CAF"/>
    <w:rsid w:val="00EE2D55"/>
    <w:rsid w:val="00EE2E10"/>
    <w:rsid w:val="00EE38F2"/>
    <w:rsid w:val="00EE3B61"/>
    <w:rsid w:val="00EE3C42"/>
    <w:rsid w:val="00EE42E7"/>
    <w:rsid w:val="00EE46E0"/>
    <w:rsid w:val="00EE5DF5"/>
    <w:rsid w:val="00EE5F23"/>
    <w:rsid w:val="00EE61EE"/>
    <w:rsid w:val="00EE667A"/>
    <w:rsid w:val="00EE66AF"/>
    <w:rsid w:val="00EF0886"/>
    <w:rsid w:val="00EF13F6"/>
    <w:rsid w:val="00EF1527"/>
    <w:rsid w:val="00EF1897"/>
    <w:rsid w:val="00EF1D03"/>
    <w:rsid w:val="00EF200C"/>
    <w:rsid w:val="00EF2040"/>
    <w:rsid w:val="00EF2943"/>
    <w:rsid w:val="00EF325F"/>
    <w:rsid w:val="00EF35D6"/>
    <w:rsid w:val="00EF38B6"/>
    <w:rsid w:val="00EF3E91"/>
    <w:rsid w:val="00EF479F"/>
    <w:rsid w:val="00EF4A22"/>
    <w:rsid w:val="00EF4C26"/>
    <w:rsid w:val="00EF4D68"/>
    <w:rsid w:val="00EF5615"/>
    <w:rsid w:val="00EF5DBD"/>
    <w:rsid w:val="00EF6B08"/>
    <w:rsid w:val="00EF726B"/>
    <w:rsid w:val="00EF74C5"/>
    <w:rsid w:val="00EF7542"/>
    <w:rsid w:val="00EF7A0A"/>
    <w:rsid w:val="00F003B0"/>
    <w:rsid w:val="00F0058B"/>
    <w:rsid w:val="00F00AAA"/>
    <w:rsid w:val="00F0146A"/>
    <w:rsid w:val="00F02551"/>
    <w:rsid w:val="00F02F4E"/>
    <w:rsid w:val="00F0361D"/>
    <w:rsid w:val="00F03C83"/>
    <w:rsid w:val="00F041D0"/>
    <w:rsid w:val="00F043E0"/>
    <w:rsid w:val="00F04661"/>
    <w:rsid w:val="00F04DED"/>
    <w:rsid w:val="00F05710"/>
    <w:rsid w:val="00F06250"/>
    <w:rsid w:val="00F063EB"/>
    <w:rsid w:val="00F0678A"/>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3BED"/>
    <w:rsid w:val="00F240A3"/>
    <w:rsid w:val="00F24D90"/>
    <w:rsid w:val="00F25825"/>
    <w:rsid w:val="00F25C40"/>
    <w:rsid w:val="00F2636D"/>
    <w:rsid w:val="00F27431"/>
    <w:rsid w:val="00F27A1E"/>
    <w:rsid w:val="00F27A7C"/>
    <w:rsid w:val="00F27E26"/>
    <w:rsid w:val="00F27E57"/>
    <w:rsid w:val="00F3146D"/>
    <w:rsid w:val="00F3164F"/>
    <w:rsid w:val="00F3172C"/>
    <w:rsid w:val="00F3176D"/>
    <w:rsid w:val="00F31B7E"/>
    <w:rsid w:val="00F32132"/>
    <w:rsid w:val="00F32398"/>
    <w:rsid w:val="00F32520"/>
    <w:rsid w:val="00F33566"/>
    <w:rsid w:val="00F33998"/>
    <w:rsid w:val="00F3467F"/>
    <w:rsid w:val="00F34BF3"/>
    <w:rsid w:val="00F351BB"/>
    <w:rsid w:val="00F357E3"/>
    <w:rsid w:val="00F358AE"/>
    <w:rsid w:val="00F35F33"/>
    <w:rsid w:val="00F36D4B"/>
    <w:rsid w:val="00F36E7D"/>
    <w:rsid w:val="00F372B6"/>
    <w:rsid w:val="00F37713"/>
    <w:rsid w:val="00F40671"/>
    <w:rsid w:val="00F416AD"/>
    <w:rsid w:val="00F41D09"/>
    <w:rsid w:val="00F42060"/>
    <w:rsid w:val="00F4209B"/>
    <w:rsid w:val="00F427CB"/>
    <w:rsid w:val="00F42A9B"/>
    <w:rsid w:val="00F42C3D"/>
    <w:rsid w:val="00F4375A"/>
    <w:rsid w:val="00F43B50"/>
    <w:rsid w:val="00F43D38"/>
    <w:rsid w:val="00F43F7D"/>
    <w:rsid w:val="00F44318"/>
    <w:rsid w:val="00F444E2"/>
    <w:rsid w:val="00F44AF5"/>
    <w:rsid w:val="00F455D4"/>
    <w:rsid w:val="00F45AFB"/>
    <w:rsid w:val="00F46541"/>
    <w:rsid w:val="00F470A0"/>
    <w:rsid w:val="00F501AD"/>
    <w:rsid w:val="00F50661"/>
    <w:rsid w:val="00F50E33"/>
    <w:rsid w:val="00F51536"/>
    <w:rsid w:val="00F5159C"/>
    <w:rsid w:val="00F519E0"/>
    <w:rsid w:val="00F51D57"/>
    <w:rsid w:val="00F5288A"/>
    <w:rsid w:val="00F52902"/>
    <w:rsid w:val="00F52B91"/>
    <w:rsid w:val="00F532E0"/>
    <w:rsid w:val="00F54603"/>
    <w:rsid w:val="00F55C26"/>
    <w:rsid w:val="00F55EF9"/>
    <w:rsid w:val="00F5678B"/>
    <w:rsid w:val="00F571E3"/>
    <w:rsid w:val="00F578E9"/>
    <w:rsid w:val="00F57D5E"/>
    <w:rsid w:val="00F60EC4"/>
    <w:rsid w:val="00F6125E"/>
    <w:rsid w:val="00F61F13"/>
    <w:rsid w:val="00F6262D"/>
    <w:rsid w:val="00F62EDC"/>
    <w:rsid w:val="00F644C4"/>
    <w:rsid w:val="00F6457D"/>
    <w:rsid w:val="00F6497A"/>
    <w:rsid w:val="00F654CD"/>
    <w:rsid w:val="00F65E24"/>
    <w:rsid w:val="00F661FF"/>
    <w:rsid w:val="00F66735"/>
    <w:rsid w:val="00F667C3"/>
    <w:rsid w:val="00F66B0D"/>
    <w:rsid w:val="00F6721B"/>
    <w:rsid w:val="00F672E6"/>
    <w:rsid w:val="00F673FA"/>
    <w:rsid w:val="00F67EB2"/>
    <w:rsid w:val="00F701C2"/>
    <w:rsid w:val="00F70679"/>
    <w:rsid w:val="00F70C66"/>
    <w:rsid w:val="00F715A3"/>
    <w:rsid w:val="00F71B4F"/>
    <w:rsid w:val="00F71DD2"/>
    <w:rsid w:val="00F7230E"/>
    <w:rsid w:val="00F727EC"/>
    <w:rsid w:val="00F7307F"/>
    <w:rsid w:val="00F73304"/>
    <w:rsid w:val="00F7340F"/>
    <w:rsid w:val="00F7350B"/>
    <w:rsid w:val="00F73C1F"/>
    <w:rsid w:val="00F73CCC"/>
    <w:rsid w:val="00F73EE5"/>
    <w:rsid w:val="00F74CF1"/>
    <w:rsid w:val="00F74D15"/>
    <w:rsid w:val="00F757B3"/>
    <w:rsid w:val="00F758F6"/>
    <w:rsid w:val="00F75AF6"/>
    <w:rsid w:val="00F77C85"/>
    <w:rsid w:val="00F8011C"/>
    <w:rsid w:val="00F80EA5"/>
    <w:rsid w:val="00F83381"/>
    <w:rsid w:val="00F836AA"/>
    <w:rsid w:val="00F8499B"/>
    <w:rsid w:val="00F8580E"/>
    <w:rsid w:val="00F859E7"/>
    <w:rsid w:val="00F86EBE"/>
    <w:rsid w:val="00F9000C"/>
    <w:rsid w:val="00F90795"/>
    <w:rsid w:val="00F90E9A"/>
    <w:rsid w:val="00F91407"/>
    <w:rsid w:val="00F91545"/>
    <w:rsid w:val="00F92090"/>
    <w:rsid w:val="00F92283"/>
    <w:rsid w:val="00F92837"/>
    <w:rsid w:val="00F92C09"/>
    <w:rsid w:val="00F931B1"/>
    <w:rsid w:val="00F94910"/>
    <w:rsid w:val="00F956FE"/>
    <w:rsid w:val="00F95A72"/>
    <w:rsid w:val="00F9620D"/>
    <w:rsid w:val="00F970A1"/>
    <w:rsid w:val="00F97936"/>
    <w:rsid w:val="00F97A0A"/>
    <w:rsid w:val="00FA032C"/>
    <w:rsid w:val="00FA0E03"/>
    <w:rsid w:val="00FA2C93"/>
    <w:rsid w:val="00FA2CD3"/>
    <w:rsid w:val="00FA2D7F"/>
    <w:rsid w:val="00FA2EE3"/>
    <w:rsid w:val="00FA3DD8"/>
    <w:rsid w:val="00FA3EAD"/>
    <w:rsid w:val="00FA40BF"/>
    <w:rsid w:val="00FA4280"/>
    <w:rsid w:val="00FA4333"/>
    <w:rsid w:val="00FA434B"/>
    <w:rsid w:val="00FA5218"/>
    <w:rsid w:val="00FA552C"/>
    <w:rsid w:val="00FA59D1"/>
    <w:rsid w:val="00FA5FBB"/>
    <w:rsid w:val="00FA6FE4"/>
    <w:rsid w:val="00FB06AD"/>
    <w:rsid w:val="00FB07F1"/>
    <w:rsid w:val="00FB256D"/>
    <w:rsid w:val="00FB2C17"/>
    <w:rsid w:val="00FB43A2"/>
    <w:rsid w:val="00FB4498"/>
    <w:rsid w:val="00FB4723"/>
    <w:rsid w:val="00FB4DE5"/>
    <w:rsid w:val="00FB565A"/>
    <w:rsid w:val="00FB57AD"/>
    <w:rsid w:val="00FB592C"/>
    <w:rsid w:val="00FB60D5"/>
    <w:rsid w:val="00FB6260"/>
    <w:rsid w:val="00FB62DC"/>
    <w:rsid w:val="00FB6418"/>
    <w:rsid w:val="00FB7644"/>
    <w:rsid w:val="00FB7900"/>
    <w:rsid w:val="00FB7CF0"/>
    <w:rsid w:val="00FB7E34"/>
    <w:rsid w:val="00FC0170"/>
    <w:rsid w:val="00FC054E"/>
    <w:rsid w:val="00FC0913"/>
    <w:rsid w:val="00FC0F44"/>
    <w:rsid w:val="00FC19A4"/>
    <w:rsid w:val="00FC1E88"/>
    <w:rsid w:val="00FC1F51"/>
    <w:rsid w:val="00FC21C3"/>
    <w:rsid w:val="00FC2435"/>
    <w:rsid w:val="00FC2C65"/>
    <w:rsid w:val="00FC2FCB"/>
    <w:rsid w:val="00FC3367"/>
    <w:rsid w:val="00FC38BC"/>
    <w:rsid w:val="00FC3B1E"/>
    <w:rsid w:val="00FC6028"/>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5FF"/>
    <w:rsid w:val="00FD577C"/>
    <w:rsid w:val="00FD5E9F"/>
    <w:rsid w:val="00FD66AF"/>
    <w:rsid w:val="00FD6CEC"/>
    <w:rsid w:val="00FD6EEE"/>
    <w:rsid w:val="00FD7036"/>
    <w:rsid w:val="00FD729A"/>
    <w:rsid w:val="00FD7862"/>
    <w:rsid w:val="00FD7AB5"/>
    <w:rsid w:val="00FE0310"/>
    <w:rsid w:val="00FE0E4F"/>
    <w:rsid w:val="00FE0F90"/>
    <w:rsid w:val="00FE1BBD"/>
    <w:rsid w:val="00FE1C67"/>
    <w:rsid w:val="00FE2292"/>
    <w:rsid w:val="00FE2340"/>
    <w:rsid w:val="00FE27A0"/>
    <w:rsid w:val="00FE286F"/>
    <w:rsid w:val="00FE34D8"/>
    <w:rsid w:val="00FE3BD9"/>
    <w:rsid w:val="00FE4726"/>
    <w:rsid w:val="00FE5BBA"/>
    <w:rsid w:val="00FE6340"/>
    <w:rsid w:val="00FE6831"/>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706"/>
    <w:rsid w:val="00FF3A91"/>
    <w:rsid w:val="00FF3F96"/>
    <w:rsid w:val="00FF507E"/>
    <w:rsid w:val="00FF52A6"/>
    <w:rsid w:val="00FF61CC"/>
    <w:rsid w:val="00FF67EE"/>
    <w:rsid w:val="00FF6885"/>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annotation reference" w:uiPriority="0"/>
    <w:lsdException w:name="line number" w:uiPriority="0"/>
    <w:lsdException w:name="toa heading"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uiPriority w:val="99"/>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02613"/>
    <w:pPr>
      <w:widowControl w:val="0"/>
      <w:autoSpaceDE w:val="0"/>
      <w:jc w:val="both"/>
    </w:pPr>
    <w:rPr>
      <w:rFonts w:ascii="Arial Narrow" w:hAnsi="Arial Narrow"/>
      <w:b/>
      <w:bCs/>
      <w:caps/>
      <w:spacing w:val="36"/>
      <w:w w:val="80"/>
      <w:position w:val="-1"/>
      <w:sz w:val="28"/>
      <w:szCs w:val="28"/>
    </w:rPr>
  </w:style>
  <w:style w:type="paragraph" w:customStyle="1" w:styleId="DTAOpices">
    <w:name w:val="DTAO pièces"/>
    <w:basedOn w:val="TitrePieceDAO"/>
    <w:link w:val="DTAOpicesCar"/>
    <w:autoRedefine/>
    <w:qFormat/>
    <w:rsid w:val="002D74A8"/>
    <w:pPr>
      <w:numPr>
        <w:numId w:val="0"/>
      </w:numPr>
      <w:spacing w:after="0" w:line="240" w:lineRule="auto"/>
      <w:ind w:left="851"/>
      <w:outlineLvl w:val="0"/>
    </w:pPr>
    <w:rPr>
      <w:rFonts w:ascii="Arial Narrow" w:hAnsi="Arial Narrow" w:cs="Times New Roman"/>
      <w:b/>
      <w:caps/>
      <w:sz w:val="24"/>
      <w:szCs w:val="24"/>
    </w:rPr>
  </w:style>
  <w:style w:type="character" w:customStyle="1" w:styleId="DTAOtitreCar">
    <w:name w:val="DTAO titre Car"/>
    <w:basedOn w:val="Policepardfaut"/>
    <w:link w:val="DTAOtitre"/>
    <w:rsid w:val="00502613"/>
    <w:rPr>
      <w:rFonts w:ascii="Arial Narrow" w:hAnsi="Arial Narrow"/>
      <w:b/>
      <w:bCs/>
      <w:caps/>
      <w:spacing w:val="36"/>
      <w:w w:val="80"/>
      <w:position w:val="-1"/>
      <w:sz w:val="28"/>
      <w:szCs w:val="28"/>
    </w:rPr>
  </w:style>
  <w:style w:type="paragraph" w:customStyle="1" w:styleId="AAOarticles">
    <w:name w:val="AAO articles"/>
    <w:basedOn w:val="Normal"/>
    <w:link w:val="AAOarticlesCar"/>
    <w:autoRedefine/>
    <w:qFormat/>
    <w:rsid w:val="00000F93"/>
    <w:pPr>
      <w:widowControl w:val="0"/>
      <w:numPr>
        <w:numId w:val="3"/>
      </w:numPr>
      <w:autoSpaceDE w:val="0"/>
      <w:spacing w:before="120" w:after="120"/>
    </w:pPr>
    <w:rPr>
      <w:rFonts w:ascii="Arial Narrow" w:hAnsi="Arial Narrow"/>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2D74A8"/>
    <w:rPr>
      <w:rFonts w:ascii="Arial Narrow" w:eastAsia="Calibri" w:hAnsi="Arial Narrow" w:cs="Arial"/>
      <w:b/>
      <w:caps/>
      <w:spacing w:val="45"/>
      <w:sz w:val="24"/>
      <w:szCs w:val="24"/>
      <w:lang w:eastAsia="en-US"/>
    </w:rPr>
  </w:style>
  <w:style w:type="paragraph" w:customStyle="1" w:styleId="RGAOpartie">
    <w:name w:val="RGAO partie"/>
    <w:basedOn w:val="Titre2"/>
    <w:link w:val="RGAOpartieCar"/>
    <w:autoRedefine/>
    <w:qFormat/>
    <w:rsid w:val="00D30DB2"/>
    <w:pPr>
      <w:numPr>
        <w:numId w:val="28"/>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000F93"/>
    <w:rPr>
      <w:rFonts w:ascii="Arial Narrow" w:hAnsi="Arial Narrow"/>
      <w:b/>
      <w:bCs/>
      <w:sz w:val="28"/>
      <w:szCs w:val="24"/>
    </w:rPr>
  </w:style>
  <w:style w:type="paragraph" w:customStyle="1" w:styleId="RGAOarticles">
    <w:name w:val="RGAO articles"/>
    <w:basedOn w:val="Titre3"/>
    <w:link w:val="RGAOarticlesCar"/>
    <w:autoRedefine/>
    <w:qFormat/>
    <w:rsid w:val="007D618F"/>
    <w:pPr>
      <w:numPr>
        <w:numId w:val="29"/>
      </w:numPr>
      <w:spacing w:before="120" w:after="120"/>
      <w:ind w:left="1418" w:hanging="1418"/>
      <w:jc w:val="both"/>
    </w:pPr>
    <w:rPr>
      <w:rFonts w:ascii="Arial Narrow" w:hAnsi="Arial Narrow"/>
      <w:bCs w:val="0"/>
      <w:sz w:val="28"/>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F7340F"/>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7D618F"/>
    <w:rPr>
      <w:rFonts w:ascii="Arial Narrow" w:eastAsia="Times New Roman" w:hAnsi="Arial Narrow" w:cs="Times New Roman"/>
      <w:b/>
      <w:bCs w:val="0"/>
      <w:sz w:val="28"/>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F7340F"/>
    <w:rPr>
      <w:rFonts w:ascii="Cambria" w:hAnsi="Cambria"/>
      <w:b/>
      <w:bCs w:val="0"/>
      <w:i w:val="0"/>
      <w:iCs/>
      <w:caps/>
      <w:sz w:val="32"/>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56"/>
      </w:numPr>
    </w:pPr>
  </w:style>
  <w:style w:type="numbering" w:customStyle="1" w:styleId="LFO21">
    <w:name w:val="LFO21"/>
    <w:basedOn w:val="Aucuneliste"/>
    <w:rsid w:val="00225F12"/>
    <w:pPr>
      <w:numPr>
        <w:numId w:val="5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Mentionnonrsolue4">
    <w:name w:val="Mention non résolue4"/>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77"/>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rPr>
  </w:style>
  <w:style w:type="character" w:customStyle="1" w:styleId="SalutationsCar">
    <w:name w:val="Salutations Car"/>
    <w:basedOn w:val="Policepardfaut"/>
    <w:link w:val="Salutations"/>
    <w:rsid w:val="00E61F85"/>
    <w:rPr>
      <w:sz w:val="24"/>
      <w:lang/>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79"/>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78"/>
      </w:numPr>
    </w:pPr>
  </w:style>
  <w:style w:type="paragraph" w:customStyle="1" w:styleId="msonormal0">
    <w:name w:val="msonormal"/>
    <w:basedOn w:val="Normal"/>
    <w:rsid w:val="009B06FA"/>
    <w:pPr>
      <w:suppressAutoHyphens w:val="0"/>
      <w:autoSpaceDN/>
      <w:spacing w:before="100" w:beforeAutospacing="1" w:after="100" w:afterAutospacing="1"/>
      <w:textAlignment w:val="auto"/>
    </w:pPr>
  </w:style>
  <w:style w:type="paragraph" w:customStyle="1" w:styleId="font5">
    <w:name w:val="font5"/>
    <w:basedOn w:val="Normal"/>
    <w:rsid w:val="009B06FA"/>
    <w:pPr>
      <w:suppressAutoHyphens w:val="0"/>
      <w:autoSpaceDN/>
      <w:spacing w:before="100" w:beforeAutospacing="1" w:after="100" w:afterAutospacing="1"/>
      <w:textAlignment w:val="auto"/>
    </w:pPr>
    <w:rPr>
      <w:rFonts w:ascii="Arial Narrow" w:hAnsi="Arial Narrow"/>
      <w:sz w:val="22"/>
      <w:szCs w:val="22"/>
    </w:rPr>
  </w:style>
  <w:style w:type="numbering" w:customStyle="1" w:styleId="LFO1941">
    <w:name w:val="LFO1941"/>
    <w:basedOn w:val="Aucuneliste"/>
    <w:rsid w:val="00EA2616"/>
    <w:pPr>
      <w:numPr>
        <w:numId w:val="93"/>
      </w:numPr>
    </w:p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275407305">
      <w:bodyDiv w:val="1"/>
      <w:marLeft w:val="0"/>
      <w:marRight w:val="0"/>
      <w:marTop w:val="0"/>
      <w:marBottom w:val="0"/>
      <w:divBdr>
        <w:top w:val="none" w:sz="0" w:space="0" w:color="auto"/>
        <w:left w:val="none" w:sz="0" w:space="0" w:color="auto"/>
        <w:bottom w:val="none" w:sz="0" w:space="0" w:color="auto"/>
        <w:right w:val="none" w:sz="0" w:space="0" w:color="auto"/>
      </w:divBdr>
    </w:div>
    <w:div w:id="335151956">
      <w:bodyDiv w:val="1"/>
      <w:marLeft w:val="0"/>
      <w:marRight w:val="0"/>
      <w:marTop w:val="0"/>
      <w:marBottom w:val="0"/>
      <w:divBdr>
        <w:top w:val="none" w:sz="0" w:space="0" w:color="auto"/>
        <w:left w:val="none" w:sz="0" w:space="0" w:color="auto"/>
        <w:bottom w:val="none" w:sz="0" w:space="0" w:color="auto"/>
        <w:right w:val="none" w:sz="0" w:space="0" w:color="auto"/>
      </w:divBdr>
    </w:div>
    <w:div w:id="34760507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212214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D586-0C2E-46B5-B179-E9A74FA7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Pages>
  <Words>46267</Words>
  <Characters>254469</Characters>
  <Application>Microsoft Office Word</Application>
  <DocSecurity>0</DocSecurity>
  <Lines>2120</Lines>
  <Paragraphs>600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300136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15</cp:revision>
  <cp:lastPrinted>2025-09-21T11:41:00Z</cp:lastPrinted>
  <dcterms:created xsi:type="dcterms:W3CDTF">2025-08-18T09:16:00Z</dcterms:created>
  <dcterms:modified xsi:type="dcterms:W3CDTF">2025-09-22T13:21:00Z</dcterms:modified>
</cp:coreProperties>
</file>